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61" w:rsidRPr="006428D7" w:rsidRDefault="007F1D61" w:rsidP="007F1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D7">
        <w:rPr>
          <w:rFonts w:ascii="Times New Roman" w:hAnsi="Times New Roman" w:cs="Times New Roman"/>
          <w:b/>
          <w:sz w:val="28"/>
          <w:szCs w:val="28"/>
        </w:rPr>
        <w:t xml:space="preserve">Минем педагогик </w:t>
      </w:r>
      <w:proofErr w:type="spellStart"/>
      <w:r w:rsidRPr="006428D7">
        <w:rPr>
          <w:rFonts w:ascii="Times New Roman" w:hAnsi="Times New Roman" w:cs="Times New Roman"/>
          <w:b/>
          <w:sz w:val="28"/>
          <w:szCs w:val="28"/>
        </w:rPr>
        <w:t>осталыгым</w:t>
      </w:r>
      <w:proofErr w:type="spellEnd"/>
    </w:p>
    <w:p w:rsidR="007F1D61" w:rsidRDefault="007F1D61" w:rsidP="007F1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7CE">
        <w:rPr>
          <w:rFonts w:ascii="Times New Roman" w:hAnsi="Times New Roman" w:cs="Times New Roman"/>
          <w:sz w:val="28"/>
          <w:szCs w:val="28"/>
        </w:rPr>
        <w:t>Эссе</w:t>
      </w:r>
    </w:p>
    <w:p w:rsidR="007F1D61" w:rsidRDefault="007F1D61" w:rsidP="007F1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Борһанова Гөлнара Нәсим</w:t>
      </w:r>
      <w:r w:rsidRPr="0089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7CE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7F1D61" w:rsidRDefault="007F1D61" w:rsidP="007F1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беренче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категорияле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 теле 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8957CE">
        <w:rPr>
          <w:rFonts w:ascii="Times New Roman" w:hAnsi="Times New Roman" w:cs="Times New Roman"/>
          <w:sz w:val="28"/>
          <w:szCs w:val="28"/>
        </w:rPr>
        <w:t>бияты</w:t>
      </w:r>
      <w:proofErr w:type="spellEnd"/>
      <w:r w:rsidRPr="0089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7CE">
        <w:rPr>
          <w:rFonts w:ascii="Times New Roman" w:hAnsi="Times New Roman" w:cs="Times New Roman"/>
          <w:sz w:val="28"/>
          <w:szCs w:val="28"/>
        </w:rPr>
        <w:t>укытучысы</w:t>
      </w:r>
      <w:proofErr w:type="spellEnd"/>
    </w:p>
    <w:p w:rsidR="007F1D61" w:rsidRPr="008957CE" w:rsidRDefault="007F1D61" w:rsidP="007F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Мин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хетле укытучы, чөнки тормышта үземнең урынымны дөрес билгел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п, үземнең яраткан хезм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тем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 xml:space="preserve"> - яшь буынны 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рбиял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үг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 xml:space="preserve"> багышладым. Минем өчен укытучы - һөн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р ген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, җ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мгыятьт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ге урын, мавыккан эш кен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 xml:space="preserve"> түгел, минем өчен укытучы - бөтен тормышымның 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гън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се. Мин укытучы булып эшл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 xml:space="preserve">мим, укытучы булып яшим. Укытучы булу миңа бик ошый.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Минемчә, балалар белән эшләү – зур бәхет ул. Алар гына риясыз ярата, шул яратулары белән укытучыга канат куя, илһамландыра, ышаныч тудыра ала. 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Мин у</w:t>
      </w:r>
      <w:r>
        <w:rPr>
          <w:rFonts w:ascii="Times New Roman" w:hAnsi="Times New Roman" w:cs="Times New Roman"/>
          <w:sz w:val="28"/>
          <w:szCs w:val="28"/>
          <w:lang w:val="tt-RU"/>
        </w:rPr>
        <w:t>кучыларым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 xml:space="preserve"> бел</w:t>
      </w:r>
      <w:r>
        <w:rPr>
          <w:rFonts w:ascii="Times New Roman" w:hAnsi="Times New Roman" w:cs="Times New Roman"/>
          <w:sz w:val="28"/>
          <w:szCs w:val="28"/>
          <w:lang w:val="tt-RU"/>
        </w:rPr>
        <w:t>ән очрашуны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 xml:space="preserve"> көт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 xml:space="preserve">м,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зерл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м, аралашу өчен тиешле сүзл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р сайлыйм. Минем бар э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шчәнлегем 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 xml:space="preserve"> ала</w:t>
      </w:r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 xml:space="preserve"> ө</w:t>
      </w:r>
      <w:r>
        <w:rPr>
          <w:rFonts w:ascii="Times New Roman" w:hAnsi="Times New Roman" w:cs="Times New Roman"/>
          <w:sz w:val="28"/>
          <w:szCs w:val="28"/>
          <w:lang w:val="tt-RU"/>
        </w:rPr>
        <w:t>чен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 xml:space="preserve"> ген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. У</w:t>
      </w:r>
      <w:r>
        <w:rPr>
          <w:rFonts w:ascii="Times New Roman" w:hAnsi="Times New Roman" w:cs="Times New Roman"/>
          <w:sz w:val="28"/>
          <w:szCs w:val="28"/>
          <w:lang w:val="tt-RU"/>
        </w:rPr>
        <w:t>кучылар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 xml:space="preserve"> бел</w:t>
      </w:r>
      <w:r>
        <w:rPr>
          <w:rFonts w:ascii="Times New Roman" w:hAnsi="Times New Roman" w:cs="Times New Roman"/>
          <w:sz w:val="28"/>
          <w:szCs w:val="28"/>
          <w:lang w:val="tt-RU"/>
        </w:rPr>
        <w:t>ән аралашу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 xml:space="preserve"> миңа чиксез шатлык, 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х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тлек китер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, чөнки мин аларга, алар миңа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>к. “Бала у</w:t>
      </w:r>
      <w:r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 xml:space="preserve"> тутырырг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 xml:space="preserve"> тиешле буш савыт кына түгел,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6094C">
        <w:rPr>
          <w:rFonts w:ascii="Times New Roman" w:hAnsi="Times New Roman" w:cs="Times New Roman"/>
          <w:sz w:val="28"/>
          <w:szCs w:val="28"/>
          <w:lang w:val="tt-RU"/>
        </w:rPr>
        <w:t xml:space="preserve"> кабыначак ялкын да”. 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Плутарх</w:t>
      </w:r>
      <w:r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tt-RU"/>
        </w:rPr>
        <w:t>үзлә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ре педагогика</w:t>
      </w:r>
      <w:r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tt-RU"/>
        </w:rPr>
        <w:t>ке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gramEnd"/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юн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ешен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бил</w:t>
      </w:r>
      <w:r>
        <w:rPr>
          <w:rFonts w:ascii="Times New Roman" w:hAnsi="Times New Roman" w:cs="Times New Roman"/>
          <w:sz w:val="28"/>
          <w:szCs w:val="28"/>
          <w:lang w:val="tt-RU"/>
        </w:rPr>
        <w:t>гели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. 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рс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өйр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терг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? Ничек өйр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терг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? Моның өчен укучының кызыксынуы да мөһим. Мен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шунда ничек кызыксындырырга диг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 педагогик проблема туа да инде. Укучыны кабызу өчен, үзең ялкын булырга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к. Укытуның төрле методларын, технологиял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рен куллану, укучыларда укуга карата кызыксыну уята. 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кин бу шарт кына да җитми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ле. Педагогиканың “алтын ачкычы “ нинди соң ул?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бит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зер педагогик рецептлар булмаган кебек, бернинди ачкыч та юк. 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 педагог үз ачкычын булдырырга тиеш, чөнки укучылар күптөрле. Мен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шуннан гади 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тиҗ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ясарга була: педагогика – с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нгать,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чын педагог – 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ссам. Укытучы даими 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вешт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һөн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ри белемен камилл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штерерг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тиеш. Чөнки җ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мгыятьнең 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гълүмати үсеше гел алга бара. Ф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нни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биятны өйр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нү, белем күт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рү курсларында уку, семинарларда, һөн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ри конкурсларда катнашу,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хезм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тт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шл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рең белҽн аралашу – болар барысы да педагогик осталыкны үстер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, булган тал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пл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рне арттыра. Үз белемеңне күт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рү өстенд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туктаусыз эшл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ү ген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тиешле 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тиҗ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 бир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. Атаклы педагог К. Д.Ушинский да: “Укытучы 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рдаим укыганда гына укытучы булып кала”, - дип язган. Заман сулышын тоеп, заман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 тигез атлап барырга омтылган кешене –заман кешесе дил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гел үсешт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, эзл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нүд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булып, заман тал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пл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рен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туры кил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торган кеше – 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рчак ихтыяҗ үз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генд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, 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рчак олы тормыш казанында кайнап яши. Бүген уку-укыту процессына яңа технологиял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рне кертеп җиб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рү – укытучы алдында торган төп тал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п, көн 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ртибен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куелган беренчел 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сь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. Заман укытучысы булу, укучыларны үз ф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нем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 кызыксындыру, аларның игътибарын җ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леп итү өчен яңа технологиял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рне үзл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штерерг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м аларны укыту процессында кулланырга тырышам. Кечкен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 үк яңа 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гълүмати мохитт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: телевидение, интернет, компьютер программалары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 аралашып үск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 замана баласын укыту- 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рбия эшен компьютер технологиял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ренн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 башка оештырып булмый. Бүгенге көнд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беренче юлдашым – ул 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гълүмати-коммуникацион технологиял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р. Интернет аша күп 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гълүмат алырга өйр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н балаларда матур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бият, ф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 кызыксынуны тудыру минем төп максатларымның берсе булырга тиеш дип саныйм. Кайвакытта укучыларга икеле куясы, 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ртипсез булганнары өчен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ти-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нил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рен чакыртасы, көнд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лекл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рен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язасы килеп кит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, 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кин шул мизгелд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күңелг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: “Мин – укытучы. Минем укучыларымның уңышлары минн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 тора. Укучы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 уртак тел тапмасам, минем өчен аны директор да, аның урынбасарлары да эшл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бетер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алмаячаклар.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 укучы үзен шулай тота ик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н, дим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к аңа педагогик, психологик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ярд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м, минем ярд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мем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к”. Балачак энергиясе иксез-чиксез. Тик аның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н, акыллы идар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итеп, тиешле юлга җиб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белерг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к. 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рест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укучы иҗат ит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, 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рс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дер уйлап табарга тели ик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н, ул очкынны сүндермич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, ялкын итеп кабызырга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к. Уку аның өчен җ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за түгел,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кызыклы, мөст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кыйль хезм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тк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верелерг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тиеш. Педагогик эшч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нлек мозаика кебек, төсл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ре, формалары, зурлыклары буенча аерым кис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 тора. Бу күп хезм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т куюны сорый. Бер җыюда гына мозаика уңышлы чыкмаска да мөмкин. Аны кабат-кабат сүтеп җыярга да туры кил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. Педагогик эшч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нлек 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къ шундый.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лки, дөньяда барлык кешел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рнең бар яктан да камилл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шк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 булуларын өмет итү хыял гынадыр, 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кин чын укытучы ул хыялсыз яши алмый. Минем укучым – бу гади ген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укучы түгел, ул кызыксынучан, омтылучан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тал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пч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н, татар халкының горурлыгы булырлык күпкырлы ш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хес, туган телен 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верл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алып баручы кеше. Шагыйр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Клара Булатованың “Укытучы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хете” диг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н шигыренд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 мондый юллар бар: Миңа сорау бирс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р: -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хет ни ул? - дис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р,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хет – шушы: укучылар Кеше булып үсс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йе, бүген мин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хетле! Укучыларыма карыйм да сөен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м!.. Үзем өйр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тк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п,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хлак, Намус, Ш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>фкать, Изгелек, Кешелеклелек, Сафлык, Гаделлек, Яхшылык сыйфатлары күр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F1D61">
        <w:rPr>
          <w:rFonts w:ascii="Times New Roman" w:hAnsi="Times New Roman" w:cs="Times New Roman"/>
          <w:sz w:val="28"/>
          <w:szCs w:val="28"/>
          <w:lang w:val="tt-RU"/>
        </w:rPr>
        <w:t xml:space="preserve">м мин аларда. </w:t>
      </w:r>
      <w:r>
        <w:rPr>
          <w:rFonts w:ascii="Times New Roman" w:hAnsi="Times New Roman" w:cs="Times New Roman"/>
          <w:sz w:val="28"/>
          <w:szCs w:val="28"/>
        </w:rPr>
        <w:t>Кил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tt-RU"/>
        </w:rPr>
        <w:t>әктә</w:t>
      </w:r>
      <w:r>
        <w:rPr>
          <w:rFonts w:ascii="Times New Roman" w:hAnsi="Times New Roman" w:cs="Times New Roman"/>
          <w:sz w:val="28"/>
          <w:szCs w:val="28"/>
        </w:rPr>
        <w:t>, һ</w:t>
      </w:r>
      <w:r>
        <w:rPr>
          <w:rFonts w:ascii="Times New Roman" w:hAnsi="Times New Roman" w:cs="Times New Roman"/>
          <w:sz w:val="28"/>
          <w:szCs w:val="28"/>
          <w:lang w:val="tt-RU"/>
        </w:rPr>
        <w:t>ичшиксез</w:t>
      </w:r>
      <w:r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  <w:lang w:val="tt-RU"/>
        </w:rPr>
        <w:t>ын</w:t>
      </w:r>
      <w:r>
        <w:rPr>
          <w:rFonts w:ascii="Times New Roman" w:hAnsi="Times New Roman" w:cs="Times New Roman"/>
          <w:sz w:val="28"/>
          <w:szCs w:val="28"/>
        </w:rPr>
        <w:t xml:space="preserve"> Кеше б</w:t>
      </w:r>
      <w:r>
        <w:rPr>
          <w:rFonts w:ascii="Times New Roman" w:hAnsi="Times New Roman" w:cs="Times New Roman"/>
          <w:sz w:val="28"/>
          <w:szCs w:val="28"/>
          <w:lang w:val="tt-RU"/>
        </w:rPr>
        <w:t>улырлар</w:t>
      </w:r>
      <w:r>
        <w:rPr>
          <w:rFonts w:ascii="Times New Roman" w:hAnsi="Times New Roman" w:cs="Times New Roman"/>
          <w:sz w:val="28"/>
          <w:szCs w:val="28"/>
        </w:rPr>
        <w:t xml:space="preserve"> – мин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ңа</w:t>
      </w:r>
      <w:r>
        <w:rPr>
          <w:rFonts w:ascii="Times New Roman" w:hAnsi="Times New Roman" w:cs="Times New Roman"/>
          <w:sz w:val="28"/>
          <w:szCs w:val="28"/>
        </w:rPr>
        <w:t xml:space="preserve"> ы</w:t>
      </w:r>
      <w:r>
        <w:rPr>
          <w:rFonts w:ascii="Times New Roman" w:hAnsi="Times New Roman" w:cs="Times New Roman"/>
          <w:sz w:val="28"/>
          <w:szCs w:val="28"/>
          <w:lang w:val="tt-RU"/>
        </w:rPr>
        <w:t>шанам</w:t>
      </w:r>
      <w:r w:rsidRPr="008957CE">
        <w:rPr>
          <w:rFonts w:ascii="Times New Roman" w:hAnsi="Times New Roman" w:cs="Times New Roman"/>
          <w:sz w:val="28"/>
          <w:szCs w:val="28"/>
        </w:rPr>
        <w:t>!</w:t>
      </w:r>
    </w:p>
    <w:p w:rsidR="007F1D61" w:rsidRDefault="007F1D61" w:rsidP="007F1D61"/>
    <w:p w:rsidR="007F1D61" w:rsidRDefault="007F1D61" w:rsidP="007F1D61"/>
    <w:p w:rsidR="007F1D61" w:rsidRDefault="007F1D61" w:rsidP="007F1D61"/>
    <w:p w:rsidR="007F1D61" w:rsidRPr="008957CE" w:rsidRDefault="007F1D61" w:rsidP="007F1D61">
      <w:pPr>
        <w:rPr>
          <w:rFonts w:ascii="Times New Roman" w:hAnsi="Times New Roman" w:cs="Times New Roman"/>
          <w:sz w:val="28"/>
          <w:szCs w:val="28"/>
        </w:rPr>
      </w:pPr>
    </w:p>
    <w:p w:rsidR="004915A1" w:rsidRDefault="004915A1">
      <w:bookmarkStart w:id="0" w:name="_GoBack"/>
      <w:bookmarkEnd w:id="0"/>
    </w:p>
    <w:sectPr w:rsidR="0049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61"/>
    <w:rsid w:val="004915A1"/>
    <w:rsid w:val="007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Салихова Алсу</dc:creator>
  <cp:lastModifiedBy>Салихова Алсу</cp:lastModifiedBy>
  <cp:revision>1</cp:revision>
  <dcterms:created xsi:type="dcterms:W3CDTF">2016-02-03T06:00:00Z</dcterms:created>
  <dcterms:modified xsi:type="dcterms:W3CDTF">2016-02-03T06:00:00Z</dcterms:modified>
</cp:coreProperties>
</file>