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6E" w:rsidRPr="00707950" w:rsidRDefault="00707950">
      <w:pPr>
        <w:rPr>
          <w:rFonts w:ascii="Times New Roman" w:hAnsi="Times New Roman" w:cs="Times New Roman"/>
          <w:color w:val="343932"/>
          <w:sz w:val="28"/>
          <w:szCs w:val="28"/>
        </w:rPr>
      </w:pPr>
      <w:r w:rsidRPr="00707950">
        <w:rPr>
          <w:rFonts w:ascii="Times New Roman" w:hAnsi="Times New Roman" w:cs="Times New Roman"/>
          <w:color w:val="343932"/>
          <w:sz w:val="28"/>
          <w:szCs w:val="28"/>
        </w:rPr>
        <w:t>Природа щедро наградила человека. Она позволила ему слышать все</w:t>
      </w:r>
      <w:r w:rsidRPr="00707950">
        <w:rPr>
          <w:rFonts w:ascii="Times New Roman" w:hAnsi="Times New Roman" w:cs="Times New Roman"/>
          <w:color w:val="343932"/>
          <w:sz w:val="28"/>
          <w:szCs w:val="28"/>
        </w:rPr>
        <w:t xml:space="preserve"> </w:t>
      </w:r>
      <w:r w:rsidRPr="00707950">
        <w:rPr>
          <w:rFonts w:ascii="Times New Roman" w:hAnsi="Times New Roman" w:cs="Times New Roman"/>
          <w:color w:val="343932"/>
          <w:sz w:val="28"/>
          <w:szCs w:val="28"/>
        </w:rPr>
        <w:t>многообразие существующих вокруг звуковых красок. Прислушиваясь к соб</w:t>
      </w:r>
      <w:r w:rsidRPr="00707950">
        <w:rPr>
          <w:rFonts w:ascii="Times New Roman" w:hAnsi="Times New Roman" w:cs="Times New Roman"/>
          <w:color w:val="343932"/>
          <w:sz w:val="28"/>
          <w:szCs w:val="28"/>
        </w:rPr>
        <w:softHyphen/>
        <w:t>ственному голосу, голосам птиц и животных, шорохам леса, листьев и завы</w:t>
      </w:r>
      <w:r w:rsidRPr="00707950">
        <w:rPr>
          <w:rFonts w:ascii="Times New Roman" w:hAnsi="Times New Roman" w:cs="Times New Roman"/>
          <w:color w:val="343932"/>
          <w:sz w:val="28"/>
          <w:szCs w:val="28"/>
        </w:rPr>
        <w:softHyphen/>
        <w:t>ванию ветра, люди научились различать интонацию, высоту, длительность. Из необходимости и умения слушать и слышать</w:t>
      </w:r>
      <w:r>
        <w:rPr>
          <w:rFonts w:ascii="Times New Roman" w:hAnsi="Times New Roman" w:cs="Times New Roman"/>
          <w:color w:val="343932"/>
          <w:sz w:val="28"/>
          <w:szCs w:val="28"/>
        </w:rPr>
        <w:t>,</w:t>
      </w:r>
      <w:r w:rsidRPr="00707950">
        <w:rPr>
          <w:rFonts w:ascii="Times New Roman" w:hAnsi="Times New Roman" w:cs="Times New Roman"/>
          <w:color w:val="343932"/>
          <w:sz w:val="28"/>
          <w:szCs w:val="28"/>
        </w:rPr>
        <w:t xml:space="preserve"> как рождалась музыкаль</w:t>
      </w:r>
      <w:r w:rsidRPr="00707950">
        <w:rPr>
          <w:rFonts w:ascii="Times New Roman" w:hAnsi="Times New Roman" w:cs="Times New Roman"/>
          <w:color w:val="343932"/>
          <w:sz w:val="28"/>
          <w:szCs w:val="28"/>
        </w:rPr>
        <w:softHyphen/>
        <w:t>ность - природой данное человеку свойство.</w:t>
      </w:r>
    </w:p>
    <w:p w:rsidR="00707950" w:rsidRPr="00707950" w:rsidRDefault="00707950">
      <w:pPr>
        <w:rPr>
          <w:rFonts w:ascii="Times New Roman" w:hAnsi="Times New Roman" w:cs="Times New Roman"/>
          <w:color w:val="343932"/>
          <w:sz w:val="28"/>
          <w:szCs w:val="28"/>
        </w:rPr>
      </w:pPr>
      <w:r w:rsidRPr="00707950">
        <w:rPr>
          <w:rFonts w:ascii="Times New Roman" w:hAnsi="Times New Roman" w:cs="Times New Roman"/>
          <w:color w:val="343932"/>
          <w:sz w:val="28"/>
          <w:szCs w:val="28"/>
        </w:rPr>
        <w:t>Педагоги, музыканты пришли к мнению о том, что задатки музыкаль</w:t>
      </w:r>
      <w:r w:rsidRPr="00707950">
        <w:rPr>
          <w:rFonts w:ascii="Times New Roman" w:hAnsi="Times New Roman" w:cs="Times New Roman"/>
          <w:color w:val="343932"/>
          <w:sz w:val="28"/>
          <w:szCs w:val="28"/>
        </w:rPr>
        <w:softHyphen/>
        <w:t>ной деятельности (т.е. физиологические особенности строения организма,</w:t>
      </w:r>
      <w:r w:rsidRPr="00707950">
        <w:rPr>
          <w:rFonts w:ascii="Times New Roman" w:hAnsi="Times New Roman" w:cs="Times New Roman"/>
          <w:color w:val="343932"/>
          <w:sz w:val="28"/>
          <w:szCs w:val="28"/>
        </w:rPr>
        <w:t xml:space="preserve"> </w:t>
      </w:r>
      <w:r w:rsidRPr="00707950">
        <w:rPr>
          <w:rFonts w:ascii="Times New Roman" w:hAnsi="Times New Roman" w:cs="Times New Roman"/>
          <w:color w:val="343932"/>
          <w:sz w:val="28"/>
          <w:szCs w:val="28"/>
        </w:rPr>
        <w:t>например, органа слуха или голосового аппарата) имеются у каждого. Имен</w:t>
      </w:r>
      <w:r w:rsidRPr="00707950">
        <w:rPr>
          <w:rFonts w:ascii="Times New Roman" w:hAnsi="Times New Roman" w:cs="Times New Roman"/>
          <w:color w:val="343932"/>
          <w:sz w:val="28"/>
          <w:szCs w:val="28"/>
        </w:rPr>
        <w:softHyphen/>
        <w:t>но они составляют основу развития музыкальных способностей. Понятие «неразвивающаяся способность», по утверждению ученых, специалистов в области исследования проблем музыкальности, само по себе является аб</w:t>
      </w:r>
      <w:r w:rsidRPr="00707950">
        <w:rPr>
          <w:rFonts w:ascii="Times New Roman" w:hAnsi="Times New Roman" w:cs="Times New Roman"/>
          <w:color w:val="343932"/>
          <w:sz w:val="28"/>
          <w:szCs w:val="28"/>
        </w:rPr>
        <w:softHyphen/>
        <w:t>сурдным. Считается, что если для музыкального развития ребенка с самого детства созданы необходимые условия, то это дает значительный эффект в формировании его музыкальности.</w:t>
      </w:r>
    </w:p>
    <w:p w:rsidR="00707950" w:rsidRPr="00707950" w:rsidRDefault="00707950">
      <w:pPr>
        <w:rPr>
          <w:rFonts w:ascii="Times New Roman" w:hAnsi="Times New Roman" w:cs="Times New Roman"/>
          <w:color w:val="343932"/>
          <w:sz w:val="28"/>
          <w:szCs w:val="28"/>
          <w:shd w:val="clear" w:color="auto" w:fill="FFFFFF"/>
        </w:rPr>
      </w:pPr>
      <w:r w:rsidRPr="00707950">
        <w:rPr>
          <w:rFonts w:ascii="Times New Roman" w:hAnsi="Times New Roman" w:cs="Times New Roman"/>
          <w:color w:val="343932"/>
          <w:sz w:val="28"/>
          <w:szCs w:val="28"/>
          <w:shd w:val="clear" w:color="auto" w:fill="FFFFFF"/>
        </w:rPr>
        <w:t xml:space="preserve">Итак, все мы от природы музыкальны. Об этом необходимо помнить </w:t>
      </w:r>
      <w:bookmarkStart w:id="0" w:name="_GoBack"/>
      <w:bookmarkEnd w:id="0"/>
      <w:r w:rsidRPr="00707950">
        <w:rPr>
          <w:rFonts w:ascii="Times New Roman" w:hAnsi="Times New Roman" w:cs="Times New Roman"/>
          <w:color w:val="343932"/>
          <w:sz w:val="28"/>
          <w:szCs w:val="28"/>
          <w:shd w:val="clear" w:color="auto" w:fill="FFFFFF"/>
        </w:rPr>
        <w:t>каждому взрослому, так как от него зависит, каким станет в дальнейшем его ребенок, как он сможет распорядиться своим природным даром. Как уже го</w:t>
      </w:r>
      <w:r w:rsidRPr="00707950">
        <w:rPr>
          <w:rFonts w:ascii="Times New Roman" w:hAnsi="Times New Roman" w:cs="Times New Roman"/>
          <w:color w:val="343932"/>
          <w:sz w:val="28"/>
          <w:szCs w:val="28"/>
          <w:shd w:val="clear" w:color="auto" w:fill="FFFFFF"/>
        </w:rPr>
        <w:softHyphen/>
        <w:t>ворилось,</w:t>
      </w:r>
      <w:r w:rsidRPr="00707950">
        <w:rPr>
          <w:rFonts w:ascii="Times New Roman" w:hAnsi="Times New Roman" w:cs="Times New Roman"/>
          <w:color w:val="343932"/>
          <w:sz w:val="28"/>
          <w:szCs w:val="28"/>
          <w:shd w:val="clear" w:color="auto" w:fill="FFFFFF"/>
        </w:rPr>
        <w:t xml:space="preserve"> </w:t>
      </w:r>
      <w:r w:rsidRPr="00707950">
        <w:rPr>
          <w:rStyle w:val="a3"/>
          <w:rFonts w:ascii="Times New Roman" w:hAnsi="Times New Roman" w:cs="Times New Roman"/>
          <w:i w:val="0"/>
          <w:color w:val="343932"/>
          <w:sz w:val="28"/>
          <w:szCs w:val="28"/>
          <w:shd w:val="clear" w:color="auto" w:fill="FFFFFF"/>
        </w:rPr>
        <w:t>окружение, среда</w:t>
      </w:r>
      <w:r w:rsidRPr="00707950">
        <w:rPr>
          <w:rFonts w:ascii="Times New Roman" w:hAnsi="Times New Roman" w:cs="Times New Roman"/>
          <w:color w:val="343932"/>
          <w:sz w:val="28"/>
          <w:szCs w:val="28"/>
          <w:shd w:val="clear" w:color="auto" w:fill="FFFFFF"/>
        </w:rPr>
        <w:t>, растит и питает личность. Музыка детства - хороший воспитатель и надежный друг на всю жизнь.</w:t>
      </w:r>
    </w:p>
    <w:p w:rsidR="00707950" w:rsidRPr="00707950" w:rsidRDefault="00707950">
      <w:pPr>
        <w:rPr>
          <w:rFonts w:ascii="Times New Roman" w:hAnsi="Times New Roman" w:cs="Times New Roman"/>
        </w:rPr>
      </w:pPr>
      <w:r w:rsidRPr="00707950">
        <w:rPr>
          <w:rFonts w:ascii="Times New Roman" w:hAnsi="Times New Roman" w:cs="Times New Roman"/>
          <w:color w:val="343932"/>
          <w:sz w:val="28"/>
          <w:szCs w:val="28"/>
        </w:rPr>
        <w:t>Глинка, Чайковский, Моцарт, Бетховен... Известные каждому имена.</w:t>
      </w:r>
      <w:r w:rsidRPr="00707950">
        <w:rPr>
          <w:rStyle w:val="apple-converted-space"/>
          <w:rFonts w:ascii="Times New Roman" w:hAnsi="Times New Roman" w:cs="Times New Roman"/>
          <w:color w:val="343932"/>
          <w:sz w:val="28"/>
          <w:szCs w:val="28"/>
        </w:rPr>
        <w:t> </w:t>
      </w:r>
      <w:r w:rsidRPr="00707950">
        <w:rPr>
          <w:rFonts w:ascii="Times New Roman" w:hAnsi="Times New Roman" w:cs="Times New Roman"/>
          <w:color w:val="343932"/>
          <w:sz w:val="28"/>
          <w:szCs w:val="28"/>
        </w:rPr>
        <w:t>Кто избрал им путь гениев? Кто определил славу музыкантов композиторов?</w:t>
      </w:r>
      <w:r w:rsidRPr="00707950">
        <w:rPr>
          <w:rFonts w:ascii="Times New Roman" w:hAnsi="Times New Roman" w:cs="Times New Roman"/>
          <w:color w:val="343932"/>
          <w:sz w:val="28"/>
          <w:szCs w:val="28"/>
        </w:rPr>
        <w:t xml:space="preserve"> </w:t>
      </w:r>
      <w:r w:rsidRPr="00707950">
        <w:rPr>
          <w:rFonts w:ascii="Times New Roman" w:hAnsi="Times New Roman" w:cs="Times New Roman"/>
          <w:color w:val="343932"/>
          <w:sz w:val="28"/>
          <w:szCs w:val="28"/>
        </w:rPr>
        <w:t>Природа? Родители? Педагоги?</w:t>
      </w:r>
    </w:p>
    <w:sectPr w:rsidR="00707950" w:rsidRPr="0070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50"/>
    <w:rsid w:val="00707950"/>
    <w:rsid w:val="00FB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4D717-B2FB-4BF5-944E-8EAF3291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07950"/>
    <w:rPr>
      <w:i/>
      <w:iCs/>
    </w:rPr>
  </w:style>
  <w:style w:type="character" w:customStyle="1" w:styleId="apple-converted-space">
    <w:name w:val="apple-converted-space"/>
    <w:basedOn w:val="a0"/>
    <w:rsid w:val="0070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Martakov</dc:creator>
  <cp:keywords/>
  <dc:description/>
  <cp:lastModifiedBy>Maxim Martakov</cp:lastModifiedBy>
  <cp:revision>2</cp:revision>
  <dcterms:created xsi:type="dcterms:W3CDTF">2016-02-19T13:47:00Z</dcterms:created>
  <dcterms:modified xsi:type="dcterms:W3CDTF">2016-02-19T13:56:00Z</dcterms:modified>
</cp:coreProperties>
</file>