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8F" w:rsidRDefault="00BC018F" w:rsidP="00BC018F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  <w:r w:rsidRPr="008F5747">
        <w:rPr>
          <w:rStyle w:val="a3"/>
          <w:rFonts w:ascii="Times New Roman" w:hAnsi="Times New Roman" w:cs="Times New Roman"/>
          <w:i/>
          <w:sz w:val="24"/>
          <w:szCs w:val="28"/>
        </w:rPr>
        <w:t>Консультация для родителей</w:t>
      </w:r>
      <w:r>
        <w:rPr>
          <w:rStyle w:val="a3"/>
          <w:rFonts w:ascii="Times New Roman" w:hAnsi="Times New Roman" w:cs="Times New Roman"/>
          <w:i/>
          <w:sz w:val="24"/>
          <w:szCs w:val="28"/>
        </w:rPr>
        <w:t xml:space="preserve"> </w:t>
      </w:r>
    </w:p>
    <w:p w:rsidR="00BC018F" w:rsidRDefault="00BC018F" w:rsidP="00BC01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6587B">
        <w:rPr>
          <w:rFonts w:ascii="Times New Roman" w:hAnsi="Times New Roman" w:cs="Times New Roman"/>
          <w:b/>
          <w:bCs/>
          <w:sz w:val="32"/>
        </w:rPr>
        <w:t>Разви</w:t>
      </w:r>
      <w:r>
        <w:rPr>
          <w:rFonts w:ascii="Times New Roman" w:hAnsi="Times New Roman" w:cs="Times New Roman"/>
          <w:b/>
          <w:bCs/>
          <w:sz w:val="32"/>
        </w:rPr>
        <w:t xml:space="preserve">ваем математическое </w:t>
      </w:r>
      <w:bookmarkStart w:id="0" w:name="_GoBack"/>
      <w:bookmarkEnd w:id="0"/>
      <w:r w:rsidRPr="0066587B">
        <w:rPr>
          <w:rFonts w:ascii="Times New Roman" w:hAnsi="Times New Roman" w:cs="Times New Roman"/>
          <w:b/>
          <w:bCs/>
          <w:sz w:val="32"/>
        </w:rPr>
        <w:t>мышления</w:t>
      </w:r>
      <w:r w:rsidRPr="0066587B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детей вместе </w:t>
      </w:r>
    </w:p>
    <w:p w:rsidR="00BC018F" w:rsidRDefault="00BC018F" w:rsidP="00BC01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6587B">
        <w:rPr>
          <w:rFonts w:ascii="Times New Roman" w:hAnsi="Times New Roman" w:cs="Times New Roman"/>
          <w:b/>
          <w:sz w:val="32"/>
        </w:rPr>
        <w:t xml:space="preserve"> через </w:t>
      </w:r>
      <w:r w:rsidRPr="0066587B">
        <w:rPr>
          <w:rFonts w:ascii="Times New Roman" w:hAnsi="Times New Roman" w:cs="Times New Roman"/>
          <w:b/>
          <w:bCs/>
          <w:sz w:val="32"/>
        </w:rPr>
        <w:t>игры</w:t>
      </w:r>
      <w:r w:rsidRPr="0066587B">
        <w:rPr>
          <w:rFonts w:ascii="Times New Roman" w:hAnsi="Times New Roman" w:cs="Times New Roman"/>
          <w:b/>
          <w:sz w:val="32"/>
        </w:rPr>
        <w:t xml:space="preserve"> В.В. </w:t>
      </w:r>
      <w:proofErr w:type="spellStart"/>
      <w:r w:rsidRPr="0066587B">
        <w:rPr>
          <w:rFonts w:ascii="Times New Roman" w:hAnsi="Times New Roman" w:cs="Times New Roman"/>
          <w:b/>
          <w:bCs/>
          <w:sz w:val="32"/>
        </w:rPr>
        <w:t>Воскобовича</w:t>
      </w:r>
      <w:proofErr w:type="spellEnd"/>
      <w:r w:rsidRPr="0066587B">
        <w:rPr>
          <w:rFonts w:ascii="Times New Roman" w:hAnsi="Times New Roman" w:cs="Times New Roman"/>
          <w:b/>
          <w:sz w:val="32"/>
        </w:rPr>
        <w:t>.</w:t>
      </w:r>
    </w:p>
    <w:p w:rsidR="00BC018F" w:rsidRPr="00FD7CFA" w:rsidRDefault="00BC018F" w:rsidP="00BC01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C018F" w:rsidRPr="00B87ED2" w:rsidRDefault="00BC018F" w:rsidP="00BC018F">
      <w:pPr>
        <w:pStyle w:val="a5"/>
        <w:spacing w:before="0" w:beforeAutospacing="0" w:after="0" w:afterAutospacing="0"/>
        <w:ind w:firstLine="709"/>
        <w:rPr>
          <w:i/>
        </w:rPr>
      </w:pPr>
      <w:r w:rsidRPr="00B87ED2">
        <w:rPr>
          <w:i/>
        </w:rPr>
        <w:t>Автор Погодина Н.В.</w:t>
      </w:r>
    </w:p>
    <w:p w:rsidR="00BC018F" w:rsidRPr="00B87ED2" w:rsidRDefault="00BC018F" w:rsidP="00BC018F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7ED2">
        <w:rPr>
          <w:sz w:val="26"/>
          <w:szCs w:val="26"/>
        </w:rPr>
        <w:t>Уважаемые родители, вопрос полноценного развития познавательных и интеллектуальных способностей детей дошкольного возраста по-прежнему остается актуальным. Доказано, что интенсивное развитие интеллекта в дошкольном возрасте повышает успешность обучения детей в школе.</w:t>
      </w:r>
    </w:p>
    <w:p w:rsidR="00BC018F" w:rsidRPr="00B87ED2" w:rsidRDefault="00BC018F" w:rsidP="00BC018F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7ED2">
        <w:rPr>
          <w:sz w:val="26"/>
          <w:szCs w:val="26"/>
        </w:rPr>
        <w:t xml:space="preserve">Сегодня я хочу рассказать вам о развивающих играх </w:t>
      </w:r>
      <w:proofErr w:type="spellStart"/>
      <w:r w:rsidRPr="00B87ED2">
        <w:rPr>
          <w:sz w:val="26"/>
          <w:szCs w:val="26"/>
        </w:rPr>
        <w:t>Воскобовича</w:t>
      </w:r>
      <w:proofErr w:type="spellEnd"/>
      <w:r w:rsidRPr="00B87ED2">
        <w:rPr>
          <w:sz w:val="26"/>
          <w:szCs w:val="26"/>
        </w:rPr>
        <w:t xml:space="preserve">. Это уникальный комплекс разноплановых игровых пособий, направлен на обучение ребенка основным знаниям в рамках игрового пространства. </w:t>
      </w:r>
    </w:p>
    <w:p w:rsidR="00BC018F" w:rsidRPr="00B87ED2" w:rsidRDefault="00BC018F" w:rsidP="00BC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Воскобович</w:t>
      </w:r>
      <w:proofErr w:type="spellEnd"/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Вячеслав Вадимович признан одним из первых авторов многофункциональных и креативных развивающих игр, которые в игровой форме формируют творческий потенциал ребенка, развивают его </w:t>
      </w:r>
      <w:proofErr w:type="spellStart"/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сенсорику</w:t>
      </w:r>
      <w:proofErr w:type="spellEnd"/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психические процессы, а также предлагают малышам увлекательное путешествие с приключениями в мир обучающих сказок. </w:t>
      </w:r>
    </w:p>
    <w:p w:rsidR="00BC018F" w:rsidRPr="00B87ED2" w:rsidRDefault="00BC018F" w:rsidP="00BC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Толчком для создания известной развивающей методики послужили его собственные дети. В начале 90-х годов было очень проблематично приобрести детские игры для развития логики, памяти, мышления. Вячеслав Вадимович самостоятельно разработал серию развивающих игр и успешно апробировал ее. К первым играм креативного направления можно отнести «Игровой квадрат», «</w:t>
      </w:r>
      <w:proofErr w:type="spellStart"/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>Геоконт</w:t>
      </w:r>
      <w:proofErr w:type="spellEnd"/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«Цветовые часы». Данные игры не работают по принципу – один раз собрал и отложил, а являются универсальными творческими пособиями, которые можно использовать многократно. </w:t>
      </w:r>
    </w:p>
    <w:p w:rsidR="00BC018F" w:rsidRPr="00B87ED2" w:rsidRDefault="00BC018F" w:rsidP="00BC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данный момент можно ознакомиться с 40 развивающими играми </w:t>
      </w:r>
      <w:proofErr w:type="spellStart"/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Воскобовича</w:t>
      </w:r>
      <w:proofErr w:type="spellEnd"/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большим количеством пособий по раннему развитию </w:t>
      </w:r>
    </w:p>
    <w:p w:rsidR="00BC018F" w:rsidRPr="00B87ED2" w:rsidRDefault="00BC018F" w:rsidP="00BC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E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Принципы методики </w:t>
      </w:r>
      <w:proofErr w:type="spellStart"/>
      <w:r w:rsidRPr="00B87E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Воскобовича</w:t>
      </w:r>
      <w:proofErr w:type="spellEnd"/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C018F" w:rsidRPr="00B87ED2" w:rsidRDefault="00BC018F" w:rsidP="00BC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 должно быть веселым и непринужденным - </w:t>
      </w:r>
      <w:r w:rsidRPr="00B87E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интересные сказки</w:t>
      </w:r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Каждую развивающую игру </w:t>
      </w:r>
      <w:proofErr w:type="spellStart"/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Воскобовича</w:t>
      </w:r>
      <w:proofErr w:type="spellEnd"/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сопровождает увлекательная сказка, которая помогает ребенку быстрее запомнить цифры, буквы или формы.</w:t>
      </w:r>
    </w:p>
    <w:p w:rsidR="00BC018F" w:rsidRPr="00B87ED2" w:rsidRDefault="00BC018F" w:rsidP="00BC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Вторым принципом методики </w:t>
      </w:r>
      <w:proofErr w:type="spellStart"/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Воскобовича</w:t>
      </w:r>
      <w:proofErr w:type="spellEnd"/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</w:t>
      </w:r>
      <w:r w:rsidRPr="00B87E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игра с пользой</w:t>
      </w:r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Развивающие игры автора достаточно многофункциональны. В игровой форме можно обучаться чтению или счету, параллельно развивая логику, мышление, </w:t>
      </w:r>
      <w:proofErr w:type="spellStart"/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памятьи</w:t>
      </w:r>
      <w:proofErr w:type="spellEnd"/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другие психологические процессы. Таким образом, ценность игры заключается в ее способности всесторонне развивать и обучать малыша.</w:t>
      </w:r>
    </w:p>
    <w:p w:rsidR="00BC018F" w:rsidRPr="00B87ED2" w:rsidRDefault="00BC018F" w:rsidP="00BC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Третий принцип авторской методики </w:t>
      </w:r>
      <w:proofErr w:type="spellStart"/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Воскобовича</w:t>
      </w:r>
      <w:proofErr w:type="spellEnd"/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заключается в развитие у ребенка </w:t>
      </w:r>
      <w:r w:rsidRPr="00B87E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творческого начала</w:t>
      </w:r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>. Выполнение нетрадиционных заданий различного уровня сложности способствует формированию раннего креативного мышления у детей.</w:t>
      </w:r>
    </w:p>
    <w:p w:rsidR="00BC018F" w:rsidRPr="00B87ED2" w:rsidRDefault="00BC018F" w:rsidP="00BC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Рассмотрим некоторые игры на конкретных примерах.</w:t>
      </w:r>
    </w:p>
    <w:p w:rsidR="00BC018F" w:rsidRPr="00B87ED2" w:rsidRDefault="00BC018F" w:rsidP="00BC018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7ED2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12700</wp:posOffset>
            </wp:positionV>
            <wp:extent cx="1356360" cy="1358900"/>
            <wp:effectExtent l="19050" t="0" r="0" b="0"/>
            <wp:wrapTight wrapText="bothSides">
              <wp:wrapPolygon edited="0">
                <wp:start x="-303" y="0"/>
                <wp:lineTo x="-303" y="21196"/>
                <wp:lineTo x="21539" y="21196"/>
                <wp:lineTo x="21539" y="0"/>
                <wp:lineTo x="-303" y="0"/>
              </wp:wrapPolygon>
            </wp:wrapTight>
            <wp:docPr id="1" name="Рисунок 1" descr="http://mama.neolove.ru/images/u/b1f4ddcab4512050528fa5419724dd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ma.neolove.ru/images/u/b1f4ddcab4512050528fa5419724dd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7E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«Квадрат </w:t>
      </w:r>
      <w:proofErr w:type="spellStart"/>
      <w:r w:rsidRPr="00B87E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Воскобовича</w:t>
      </w:r>
      <w:proofErr w:type="spellEnd"/>
      <w:r w:rsidRPr="00B87E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». </w:t>
      </w:r>
    </w:p>
    <w:p w:rsidR="00BC018F" w:rsidRPr="00B87ED2" w:rsidRDefault="00BC018F" w:rsidP="00BC018F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Квадрат </w:t>
      </w:r>
      <w:proofErr w:type="spellStart"/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Воскобовича</w:t>
      </w:r>
      <w:proofErr w:type="spellEnd"/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состоит из 32 разноцветных треугольников, наклеенных на гибкую тканевую основу и расположенных на определенном расстоянии друг от друга. Основные цвета игры красный, желтый, синий и зеленый. </w:t>
      </w:r>
    </w:p>
    <w:p w:rsidR="00BC018F" w:rsidRPr="00B87ED2" w:rsidRDefault="00BC018F" w:rsidP="00BC018F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можно легко трансформировать, создавая разнообразные объемные и плоские фигуры: самолет, конфету, домик, ворону, черепаху и т.д. Игра сопровождается увлекательной сказкой «Тайна ворона Метра», решать поставленные задачи ребенку помогут мама Трапеция, дедушка Четырехугольник, малыш Квадрат, папа Прямоугольник и прочие сказочные герои.</w:t>
      </w:r>
    </w:p>
    <w:p w:rsidR="00BC018F" w:rsidRPr="00B87ED2" w:rsidRDefault="00BC018F" w:rsidP="00BC018F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E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Игра формирует</w:t>
      </w:r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абстрактное мышление навыки моделирования, умение ориентироваться в пространстве развивает креативный потенциал, усидчивость, память, внимание. </w:t>
      </w:r>
    </w:p>
    <w:p w:rsidR="00BC018F" w:rsidRPr="00BA745A" w:rsidRDefault="00BC018F" w:rsidP="00BC018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74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Развивающая среда – Фиолетовый лес. </w:t>
      </w:r>
    </w:p>
    <w:p w:rsidR="00BC018F" w:rsidRPr="00B87ED2" w:rsidRDefault="00BC018F" w:rsidP="00BC018F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 лес должен быть </w:t>
      </w:r>
      <w:r w:rsidRPr="00B87ED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фиолетовым</w:t>
      </w:r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>? Как и многие психологи, автор данной сказочной среды обращает внимание на то, что фиолетовый цвет достаточно хорошо активизирует детское мышление. Он хорошо влияет на нервную систему, повышает творческий потенциал и даже излечивает от бессонницы.</w:t>
      </w:r>
    </w:p>
    <w:p w:rsidR="00BC018F" w:rsidRPr="00B87ED2" w:rsidRDefault="00BC018F" w:rsidP="00BC018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Фиолетовый лес состоит из нескольких сказочных областей: Чудесная поляна, Озеро </w:t>
      </w:r>
      <w:proofErr w:type="spellStart"/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>Айс</w:t>
      </w:r>
      <w:proofErr w:type="spellEnd"/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Город говорящих попугаев, страна </w:t>
      </w:r>
      <w:proofErr w:type="spellStart"/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Муравия</w:t>
      </w:r>
      <w:proofErr w:type="spellEnd"/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Поляна чудесных цветов, Ковровая полянка, Чудо острова. Он населен удивительными персонажами, и даже мальчик Гео, с которым дети будут вместе путешествовать кажется таинственным принцем.</w:t>
      </w:r>
    </w:p>
    <w:p w:rsidR="00BC018F" w:rsidRPr="00B87ED2" w:rsidRDefault="00BC018F" w:rsidP="00BC018F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sz w:val="26"/>
          <w:szCs w:val="26"/>
        </w:rPr>
      </w:pPr>
      <w:r w:rsidRPr="00BA745A">
        <w:rPr>
          <w:b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49530</wp:posOffset>
            </wp:positionV>
            <wp:extent cx="1612900" cy="1209675"/>
            <wp:effectExtent l="0" t="0" r="0" b="0"/>
            <wp:wrapTight wrapText="bothSides">
              <wp:wrapPolygon edited="0">
                <wp:start x="0" y="0"/>
                <wp:lineTo x="0" y="21430"/>
                <wp:lineTo x="21430" y="21430"/>
                <wp:lineTo x="2143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BA745A">
        <w:rPr>
          <w:rStyle w:val="c11"/>
          <w:b/>
          <w:sz w:val="26"/>
          <w:szCs w:val="26"/>
        </w:rPr>
        <w:t>Коврограф</w:t>
      </w:r>
      <w:proofErr w:type="spellEnd"/>
      <w:r w:rsidRPr="00BA745A">
        <w:rPr>
          <w:rStyle w:val="c11"/>
          <w:b/>
          <w:sz w:val="26"/>
          <w:szCs w:val="26"/>
        </w:rPr>
        <w:t xml:space="preserve"> «Ларчик»</w:t>
      </w:r>
      <w:r w:rsidRPr="00B87ED2">
        <w:rPr>
          <w:rStyle w:val="c11"/>
          <w:sz w:val="26"/>
          <w:szCs w:val="26"/>
        </w:rPr>
        <w:t xml:space="preserve"> В </w:t>
      </w:r>
      <w:proofErr w:type="spellStart"/>
      <w:r w:rsidRPr="00B87ED2">
        <w:rPr>
          <w:rStyle w:val="c11"/>
          <w:sz w:val="26"/>
          <w:szCs w:val="26"/>
        </w:rPr>
        <w:t>оскобовича</w:t>
      </w:r>
      <w:proofErr w:type="spellEnd"/>
      <w:r w:rsidRPr="00B87ED2">
        <w:rPr>
          <w:rStyle w:val="c11"/>
          <w:sz w:val="26"/>
          <w:szCs w:val="26"/>
        </w:rPr>
        <w:t xml:space="preserve">.  </w:t>
      </w:r>
      <w:r w:rsidRPr="00B87ED2">
        <w:rPr>
          <w:rStyle w:val="c0"/>
          <w:sz w:val="26"/>
          <w:szCs w:val="26"/>
        </w:rPr>
        <w:t xml:space="preserve">это игровое поле из </w:t>
      </w:r>
      <w:proofErr w:type="spellStart"/>
      <w:r w:rsidRPr="00B87ED2">
        <w:rPr>
          <w:rStyle w:val="c0"/>
          <w:sz w:val="26"/>
          <w:szCs w:val="26"/>
        </w:rPr>
        <w:t>ковролина</w:t>
      </w:r>
      <w:proofErr w:type="spellEnd"/>
      <w:r w:rsidRPr="00B87ED2">
        <w:rPr>
          <w:rStyle w:val="c0"/>
          <w:sz w:val="26"/>
          <w:szCs w:val="26"/>
        </w:rPr>
        <w:t xml:space="preserve"> и наглядный материал: «Забавные буквы», «Забавные цифры», «Разноцветные веревочки», «Разноцветные круги</w:t>
      </w:r>
      <w:proofErr w:type="gramStart"/>
      <w:r w:rsidRPr="00B87ED2">
        <w:rPr>
          <w:rStyle w:val="c0"/>
          <w:sz w:val="26"/>
          <w:szCs w:val="26"/>
        </w:rPr>
        <w:t>» ,</w:t>
      </w:r>
      <w:proofErr w:type="gramEnd"/>
      <w:r w:rsidRPr="00B87ED2">
        <w:rPr>
          <w:rStyle w:val="c0"/>
          <w:sz w:val="26"/>
          <w:szCs w:val="26"/>
        </w:rPr>
        <w:t xml:space="preserve"> «Разноцветные квадраты-эталоны цвета», «Буквы и цифры» и оригинальные элементы : зажимы, кармашки.   В процессе игры </w:t>
      </w:r>
      <w:proofErr w:type="spellStart"/>
      <w:r w:rsidRPr="00B87ED2">
        <w:rPr>
          <w:rStyle w:val="c0"/>
          <w:sz w:val="26"/>
          <w:szCs w:val="26"/>
        </w:rPr>
        <w:t>коврограф</w:t>
      </w:r>
      <w:proofErr w:type="spellEnd"/>
      <w:r w:rsidRPr="00B87ED2">
        <w:rPr>
          <w:rStyle w:val="c0"/>
          <w:sz w:val="26"/>
          <w:szCs w:val="26"/>
        </w:rPr>
        <w:t xml:space="preserve"> превращается в волшебную поляну в Фиолетовом лесу, на которой происходят различные чудеса. </w:t>
      </w:r>
    </w:p>
    <w:p w:rsidR="00BC018F" w:rsidRPr="00B87ED2" w:rsidRDefault="00BC018F" w:rsidP="00BC018F">
      <w:pPr>
        <w:pStyle w:val="c5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B87ED2">
        <w:rPr>
          <w:rStyle w:val="c0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44450</wp:posOffset>
            </wp:positionV>
            <wp:extent cx="1617980" cy="1438275"/>
            <wp:effectExtent l="0" t="0" r="0" b="0"/>
            <wp:wrapTight wrapText="bothSides">
              <wp:wrapPolygon edited="0">
                <wp:start x="0" y="0"/>
                <wp:lineTo x="0" y="21457"/>
                <wp:lineTo x="21363" y="21457"/>
                <wp:lineTo x="2136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0" r="6875"/>
                    <a:stretch/>
                  </pic:blipFill>
                  <pic:spPr bwMode="auto">
                    <a:xfrm>
                      <a:off x="0" y="0"/>
                      <a:ext cx="161798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87ED2">
        <w:rPr>
          <w:rStyle w:val="c0"/>
          <w:sz w:val="26"/>
          <w:szCs w:val="26"/>
        </w:rPr>
        <w:t xml:space="preserve">Поле </w:t>
      </w:r>
      <w:proofErr w:type="spellStart"/>
      <w:r w:rsidRPr="00B87ED2">
        <w:rPr>
          <w:rStyle w:val="c0"/>
          <w:sz w:val="26"/>
          <w:szCs w:val="26"/>
        </w:rPr>
        <w:t>коврографа</w:t>
      </w:r>
      <w:proofErr w:type="spellEnd"/>
      <w:r w:rsidRPr="00B87ED2">
        <w:rPr>
          <w:rStyle w:val="c0"/>
          <w:sz w:val="26"/>
          <w:szCs w:val="26"/>
        </w:rPr>
        <w:t xml:space="preserve"> разделено сеткой, которая помогает знакомить детей с пространственными и количественными отношениями и облегчает построение геометрических контуров</w:t>
      </w:r>
      <w:r w:rsidRPr="00B87ED2">
        <w:rPr>
          <w:rStyle w:val="c10"/>
          <w:sz w:val="26"/>
          <w:szCs w:val="26"/>
        </w:rPr>
        <w:t> </w:t>
      </w:r>
      <w:r w:rsidRPr="00B87ED2">
        <w:rPr>
          <w:rStyle w:val="c0"/>
          <w:sz w:val="26"/>
          <w:szCs w:val="26"/>
        </w:rPr>
        <w:t>и облегчает в дальнейшем ориентировку детей в тетрадях в клетку, позволяет увидеть границу клеток их расположение.</w:t>
      </w:r>
    </w:p>
    <w:p w:rsidR="00BC018F" w:rsidRPr="00B87ED2" w:rsidRDefault="00BC018F" w:rsidP="00BC018F">
      <w:pPr>
        <w:pStyle w:val="c5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B87ED2">
        <w:rPr>
          <w:rStyle w:val="c0"/>
          <w:sz w:val="26"/>
          <w:szCs w:val="26"/>
        </w:rPr>
        <w:t xml:space="preserve"> Пособие является универсальным так как: </w:t>
      </w:r>
      <w:proofErr w:type="gramStart"/>
      <w:r w:rsidRPr="00B87ED2">
        <w:rPr>
          <w:rStyle w:val="c0"/>
          <w:sz w:val="26"/>
          <w:szCs w:val="26"/>
        </w:rPr>
        <w:t>способствует  сенсорному</w:t>
      </w:r>
      <w:proofErr w:type="gramEnd"/>
      <w:r w:rsidRPr="00B87ED2">
        <w:rPr>
          <w:rStyle w:val="c0"/>
          <w:sz w:val="26"/>
          <w:szCs w:val="26"/>
        </w:rPr>
        <w:t xml:space="preserve"> развитию, развитию психических процессов   (память,  внимание, мышление, воображение).Так же развивает математические, речевые , экологические предпосылки у детей от двух лет и школьного возраста.</w:t>
      </w:r>
    </w:p>
    <w:p w:rsidR="00BC018F" w:rsidRPr="00B87ED2" w:rsidRDefault="00BC018F" w:rsidP="00BC018F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018F" w:rsidRPr="00B87ED2" w:rsidRDefault="00BC018F" w:rsidP="00BC01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ED2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4892040</wp:posOffset>
            </wp:positionH>
            <wp:positionV relativeFrom="paragraph">
              <wp:posOffset>664210</wp:posOffset>
            </wp:positionV>
            <wp:extent cx="1419225" cy="1953895"/>
            <wp:effectExtent l="0" t="0" r="0" b="0"/>
            <wp:wrapTight wrapText="bothSides">
              <wp:wrapPolygon edited="0">
                <wp:start x="0" y="0"/>
                <wp:lineTo x="0" y="21481"/>
                <wp:lineTo x="21455" y="21481"/>
                <wp:lineTo x="21455" y="0"/>
                <wp:lineTo x="0" y="0"/>
              </wp:wrapPolygon>
            </wp:wrapTight>
            <wp:docPr id="2" name="Рисунок 2" descr="http://www.babyroomblog.ru/wp/wp-content/uploads/2013/09/fipletoviy_le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byroomblog.ru/wp/wp-content/uploads/2013/09/fipletoviy_les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39" t="4330" r="4596" b="2512"/>
                    <a:stretch/>
                  </pic:blipFill>
                  <pic:spPr bwMode="auto">
                    <a:xfrm>
                      <a:off x="0" y="0"/>
                      <a:ext cx="1419225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Следует отметить, что игры </w:t>
      </w:r>
      <w:proofErr w:type="spellStart"/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Воскобовича</w:t>
      </w:r>
      <w:proofErr w:type="spellEnd"/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отличаются статичностью. В связи с этим обязательно нужно устраивать небольшие перерывы, выполнять с детьми разминку. Поэтому начинайте играть с ребенком на протяжении 10 минут, потом отложите игру. Через время можно вернуться к выполнению заданий. В ходе игры запаситесь терпением, не критикуйте ребенка в случае неудачи. Радуйтесь победам малыша и чаще его хвалите.</w:t>
      </w:r>
    </w:p>
    <w:p w:rsidR="00BC018F" w:rsidRPr="00B87ED2" w:rsidRDefault="00BC018F" w:rsidP="00BC018F">
      <w:pPr>
        <w:spacing w:after="0" w:line="240" w:lineRule="auto"/>
        <w:ind w:firstLine="851"/>
        <w:jc w:val="both"/>
        <w:rPr>
          <w:rStyle w:val="c0"/>
          <w:sz w:val="26"/>
          <w:szCs w:val="26"/>
          <w:lang w:eastAsia="ru-RU"/>
        </w:rPr>
      </w:pPr>
      <w:r w:rsidRPr="009C71A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можно и нужно создавать развивающую среду, и не обяз</w:t>
      </w:r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ательно в виде Фиолетового Леса. </w:t>
      </w:r>
      <w:r w:rsidRPr="009C71A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ли играть в эти игры без авторских сказок? Конечно, можно</w:t>
      </w:r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добавлять персонажей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сделанных своими руками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этого ваши сказки станут только разнообразней и увлекательней</w:t>
      </w:r>
      <w:r w:rsidRPr="009C71A1">
        <w:rPr>
          <w:rFonts w:ascii="Times New Roman" w:eastAsia="Times New Roman" w:hAnsi="Times New Roman" w:cs="Times New Roman"/>
          <w:sz w:val="26"/>
          <w:szCs w:val="26"/>
          <w:lang w:eastAsia="ru-RU"/>
        </w:rPr>
        <w:t>. Взрослым просто нужно придумать свой способ привлечь внимание ребенка к игре.</w:t>
      </w:r>
      <w:r w:rsidRPr="00B87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018F">
        <w:rPr>
          <w:rStyle w:val="c0"/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Включая свою фантазию, мы учимся понимать наших детей и это здоро</w:t>
      </w:r>
      <w:r>
        <w:rPr>
          <w:rStyle w:val="c0"/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во!!!</w:t>
      </w:r>
      <w:r w:rsidRPr="00B87ED2">
        <w:rPr>
          <w:rStyle w:val="c0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Создав в детской комнате сказочную среду фиолетового леса, вы </w:t>
      </w:r>
      <w:proofErr w:type="gramStart"/>
      <w:r w:rsidRPr="00B87ED2">
        <w:rPr>
          <w:rStyle w:val="c0"/>
          <w:rFonts w:ascii="Times New Roman" w:eastAsia="Times New Roman" w:hAnsi="Times New Roman" w:cs="Times New Roman"/>
          <w:sz w:val="26"/>
          <w:szCs w:val="26"/>
          <w:lang w:eastAsia="ru-RU"/>
        </w:rPr>
        <w:t>узнаете</w:t>
      </w:r>
      <w:proofErr w:type="gramEnd"/>
      <w:r w:rsidRPr="00B87ED2">
        <w:rPr>
          <w:rStyle w:val="c0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сказка может помочь учиться играя. </w:t>
      </w:r>
    </w:p>
    <w:p w:rsidR="00BC018F" w:rsidRDefault="00BC018F" w:rsidP="00C0429E">
      <w:pPr>
        <w:spacing w:after="0" w:line="240" w:lineRule="auto"/>
        <w:rPr>
          <w:rStyle w:val="a3"/>
          <w:rFonts w:ascii="Times New Roman" w:hAnsi="Times New Roman" w:cs="Times New Roman"/>
          <w:i/>
          <w:sz w:val="24"/>
          <w:szCs w:val="28"/>
        </w:rPr>
      </w:pPr>
    </w:p>
    <w:p w:rsidR="00BC018F" w:rsidRDefault="00BC018F" w:rsidP="00C0429E">
      <w:pPr>
        <w:spacing w:after="0" w:line="240" w:lineRule="auto"/>
        <w:rPr>
          <w:rStyle w:val="a3"/>
          <w:rFonts w:ascii="Times New Roman" w:hAnsi="Times New Roman" w:cs="Times New Roman"/>
          <w:i/>
          <w:sz w:val="24"/>
          <w:szCs w:val="28"/>
        </w:rPr>
      </w:pPr>
    </w:p>
    <w:p w:rsidR="00BC018F" w:rsidRDefault="00BC018F" w:rsidP="00C0429E">
      <w:pPr>
        <w:spacing w:after="0" w:line="240" w:lineRule="auto"/>
        <w:rPr>
          <w:rStyle w:val="a3"/>
          <w:rFonts w:ascii="Times New Roman" w:hAnsi="Times New Roman" w:cs="Times New Roman"/>
          <w:i/>
          <w:sz w:val="24"/>
          <w:szCs w:val="28"/>
        </w:rPr>
      </w:pPr>
    </w:p>
    <w:p w:rsidR="00BC018F" w:rsidRDefault="00BC018F" w:rsidP="00C0429E">
      <w:pPr>
        <w:spacing w:after="0" w:line="240" w:lineRule="auto"/>
        <w:rPr>
          <w:rStyle w:val="a3"/>
          <w:rFonts w:ascii="Times New Roman" w:hAnsi="Times New Roman" w:cs="Times New Roman"/>
          <w:i/>
          <w:sz w:val="24"/>
          <w:szCs w:val="28"/>
        </w:rPr>
      </w:pPr>
    </w:p>
    <w:sectPr w:rsidR="00BC018F" w:rsidSect="00BC018F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7643C"/>
    <w:multiLevelType w:val="hybridMultilevel"/>
    <w:tmpl w:val="EB744384"/>
    <w:lvl w:ilvl="0" w:tplc="943A0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29E"/>
    <w:rsid w:val="003F732E"/>
    <w:rsid w:val="004E46DE"/>
    <w:rsid w:val="00712CEB"/>
    <w:rsid w:val="008743B5"/>
    <w:rsid w:val="00875247"/>
    <w:rsid w:val="00A218CD"/>
    <w:rsid w:val="00B40730"/>
    <w:rsid w:val="00BC018F"/>
    <w:rsid w:val="00C0429E"/>
    <w:rsid w:val="00DE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B9A82-2F41-4274-B027-87568623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429E"/>
    <w:rPr>
      <w:b/>
      <w:bCs/>
    </w:rPr>
  </w:style>
  <w:style w:type="character" w:styleId="a4">
    <w:name w:val="Hyperlink"/>
    <w:basedOn w:val="a0"/>
    <w:uiPriority w:val="99"/>
    <w:semiHidden/>
    <w:unhideWhenUsed/>
    <w:rsid w:val="00C0429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C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C018F"/>
    <w:pPr>
      <w:ind w:left="720"/>
      <w:contextualSpacing/>
    </w:pPr>
  </w:style>
  <w:style w:type="character" w:customStyle="1" w:styleId="c11">
    <w:name w:val="c11"/>
    <w:basedOn w:val="a0"/>
    <w:rsid w:val="00BC018F"/>
  </w:style>
  <w:style w:type="paragraph" w:customStyle="1" w:styleId="c5">
    <w:name w:val="c5"/>
    <w:basedOn w:val="a"/>
    <w:rsid w:val="00BC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018F"/>
  </w:style>
  <w:style w:type="character" w:customStyle="1" w:styleId="c10">
    <w:name w:val="c10"/>
    <w:basedOn w:val="a0"/>
    <w:rsid w:val="00BC0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krukovasv</dc:creator>
  <cp:keywords/>
  <dc:description/>
  <cp:lastModifiedBy>Home</cp:lastModifiedBy>
  <cp:revision>10</cp:revision>
  <dcterms:created xsi:type="dcterms:W3CDTF">2015-09-17T10:45:00Z</dcterms:created>
  <dcterms:modified xsi:type="dcterms:W3CDTF">2016-02-21T18:37:00Z</dcterms:modified>
</cp:coreProperties>
</file>