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7661">
        <w:rPr>
          <w:rFonts w:ascii="Times New Roman" w:hAnsi="Times New Roman" w:cs="Times New Roman"/>
          <w:sz w:val="28"/>
          <w:szCs w:val="28"/>
        </w:rPr>
        <w:t xml:space="preserve">  Классный час по типу телепередачи «Тема» для 8 класса.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Цель: Формирование чуткого отношения к окружающим.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Эпиграф:         </w:t>
      </w:r>
      <w:r w:rsidRPr="00B77661">
        <w:rPr>
          <w:rFonts w:ascii="Times New Roman" w:hAnsi="Times New Roman" w:cs="Times New Roman"/>
          <w:sz w:val="28"/>
          <w:szCs w:val="28"/>
        </w:rPr>
        <w:t xml:space="preserve">   Без сострадания, милосердия невозможно жить в мире.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Оформление. 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На сцене «компьютер» со словом  «Тема», под  «телевизо</w:t>
      </w:r>
      <w:r>
        <w:rPr>
          <w:rFonts w:ascii="Times New Roman" w:hAnsi="Times New Roman" w:cs="Times New Roman"/>
          <w:sz w:val="28"/>
          <w:szCs w:val="28"/>
        </w:rPr>
        <w:t xml:space="preserve">ром» большими буквами написано </w:t>
      </w:r>
      <w:r w:rsidRPr="00B77661">
        <w:rPr>
          <w:rFonts w:ascii="Times New Roman" w:hAnsi="Times New Roman" w:cs="Times New Roman"/>
          <w:sz w:val="28"/>
          <w:szCs w:val="28"/>
        </w:rPr>
        <w:t xml:space="preserve">   «Милосердие»</w:t>
      </w:r>
      <w:proofErr w:type="gramEnd"/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Музыкально-зрительный эпиграф:        Под музыку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Баха-Гуно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«Аве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Мария» идут слайды с картины </w:t>
      </w:r>
      <w:r w:rsidRPr="00B77661">
        <w:rPr>
          <w:rFonts w:ascii="Times New Roman" w:hAnsi="Times New Roman" w:cs="Times New Roman"/>
          <w:sz w:val="28"/>
          <w:szCs w:val="28"/>
        </w:rPr>
        <w:t xml:space="preserve">    Перова «Проводы покойника», «Тройка».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На последнем сайде читаются слова из стихотворения Лермонтова «Нищий»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У врат обителей святой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Стоял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просящий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подаянье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Бедняк, иссохший, чуть живой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От глада, жажды и страданья.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Когда лишь хлеба он просил,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А взор являл живую муку,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Но кто-то камень положил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В его протянутую руку.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Учитель:  Добрый день, дорогие гости. Мы приветствуем вас на нашей «телепередаче» «Тема». А тема наш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Милосердие!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У нас в гостях  консультанты…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Первый вопрос я адресую ученикам: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-          Как вы понимаете милосердие?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-          Этот же вопрос я адресую нашим консультантам- гостям.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(Милосердие – готовность помочь кому-либо или простить кого-нибудь из сострадания, человеколюбия.)        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: Дети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какие нравственные критерии включает в себя  это понятие-милосердие?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(Добро, жалость, сопереживание, терпимость,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сочуствие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, человечность, чуткость, уважение, память и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А какие нравственные понятия не относятся к милосердию?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(Равнодушие, жестокость, эгоизм, необдуманно произнесённое слово…)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Разыгрывается сценка «Цветы для бабушки»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Вася: А сейчас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ребята, вы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увидете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…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Входит Коля с букетом цветов.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Вася: Вы увидите чудака, который среди белого дня ходит с цветочками. (Коле)  Тебе не стыдно?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Рустам: Почему мне должно быть стыдно?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Вася: Что это за лютики- цветочки? Ты бы ещё бантик прицепил.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Рустам: А! Ну… У бабушки моей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>ень рождения. Я и решил подарить её цветы!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Вася: Вот уж не знал, что ты так любишь цветы!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Рустам: причём тут я? Бабушка цветы очень любит. У неё праздник, и я хочу её порадовать!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7661">
        <w:rPr>
          <w:rFonts w:ascii="Times New Roman" w:hAnsi="Times New Roman" w:cs="Times New Roman"/>
          <w:sz w:val="28"/>
          <w:szCs w:val="28"/>
        </w:rPr>
        <w:t xml:space="preserve">ася: А ты оказывается эгоист! «Вот тебе, бабуля, </w:t>
      </w:r>
      <w:proofErr w:type="spellStart"/>
      <w:proofErr w:type="gramStart"/>
      <w:r w:rsidRPr="00B77661">
        <w:rPr>
          <w:rFonts w:ascii="Times New Roman" w:hAnsi="Times New Roman" w:cs="Times New Roman"/>
          <w:sz w:val="28"/>
          <w:szCs w:val="28"/>
        </w:rPr>
        <w:t>цветочки-и</w:t>
      </w:r>
      <w:proofErr w:type="spellEnd"/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радуйся»! Вот я, например, всегда делю радость и с папой, и с мамой, и с дедушкой, и с бабушкой. Их праздник- это мой праздник.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Рустам: Прекрасно!  Я тоже стараюсь делить радость…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Вася: Да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же так делит? Цветочки! У моего деда был день рождения, я ему, знаешь, что подарил? Хоккейную клюшку!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Рустам: Ну что ж, хороший подарок. Дедушкам тоже надо спортом заниматься.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Вася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>ричём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тут спорт? Мой дедушка с палочкой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ходит-не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до хоккея ему. Но ты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знае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не важен подарок, важно внимание.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Рустам: А что ты маме подарил?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Вася:  </w:t>
      </w:r>
      <w:proofErr w:type="spellStart"/>
      <w:proofErr w:type="gramStart"/>
      <w:r w:rsidRPr="00B77661">
        <w:rPr>
          <w:rFonts w:ascii="Times New Roman" w:hAnsi="Times New Roman" w:cs="Times New Roman"/>
          <w:sz w:val="28"/>
          <w:szCs w:val="28"/>
        </w:rPr>
        <w:t>Маме-щенка</w:t>
      </w:r>
      <w:proofErr w:type="spellEnd"/>
      <w:proofErr w:type="gramEnd"/>
      <w:r w:rsidRPr="00B77661">
        <w:rPr>
          <w:rFonts w:ascii="Times New Roman" w:hAnsi="Times New Roman" w:cs="Times New Roman"/>
          <w:sz w:val="28"/>
          <w:szCs w:val="28"/>
        </w:rPr>
        <w:t>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Рустам: Твоя мама, наверное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любит животных?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Вася: Теперь не может! И мне разрешала щенка заводить. А раз подаро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выкинуть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нельзя,обидишь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человека, то есть меня. Вот щенок и живёт у нас. Вот и у бабушки скоро день рождения, а я всё не могу придумать, что бы ей подарить.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:  Как можно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охаректеризовать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этих детей?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Ответы учеников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Консультанты. У каждого из детей своя позиция. К тому же, неосторожное грубое слово, насмешка могут уничтожить в маленьком человеке замечательные качества: любовь и внимание к бабушке.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B77661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. Очень часто мы забываем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как слово может ранить человека. Помните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как сказал поэт: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Словом можно убить,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Словом можно спасти.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Словом можно полки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За собой повести.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УЧ:  Чтобы человеку остаться человеком, помнить свои корни, жить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людски</w:t>
      </w:r>
      <w:proofErr w:type="spellEnd"/>
      <w:proofErr w:type="gramEnd"/>
      <w:r w:rsidRPr="00B77661">
        <w:rPr>
          <w:rFonts w:ascii="Times New Roman" w:hAnsi="Times New Roman" w:cs="Times New Roman"/>
          <w:sz w:val="28"/>
          <w:szCs w:val="28"/>
        </w:rPr>
        <w:t>, иметь и не потерять чувство любви к своим родителям. Об этом говорит мудрейшая книга  «Евангелие»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…почитай отца своего и мать».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-          Как хранят семейные традиции в вашей семье?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Девочки исполняют частушки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Как слезинки, капли с крыши                                    Лай задиристый, весёлый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 ясный день закапали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           Р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>аздаётся на селе: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Потому что Саша пишет                                            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идет из школы,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На столе каракули.                                                       Тащит ранец по земле.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Юля ссориться с друзьями,                                         Ветер дует, лес качает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 ход пускает кулаки.                                                  Начинает дождик лить.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У задиры под глазами                                                  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Обещалкин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обещает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Не проходят синяки.                                                     Обещанье не забыть.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Все на поле свеклу полют,                                           Шкаф тяжелый с книгами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Всем работа нравиться.                                                Три девчонки двигали.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Только Катя на кровати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           А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два парня-крепыша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До полдня валяется.                                                      Стул тащили не спеша.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Мама шла из магазина,                                                  Отдыхали девочки,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Рядом с ней шагала Зина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         О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тдыхали мальчики: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Не догадывалась дочь                                                    Девочки на лавочке,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7661">
        <w:rPr>
          <w:rFonts w:ascii="Times New Roman" w:hAnsi="Times New Roman" w:cs="Times New Roman"/>
          <w:sz w:val="28"/>
          <w:szCs w:val="28"/>
        </w:rPr>
        <w:t>аме груз нести помочь.                                               Парн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на диванчике.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Пять часов сидела Лиза,                                                Мама глянула в дневник: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Нос уткнувши в телевизор.                                           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то же ты за ученик?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А назавтра в дневнике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Х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>оть порадовала бы мать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Вырос лебедь на строке.                                                Не принёс не три, а пять.</w:t>
      </w:r>
    </w:p>
    <w:p w:rsidR="00B77661" w:rsidRPr="00B77661" w:rsidRDefault="00B77661" w:rsidP="00B77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Дятел пёстрым клювом острым                                   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>то ты, мама! Много нас,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Долбит звонкую сосну.                                                    Ты </w:t>
      </w:r>
      <w:proofErr w:type="spellStart"/>
      <w:proofErr w:type="gramStart"/>
      <w:r w:rsidRPr="00B77661">
        <w:rPr>
          <w:rFonts w:ascii="Times New Roman" w:hAnsi="Times New Roman" w:cs="Times New Roman"/>
          <w:sz w:val="28"/>
          <w:szCs w:val="28"/>
        </w:rPr>
        <w:t>подумай-целый</w:t>
      </w:r>
      <w:proofErr w:type="spellEnd"/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Две сороки на уроке                                                          Нам отличник каждый дорог,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Нарушают тишину.                                                           Не хватает нам пятёрок.</w:t>
      </w:r>
    </w:p>
    <w:p w:rsidR="00B77661" w:rsidRPr="00B77661" w:rsidRDefault="00B77661" w:rsidP="00B77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Вопрос к консультантам: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-Как,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>, почему грустно девчонкам?  Почему они обижаются на мальчиков?  Да и между девочками все ли гладко?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. Человек живет среди людей. Вольно или невольно ему приходиться ошибаться. В этом общении  он и познается окружающими: добрый или злой, чуткий или равнодушный, умеет ли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прошать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промахи тех, кто радом с ним.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Я прочитаю вам сказку.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Ни в каком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ни в царстве, ни в каком государстве жили-были дети: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Катюшенки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Андрюшенки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, Светочки и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Сашенки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Оксаночки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и Коленьки, Наденьки и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Серёженки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Риточки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и Ванечки, Женечки и Леночки.  Жили-, росли, многое знали, многое умели. Побеждали в соревнованиях, были замечательными артистами, дома были любимыми детьми. Но почему-то не было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счастьяв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нецарстве-государстве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. Каждый день плакали девочки, плакали мальчики. Не могли справиться с руками своими: махали ими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направо-налево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. А с языков у них срывались слова нехорошие: обзывали </w:t>
      </w:r>
      <w:proofErr w:type="spellStart"/>
      <w:proofErr w:type="gramStart"/>
      <w:r w:rsidRPr="00B77661">
        <w:rPr>
          <w:rFonts w:ascii="Times New Roman" w:hAnsi="Times New Roman" w:cs="Times New Roman"/>
          <w:sz w:val="28"/>
          <w:szCs w:val="28"/>
        </w:rPr>
        <w:t>друг-друга</w:t>
      </w:r>
      <w:proofErr w:type="spellEnd"/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, не прощали чужих промахов, не забыли чужих обид. И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кажлому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казалось, его боль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болючее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.  Все ходили обиженные, и каждый просил: «Не обижай меня», но никто его не слышал.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Вопросы к консультантам: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-Как вылечить этих детей?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-Что нужно для того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чтобы счастье поселилось в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нецарстве-государстве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Учитель обращается к библиотекарю: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-          А как вопрос милосердия решается в литературе?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Библиотекарь. Из всех учебных предметов у взрослого человека остается один очень важный: ЖИЗНЬ!  Постигая этот предмет, мы ищем ответ на самый главный вопрос: «Как жить на земле»?  И помогает нам книги, о которых я вам расскажу.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Примерный список обзорной литературы.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Тема «Братья наши меньшие»: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Ю.Яковлев. «Багульник», «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Стриженный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чёрт», «Вдвоем с собакой»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Снигерёв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. «Про пингвинов», «На большой реке».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Г. Коржиков. «Жил человек у океана», «Два коня».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Ю. Коваль. «Алый пёс»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«Поступать по правилам рыцарства»: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В. Крапивин. «Всадники со станции «Роса»»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Ю.Яковлев. «Вратарь», «Автопортрет».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«Взаимоотношения взрослых и детей»: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Ю. Яковлев. «Рыцарь  Вася»,  «Кусок хлеба».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Л. Басова «Зайка и пакетик».</w:t>
      </w:r>
    </w:p>
    <w:p w:rsidR="00B77661" w:rsidRPr="00B77661" w:rsidRDefault="00B77661" w:rsidP="00B776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    Небольшая викторина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«Жалобно и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казалось, безнадежно он вдруг начинает скулить, переваливаясь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туда-сюда-искал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мать.  Тогда хозяин сажал его к себе на колени и совал в ротик соску с молоком».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     Г.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 Чёрное ухо»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«У  Кольки было любимое занятие: лечить больных, раненных или обмороженных  птиц»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                                  А. Алексин. «Подумаешь, птицы».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>В каком произведении мальчик был наказан за то, что он пожалел хлеба коню?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Назовите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произведеня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 xml:space="preserve">,, в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говорится о дружбе, любви, чутком отношении к окружающим? (ребята называют книги Алексина, Крапивина, Сладкова..)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: Дефицит милосердия – это страшная болезнь. Как избежать этой болезни?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Об этом говорит Библия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Притча о милосердном самаритянине.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lastRenderedPageBreak/>
        <w:t xml:space="preserve">   «Некоторый человек шел из Иерусалима в Иерихон и попался разбойникам, которые сняли с него одежду, изранили его душу и ушли, оставив едва живым. По случаю один священник шел тою дорогою и, увидев его, пошел мимо. Так же и 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>левит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быв на том месте, подошел, посмотрел и прошел мимо. Самаритянин же некто проезжая, нашел его и, увидев его, сжалился и</w:t>
      </w:r>
      <w:proofErr w:type="gramStart"/>
      <w:r w:rsidRPr="00B776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7661">
        <w:rPr>
          <w:rFonts w:ascii="Times New Roman" w:hAnsi="Times New Roman" w:cs="Times New Roman"/>
          <w:sz w:val="28"/>
          <w:szCs w:val="28"/>
        </w:rPr>
        <w:t xml:space="preserve"> подойдя, перевязал его раны, возливая масло и вино; и, посадив на своего </w:t>
      </w:r>
      <w:proofErr w:type="spellStart"/>
      <w:r w:rsidRPr="00B77661">
        <w:rPr>
          <w:rFonts w:ascii="Times New Roman" w:hAnsi="Times New Roman" w:cs="Times New Roman"/>
          <w:sz w:val="28"/>
          <w:szCs w:val="28"/>
        </w:rPr>
        <w:t>осла</w:t>
      </w:r>
      <w:proofErr w:type="spellEnd"/>
      <w:r w:rsidRPr="00B77661">
        <w:rPr>
          <w:rFonts w:ascii="Times New Roman" w:hAnsi="Times New Roman" w:cs="Times New Roman"/>
          <w:sz w:val="28"/>
          <w:szCs w:val="28"/>
        </w:rPr>
        <w:t>, привез его в гостиницу и позаботился о нем; а на другой день, отъезжая, вынул два динария, дал содержателю гостиницы и сказал ему: «Позаботься о нем; если издержишь что более, я, когда возвращусь, отдам тебе».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Можно также рассказать притчу о блудном сыне.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Напутствие консультантов</w:t>
      </w:r>
    </w:p>
    <w:p w:rsidR="00B77661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Замечать тех, кто рядом с тобой, прощать, дарить радость маме с папой, бабушке и дедушке, взрослым и своим друзьям - только и всего, что требуется от вас! </w:t>
      </w:r>
    </w:p>
    <w:p w:rsidR="00677523" w:rsidRPr="00B77661" w:rsidRDefault="00B77661" w:rsidP="00B7766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77661">
        <w:rPr>
          <w:rFonts w:ascii="Times New Roman" w:hAnsi="Times New Roman" w:cs="Times New Roman"/>
          <w:sz w:val="28"/>
          <w:szCs w:val="28"/>
        </w:rPr>
        <w:t xml:space="preserve">   Учит. Закончим же сегодня нашу тему песней Булата Окуджавы «Пожелание друзьям»     </w:t>
      </w:r>
    </w:p>
    <w:sectPr w:rsidR="00677523" w:rsidRPr="00B77661" w:rsidSect="00B7766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77661"/>
    <w:rsid w:val="00040695"/>
    <w:rsid w:val="00644A7F"/>
    <w:rsid w:val="00677523"/>
    <w:rsid w:val="00683EE5"/>
    <w:rsid w:val="007B7B37"/>
    <w:rsid w:val="00B7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E5"/>
  </w:style>
  <w:style w:type="paragraph" w:styleId="1">
    <w:name w:val="heading 1"/>
    <w:basedOn w:val="a"/>
    <w:link w:val="10"/>
    <w:qFormat/>
    <w:rsid w:val="00683EE5"/>
    <w:pPr>
      <w:spacing w:before="100" w:beforeAutospacing="1" w:after="0" w:line="240" w:lineRule="auto"/>
      <w:outlineLvl w:val="0"/>
    </w:pPr>
    <w:rPr>
      <w:rFonts w:ascii="Arial" w:eastAsia="Times New Roman" w:hAnsi="Arial" w:cs="Arial"/>
      <w:color w:val="627079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3EE5"/>
    <w:rPr>
      <w:i/>
      <w:iCs/>
    </w:rPr>
  </w:style>
  <w:style w:type="paragraph" w:styleId="a4">
    <w:name w:val="List Paragraph"/>
    <w:basedOn w:val="a"/>
    <w:uiPriority w:val="34"/>
    <w:qFormat/>
    <w:rsid w:val="00683EE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83EE5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683EE5"/>
    <w:rPr>
      <w:b/>
      <w:bCs/>
      <w:i/>
      <w:iCs/>
      <w:color w:val="727CA3" w:themeColor="accent1"/>
    </w:rPr>
  </w:style>
  <w:style w:type="character" w:customStyle="1" w:styleId="10">
    <w:name w:val="Заголовок 1 Знак"/>
    <w:basedOn w:val="a0"/>
    <w:link w:val="1"/>
    <w:rsid w:val="00683EE5"/>
    <w:rPr>
      <w:rFonts w:ascii="Arial" w:eastAsia="Times New Roman" w:hAnsi="Arial" w:cs="Arial"/>
      <w:color w:val="627079"/>
      <w:kern w:val="36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683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1507</Words>
  <Characters>8594</Characters>
  <Application>Microsoft Office Word</Application>
  <DocSecurity>0</DocSecurity>
  <Lines>71</Lines>
  <Paragraphs>20</Paragraphs>
  <ScaleCrop>false</ScaleCrop>
  <Company>Microsoft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2011-10-30T12:46:00Z</dcterms:created>
  <dcterms:modified xsi:type="dcterms:W3CDTF">2011-10-30T12:52:00Z</dcterms:modified>
</cp:coreProperties>
</file>