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57" w:rsidRPr="008A3457" w:rsidRDefault="008A3457" w:rsidP="00B83A84">
      <w:pPr>
        <w:spacing w:after="0"/>
        <w:jc w:val="center"/>
        <w:rPr>
          <w:rFonts w:ascii="Arial" w:hAnsi="Arial" w:cs="Arial"/>
          <w:b/>
          <w:i/>
          <w:noProof/>
          <w:sz w:val="32"/>
          <w:szCs w:val="32"/>
          <w:lang w:eastAsia="ru-RU"/>
        </w:rPr>
      </w:pPr>
      <w:r w:rsidRPr="008A3457">
        <w:rPr>
          <w:rFonts w:ascii="Arial" w:hAnsi="Arial" w:cs="Arial"/>
          <w:b/>
          <w:i/>
          <w:noProof/>
          <w:sz w:val="32"/>
          <w:szCs w:val="32"/>
          <w:lang w:eastAsia="ru-RU"/>
        </w:rPr>
        <w:t>Для родителей</w:t>
      </w:r>
    </w:p>
    <w:p w:rsidR="006F27C3" w:rsidRPr="008A3457" w:rsidRDefault="008A3457" w:rsidP="008A3457">
      <w:pPr>
        <w:spacing w:after="0"/>
        <w:jc w:val="center"/>
        <w:rPr>
          <w:rFonts w:ascii="Arial" w:hAnsi="Arial" w:cs="Arial"/>
          <w:b/>
          <w:i/>
          <w:noProof/>
          <w:sz w:val="36"/>
          <w:szCs w:val="36"/>
          <w:lang w:eastAsia="ru-RU"/>
        </w:rPr>
      </w:pPr>
      <w:r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«</w:t>
      </w:r>
      <w:r w:rsidR="006F27C3"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Как</w:t>
      </w:r>
      <w:r w:rsidR="006F27C3" w:rsidRPr="008A3457">
        <w:rPr>
          <w:rFonts w:ascii="Berlin Sans FB" w:hAnsi="Berlin Sans FB" w:cs="Times New Roman"/>
          <w:b/>
          <w:i/>
          <w:noProof/>
          <w:sz w:val="36"/>
          <w:szCs w:val="36"/>
          <w:lang w:eastAsia="ru-RU"/>
        </w:rPr>
        <w:t xml:space="preserve"> </w:t>
      </w:r>
      <w:r w:rsidR="006F27C3"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снять</w:t>
      </w:r>
      <w:r w:rsidR="006F27C3" w:rsidRPr="008A3457">
        <w:rPr>
          <w:rFonts w:ascii="Berlin Sans FB" w:hAnsi="Berlin Sans FB" w:cs="Times New Roman"/>
          <w:b/>
          <w:i/>
          <w:noProof/>
          <w:sz w:val="36"/>
          <w:szCs w:val="36"/>
          <w:lang w:eastAsia="ru-RU"/>
        </w:rPr>
        <w:t xml:space="preserve"> </w:t>
      </w:r>
      <w:r w:rsidR="006F27C3"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напряжение</w:t>
      </w:r>
      <w:r w:rsidR="006F27C3" w:rsidRPr="008A3457">
        <w:rPr>
          <w:rFonts w:ascii="Berlin Sans FB" w:hAnsi="Berlin Sans FB" w:cs="Times New Roman"/>
          <w:b/>
          <w:i/>
          <w:noProof/>
          <w:sz w:val="36"/>
          <w:szCs w:val="36"/>
          <w:lang w:eastAsia="ru-RU"/>
        </w:rPr>
        <w:t xml:space="preserve"> </w:t>
      </w:r>
      <w:r w:rsidR="006F27C3"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после</w:t>
      </w:r>
      <w:r w:rsidR="006F27C3" w:rsidRPr="008A3457">
        <w:rPr>
          <w:rFonts w:ascii="Berlin Sans FB" w:hAnsi="Berlin Sans FB" w:cs="Times New Roman"/>
          <w:b/>
          <w:i/>
          <w:noProof/>
          <w:sz w:val="36"/>
          <w:szCs w:val="36"/>
          <w:lang w:eastAsia="ru-RU"/>
        </w:rPr>
        <w:t xml:space="preserve"> </w:t>
      </w:r>
      <w:r w:rsidR="006F27C3"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детского</w:t>
      </w:r>
      <w:r w:rsidR="006F27C3" w:rsidRPr="008A3457">
        <w:rPr>
          <w:rFonts w:ascii="Berlin Sans FB" w:hAnsi="Berlin Sans FB" w:cs="Times New Roman"/>
          <w:b/>
          <w:i/>
          <w:noProof/>
          <w:sz w:val="36"/>
          <w:szCs w:val="36"/>
          <w:lang w:eastAsia="ru-RU"/>
        </w:rPr>
        <w:t xml:space="preserve"> </w:t>
      </w:r>
      <w:r w:rsidR="006F27C3"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сада</w:t>
      </w:r>
      <w:r w:rsidRPr="008A3457">
        <w:rPr>
          <w:rFonts w:ascii="Arial" w:hAnsi="Arial" w:cs="Arial"/>
          <w:b/>
          <w:i/>
          <w:noProof/>
          <w:sz w:val="36"/>
          <w:szCs w:val="36"/>
          <w:lang w:eastAsia="ru-RU"/>
        </w:rPr>
        <w:t>»</w:t>
      </w:r>
    </w:p>
    <w:p w:rsidR="00B83A84" w:rsidRPr="00B83A84" w:rsidRDefault="00B83A84" w:rsidP="00B83A84">
      <w:pPr>
        <w:spacing w:after="0"/>
        <w:jc w:val="center"/>
        <w:rPr>
          <w:rFonts w:ascii="Arial" w:hAnsi="Arial" w:cs="Arial"/>
          <w:b/>
          <w:i/>
          <w:noProof/>
          <w:color w:val="CC00CC"/>
          <w:sz w:val="32"/>
          <w:szCs w:val="32"/>
          <w:lang w:eastAsia="ru-RU"/>
        </w:rPr>
      </w:pPr>
    </w:p>
    <w:p w:rsidR="006F27C3" w:rsidRDefault="006F27C3" w:rsidP="006F27C3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ab/>
        <w:t xml:space="preserve">Дети устают в детском саду по разным </w:t>
      </w:r>
      <w:r w:rsidRPr="00B83A84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причинам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 Поэтому и приёмы расслабления могут быть тоже различны.</w:t>
      </w:r>
    </w:p>
    <w:p w:rsidR="00304E23" w:rsidRDefault="00304E23" w:rsidP="006F27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Наиболее распространенный источник напряжения – это </w:t>
      </w:r>
      <w:r w:rsidRPr="00C621D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публичность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 Поэтому хорошо, если после дня в детском саду ребёнок имеет возможность уединиться, побыть в отдельной комнате, за ширмой, в кукольном уголке и т.д. Не стоит слишком назойливо расспрашивать его о том, что происходило – он вспомнит и расскажет сам, когда отдохнёт.</w:t>
      </w:r>
    </w:p>
    <w:p w:rsidR="0048465D" w:rsidRDefault="00304E23" w:rsidP="006F27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Ребёнок может и </w:t>
      </w:r>
      <w:r w:rsidRPr="00C621D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соскучиться по родителям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 Поэтому не следует, приведя его домой, сразу же бросаться к выполнению домашних дел. Пусть он посидит на</w:t>
      </w:r>
      <w:r w:rsidR="006826B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коленях у взрослого, расслабит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ся от прикосновений. Не пожалейте немного време</w:t>
      </w:r>
      <w:r w:rsidR="006826B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ни для того, чтобы побыть с ним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вдвоём, почитать или поиграть.</w:t>
      </w:r>
    </w:p>
    <w:p w:rsidR="0048465D" w:rsidRDefault="0048465D" w:rsidP="006F27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Постарайтесь не слишком спешить, забирая ребёнка домой – небольшой круг, совершённый по окрестным дворам, поможет ему перейти на вечерний режим, </w:t>
      </w:r>
      <w:r w:rsidRPr="00C621D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перестроиться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 детского сада на домашнюю обстановку. Будет лучше при этом, если вы не будете сопровождать это беседой с кем-нибудь из приятельниц или родителей других детей – как правило, дети очень ценят прогулки вдвоем.</w:t>
      </w:r>
    </w:p>
    <w:p w:rsidR="00C621DD" w:rsidRDefault="0048465D" w:rsidP="006F27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Если ребёнку предстоят </w:t>
      </w:r>
      <w:r w:rsidRPr="00C621D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дополнительные занятия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то следует иметь в виду, что спортивные скорее способствуют перевозбуждению, расслабляют занятия в спокойном ритме типа рукоделия, моделирования и другого ручного труда. Музыкальная школа – это тоже</w:t>
      </w:r>
      <w:r w:rsidR="006826B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большая нагрузка для ребёнка, склонного к перевозбуждению</w:t>
      </w:r>
      <w:r w:rsidR="00C621D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6F27C3" w:rsidRPr="006F27C3" w:rsidRDefault="00C621DD" w:rsidP="006F27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 лучше всего понаблюдать за своим ребёнком –</w:t>
      </w:r>
      <w:r w:rsidR="006826B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к чему он инстинктивно стремит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ся, возвращаясь домой (будь то музыка, домашние животные, аквариум, брат или сестра, книги), то и является для него </w:t>
      </w:r>
      <w:bookmarkStart w:id="0" w:name="_GoBack"/>
      <w:bookmarkEnd w:id="0"/>
      <w:r w:rsidRPr="00C621D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источником стихийной психотерапии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="00304E2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E6BF7" w:rsidRDefault="00B83A8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</w:t>
      </w:r>
      <w:r w:rsidR="008A3457" w:rsidRPr="008A3457">
        <w:rPr>
          <w:noProof/>
          <w:lang w:eastAsia="ru-RU"/>
        </w:rPr>
        <w:drawing>
          <wp:inline distT="0" distB="0" distL="0" distR="0">
            <wp:extent cx="2360407" cy="1792013"/>
            <wp:effectExtent l="0" t="0" r="0" b="0"/>
            <wp:docPr id="1" name="Рисунок 2" descr="http://92frspb.caduk.ru/images/imagesha98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92frspb.caduk.ru/images/imagesha98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07" cy="179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F7" w:rsidSect="008A3457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2707"/>
    <w:multiLevelType w:val="hybridMultilevel"/>
    <w:tmpl w:val="91D2C504"/>
    <w:lvl w:ilvl="0" w:tplc="BFB29D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D5ADC"/>
    <w:rsid w:val="000B1424"/>
    <w:rsid w:val="00304E23"/>
    <w:rsid w:val="0048465D"/>
    <w:rsid w:val="00645B2E"/>
    <w:rsid w:val="006826B5"/>
    <w:rsid w:val="006D5ADC"/>
    <w:rsid w:val="006E6BF7"/>
    <w:rsid w:val="006F27C3"/>
    <w:rsid w:val="008A3457"/>
    <w:rsid w:val="00B83A84"/>
    <w:rsid w:val="00C6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C22D-DFA5-429F-917B-99D51B9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Твердохлебов</cp:lastModifiedBy>
  <cp:revision>6</cp:revision>
  <cp:lastPrinted>2016-01-20T04:16:00Z</cp:lastPrinted>
  <dcterms:created xsi:type="dcterms:W3CDTF">2013-05-27T20:14:00Z</dcterms:created>
  <dcterms:modified xsi:type="dcterms:W3CDTF">2016-01-20T04:17:00Z</dcterms:modified>
</cp:coreProperties>
</file>