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11" w:rsidRDefault="008D1C11" w:rsidP="000C155D">
      <w:pPr>
        <w:tabs>
          <w:tab w:val="left" w:pos="9072"/>
        </w:tabs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C11">
        <w:rPr>
          <w:rFonts w:ascii="Times New Roman" w:eastAsia="Times New Roman" w:hAnsi="Times New Roman" w:cs="Times New Roman"/>
          <w:b/>
          <w:sz w:val="24"/>
          <w:szCs w:val="24"/>
        </w:rPr>
        <w:t>Культура поведения младших школьников</w:t>
      </w:r>
    </w:p>
    <w:p w:rsidR="008D1C11" w:rsidRDefault="008D1C11" w:rsidP="008D1C11">
      <w:pPr>
        <w:tabs>
          <w:tab w:val="left" w:pos="9072"/>
        </w:tabs>
        <w:spacing w:after="0" w:line="240" w:lineRule="auto"/>
        <w:ind w:left="-567" w:right="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C11">
        <w:rPr>
          <w:rFonts w:ascii="Times New Roman" w:eastAsia="Times New Roman" w:hAnsi="Times New Roman" w:cs="Times New Roman"/>
          <w:b/>
          <w:sz w:val="28"/>
          <w:szCs w:val="28"/>
        </w:rPr>
        <w:t>Казакова Л.С.</w:t>
      </w:r>
    </w:p>
    <w:p w:rsidR="008D1C11" w:rsidRDefault="008D1C11" w:rsidP="00147CB8">
      <w:pPr>
        <w:tabs>
          <w:tab w:val="left" w:pos="9072"/>
        </w:tabs>
        <w:spacing w:after="0" w:line="240" w:lineRule="auto"/>
        <w:ind w:left="-567" w:right="284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8D1C11" w:rsidRDefault="008D1C11" w:rsidP="00147CB8">
      <w:pPr>
        <w:tabs>
          <w:tab w:val="left" w:pos="9072"/>
        </w:tabs>
        <w:spacing w:after="0" w:line="240" w:lineRule="auto"/>
        <w:ind w:left="-567" w:right="284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Уренгойская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«Средняя общеобразовательная школа №2»</w:t>
      </w:r>
    </w:p>
    <w:p w:rsidR="008D1C11" w:rsidRPr="008D1C11" w:rsidRDefault="008D1C11" w:rsidP="00147CB8">
      <w:pPr>
        <w:tabs>
          <w:tab w:val="left" w:pos="9072"/>
        </w:tabs>
        <w:spacing w:after="0" w:line="240" w:lineRule="auto"/>
        <w:ind w:left="-567" w:right="284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п.г.т. Уренгой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Пуровского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Ямало-Ненецкого автономного округа</w:t>
      </w:r>
    </w:p>
    <w:p w:rsidR="00ED1F7B" w:rsidRPr="008D1C11" w:rsidRDefault="006412B2" w:rsidP="00586357">
      <w:pPr>
        <w:tabs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C1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ED1F7B" w:rsidRPr="008D1C11" w:rsidRDefault="00ED1F7B" w:rsidP="000C155D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С первых лет жизни ребёнка необходимо формировать у него воспитанность и культуру поведения. Особого внимания требует воспитание культуры поведения в быту. В успешном решении этой задачи значительная роль отводиться учителю. Приветливый тон, мажорный настрой, сдержанность, дружеские и товарищеские отношения с детьми, простота в общении, душевность, готовность прийти на помощ</w:t>
      </w:r>
      <w:proofErr w:type="gramStart"/>
      <w:r w:rsidRPr="008D1C1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D1C11">
        <w:rPr>
          <w:rFonts w:ascii="Times New Roman" w:hAnsi="Times New Roman" w:cs="Times New Roman"/>
          <w:sz w:val="24"/>
          <w:szCs w:val="24"/>
        </w:rPr>
        <w:t xml:space="preserve"> всеми этими качествами должен быть наделён человек, который учит и воспитывает детей.</w:t>
      </w:r>
    </w:p>
    <w:p w:rsidR="006412B2" w:rsidRPr="008D1C11" w:rsidRDefault="006412B2" w:rsidP="000C155D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Культура поведения – это культура речи, культура общения и культура внешнего вида. Во внеклассной и учебной работе мы знакомим учащихся с нормами и правилами, которые предъявляет общество к речи и внешнему виду людей. Но внешний вид – это не только одежда человека, это его поза жест, мимика. Эти три составляющие человеческого общения очень важны, и надо учить детей пользоваться ими. Нужно </w:t>
      </w:r>
      <w:proofErr w:type="gramStart"/>
      <w:r w:rsidRPr="008D1C11">
        <w:rPr>
          <w:rFonts w:ascii="Times New Roman" w:hAnsi="Times New Roman" w:cs="Times New Roman"/>
          <w:sz w:val="24"/>
          <w:szCs w:val="24"/>
        </w:rPr>
        <w:t>учить не только слушать</w:t>
      </w:r>
      <w:proofErr w:type="gramEnd"/>
      <w:r w:rsidRPr="008D1C11">
        <w:rPr>
          <w:rFonts w:ascii="Times New Roman" w:hAnsi="Times New Roman" w:cs="Times New Roman"/>
          <w:sz w:val="24"/>
          <w:szCs w:val="24"/>
        </w:rPr>
        <w:t xml:space="preserve"> собеседника, но и смотреть ему в глаза, наблюдать за осанкой, походкой. Подчас они могут рассказать о состоянии, настроении человека куда больше, чем слова.</w:t>
      </w:r>
    </w:p>
    <w:p w:rsidR="00FD2C9A" w:rsidRPr="008D1C11" w:rsidRDefault="001D0E08" w:rsidP="00274826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b/>
          <w:sz w:val="24"/>
          <w:szCs w:val="24"/>
        </w:rPr>
        <w:t>Цели и з</w:t>
      </w:r>
      <w:r w:rsidR="00ED1F7B" w:rsidRPr="008D1C11">
        <w:rPr>
          <w:rFonts w:ascii="Times New Roman" w:hAnsi="Times New Roman" w:cs="Times New Roman"/>
          <w:b/>
          <w:sz w:val="24"/>
          <w:szCs w:val="24"/>
        </w:rPr>
        <w:t>адачи</w:t>
      </w:r>
      <w:r w:rsidR="000C155D" w:rsidRPr="008D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5D" w:rsidRPr="008D1C11">
        <w:rPr>
          <w:rFonts w:ascii="Times New Roman" w:hAnsi="Times New Roman" w:cs="Times New Roman"/>
          <w:sz w:val="24"/>
          <w:szCs w:val="24"/>
        </w:rPr>
        <w:t xml:space="preserve">воспитания культуры поведения </w:t>
      </w:r>
      <w:proofErr w:type="gramStart"/>
      <w:r w:rsidR="00ED1F7B" w:rsidRPr="008D1C11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="00ED1F7B" w:rsidRPr="008D1C11">
        <w:rPr>
          <w:rFonts w:ascii="Times New Roman" w:hAnsi="Times New Roman" w:cs="Times New Roman"/>
          <w:sz w:val="24"/>
          <w:szCs w:val="24"/>
        </w:rPr>
        <w:t xml:space="preserve"> как составная часть нравственного воспитания и сформулированы они в виде конкретных требований: </w:t>
      </w:r>
    </w:p>
    <w:p w:rsidR="00FD2C9A" w:rsidRPr="008D1C11" w:rsidRDefault="00FD2C9A" w:rsidP="00274826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- </w:t>
      </w:r>
      <w:r w:rsidR="00ED1F7B" w:rsidRPr="008D1C11">
        <w:rPr>
          <w:rFonts w:ascii="Times New Roman" w:hAnsi="Times New Roman" w:cs="Times New Roman"/>
          <w:sz w:val="24"/>
          <w:szCs w:val="24"/>
        </w:rPr>
        <w:t>привитие детям необходимых гигиенических навыков, культуры поступков в различных ситуациях  положительных взаимоотношений в разных видах деятельности;</w:t>
      </w:r>
    </w:p>
    <w:p w:rsidR="008D1C11" w:rsidRPr="008D1C11" w:rsidRDefault="00FD2C9A" w:rsidP="008D1C11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- </w:t>
      </w:r>
      <w:r w:rsidR="00ED1F7B" w:rsidRPr="008D1C11">
        <w:rPr>
          <w:rFonts w:ascii="Times New Roman" w:hAnsi="Times New Roman" w:cs="Times New Roman"/>
          <w:sz w:val="24"/>
          <w:szCs w:val="24"/>
        </w:rPr>
        <w:t xml:space="preserve">воспитание определенных элементов нравственного сознания и нравственных чувств, которые должны сформироваться у детей при их постепенном ознакомлении с окружающим </w:t>
      </w:r>
      <w:r w:rsidR="008D1C11" w:rsidRPr="008D1C11">
        <w:rPr>
          <w:rFonts w:ascii="Times New Roman" w:hAnsi="Times New Roman" w:cs="Times New Roman"/>
          <w:sz w:val="24"/>
          <w:szCs w:val="24"/>
        </w:rPr>
        <w:t xml:space="preserve">содержанием разнообразную деятельность детей, организовать их повседневное общение, целенаправленно формируя у них такие качества, как гуманизм, коллективизм, патриотизм в их первоначальной основе. Понятие </w:t>
      </w:r>
      <w:r w:rsidR="008D1C11" w:rsidRPr="008D1C11">
        <w:rPr>
          <w:rFonts w:ascii="Times New Roman" w:hAnsi="Times New Roman" w:cs="Times New Roman"/>
          <w:b/>
          <w:sz w:val="24"/>
          <w:szCs w:val="24"/>
        </w:rPr>
        <w:t>«</w:t>
      </w:r>
      <w:r w:rsidR="008D1C11"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поведения школьника» </w:t>
      </w:r>
      <w:r w:rsidR="008D1C11" w:rsidRPr="008D1C11">
        <w:rPr>
          <w:rFonts w:ascii="Times New Roman" w:hAnsi="Times New Roman" w:cs="Times New Roman"/>
          <w:sz w:val="24"/>
          <w:szCs w:val="24"/>
        </w:rPr>
        <w:t xml:space="preserve">можно определить как </w:t>
      </w:r>
      <w:r w:rsidR="008D1C11"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совокупность полезных для общества устойчивых форм поведения в школе, в быту, в общении, в различных видах деятельности. </w:t>
      </w:r>
      <w:r w:rsidR="008D1C11" w:rsidRPr="008D1C11">
        <w:rPr>
          <w:rFonts w:ascii="Times New Roman" w:hAnsi="Times New Roman" w:cs="Times New Roman"/>
          <w:sz w:val="24"/>
          <w:szCs w:val="24"/>
        </w:rPr>
        <w:t>Культура поведения не сводится к формальному соблюдению этикета. Она тесно связана с нравственными чувствами и представлениями и, в свою очередь, подкрепляет их.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В содержании культуры поведения школьников можно условно выделить следующие компоненты: культура деятельности, культура общения, культурно-гигиенические навыки и привычки.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Для эффективного решения упомянутых выше задач воспитания культуры поведения школьника отмечаем три направления, в которых, как мы полагаем,  необходимо работать: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1.Познакомить учащихся с правилами поведения в школе.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2.Познакомить учащихся с правилами поведения в общественных местах (на улице, в транспорте, кинотеатре и т.п.)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3.Познакомить учащихся с правилами поведения в быту, в семье, в гостях, за столом.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  С этой целью предлагается следующий план работы.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left="-567"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1-я неделя</w:t>
      </w:r>
    </w:p>
    <w:p w:rsidR="008D1C11" w:rsidRPr="008D1C11" w:rsidRDefault="008D1C11" w:rsidP="008D1C11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Работа над правилом «Самостоятельно готовься к урокам»;</w:t>
      </w:r>
    </w:p>
    <w:p w:rsidR="00FD2C9A" w:rsidRPr="008D1C11" w:rsidRDefault="00ED1F7B" w:rsidP="00274826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миром; </w:t>
      </w:r>
    </w:p>
    <w:p w:rsidR="00ED1F7B" w:rsidRPr="008D1C11" w:rsidRDefault="00FD2C9A" w:rsidP="00274826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- </w:t>
      </w:r>
      <w:r w:rsidR="00ED1F7B" w:rsidRPr="008D1C11">
        <w:rPr>
          <w:rFonts w:ascii="Times New Roman" w:hAnsi="Times New Roman" w:cs="Times New Roman"/>
          <w:sz w:val="24"/>
          <w:szCs w:val="24"/>
        </w:rPr>
        <w:t>формирование начальных элементов трудового воспитания.</w:t>
      </w:r>
    </w:p>
    <w:p w:rsidR="00ED1F7B" w:rsidRPr="008D1C11" w:rsidRDefault="00ED1F7B" w:rsidP="008D1C11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Тако</w:t>
      </w:r>
      <w:r w:rsidR="00FD2C9A" w:rsidRPr="008D1C11">
        <w:rPr>
          <w:rFonts w:ascii="Times New Roman" w:hAnsi="Times New Roman" w:cs="Times New Roman"/>
          <w:sz w:val="24"/>
          <w:szCs w:val="24"/>
        </w:rPr>
        <w:t xml:space="preserve">й принцип изложения </w:t>
      </w:r>
      <w:r w:rsidRPr="008D1C11">
        <w:rPr>
          <w:rFonts w:ascii="Times New Roman" w:hAnsi="Times New Roman" w:cs="Times New Roman"/>
          <w:sz w:val="24"/>
          <w:szCs w:val="24"/>
        </w:rPr>
        <w:t xml:space="preserve">требований позволяет учителю наполнить </w:t>
      </w:r>
      <w:proofErr w:type="gramStart"/>
      <w:r w:rsidRPr="008D1C11">
        <w:rPr>
          <w:rFonts w:ascii="Times New Roman" w:hAnsi="Times New Roman" w:cs="Times New Roman"/>
          <w:sz w:val="24"/>
          <w:szCs w:val="24"/>
        </w:rPr>
        <w:t>нравственным</w:t>
      </w:r>
      <w:proofErr w:type="gramEnd"/>
      <w:r w:rsidRPr="008D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Закрепить знания правил поведения: здороваться, прощаться, не перебивать разговор старших, во время разговора смотреть на собеседника;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3-я неделя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Наблюдение за выполнением перечисленных правил («Так или не так»)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hAnsi="Times New Roman" w:cs="Times New Roman"/>
          <w:sz w:val="24"/>
          <w:szCs w:val="24"/>
        </w:rPr>
        <w:t>Бережное отношение к природе.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Октябрь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Разговор на тему: «</w:t>
      </w:r>
      <w:proofErr w:type="gramStart"/>
      <w:r w:rsidRPr="008D1C11">
        <w:rPr>
          <w:rFonts w:ascii="Times New Roman" w:hAnsi="Times New Roman" w:cs="Times New Roman"/>
          <w:sz w:val="24"/>
          <w:szCs w:val="24"/>
        </w:rPr>
        <w:t>Скучен</w:t>
      </w:r>
      <w:proofErr w:type="gramEnd"/>
      <w:r w:rsidRPr="008D1C11">
        <w:rPr>
          <w:rFonts w:ascii="Times New Roman" w:hAnsi="Times New Roman" w:cs="Times New Roman"/>
          <w:sz w:val="24"/>
          <w:szCs w:val="24"/>
        </w:rPr>
        <w:t xml:space="preserve"> день до вечера коли делать нечего» (режим дня);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Чем мы можем помочь маме, взрослым, пожилым?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Разговор на тему: «Мы старшие и заботимся о младших»;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</w:rPr>
      </w:pPr>
      <w:r w:rsidRPr="008D1C11">
        <w:rPr>
          <w:rFonts w:ascii="Times New Roman" w:eastAsia="Times New Roman" w:hAnsi="Times New Roman" w:cs="Times New Roman"/>
          <w:sz w:val="24"/>
          <w:szCs w:val="24"/>
        </w:rPr>
        <w:t>«Не опаздывай на урок».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Разговор о плохих и хороших поступках. Ввести правило: «Не перенимай дурных привычек и не совершай плохих поступков, а старайся подать хороший пример другим»;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</w:rPr>
      </w:pPr>
      <w:r w:rsidRPr="008D1C11">
        <w:rPr>
          <w:rFonts w:ascii="Times New Roman" w:eastAsia="Times New Roman" w:hAnsi="Times New Roman" w:cs="Times New Roman"/>
          <w:sz w:val="24"/>
          <w:szCs w:val="24"/>
        </w:rPr>
        <w:t>«Прежде чем выполнить задание – подумай»;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Работа над пословицами: «Одному трудно жить на свете», «Друга ищи, а найдешь – береги», «Человек без дружбы, что дерево без корней»;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Закрепление правил: «Прежде  чем выполнить задание, подумай, как его выполнить лучше», «Если тебе помогли – поблагодари за помощь».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Декабрь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Работа над правилом: «Если тебе что-нибудь нужно, вежливо попроси об этом», «Если тебя попросили о чем-либо, постарайся помочь»;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2-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Напомнить детям о бережном отношении к хлебу;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Разговор: «Мы в гостях» (о правилах поведения в гостях);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Разговор: «Мы на улице, в общественном транспорте, музее, кинотеатре» (о правилах </w:t>
      </w:r>
      <w:r w:rsidRPr="008D1C11">
        <w:rPr>
          <w:rFonts w:ascii="Times New Roman" w:hAnsi="Times New Roman" w:cs="Times New Roman"/>
          <w:sz w:val="24"/>
          <w:szCs w:val="24"/>
        </w:rPr>
        <w:lastRenderedPageBreak/>
        <w:t>поведения в общественных местах);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Январь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Беседа на тему: «Волшебные слова – наши верные друзья». Закрепить представления детей о том, что «волшебные» слова помогают человеку, вызывают у него добрые чувства к тому,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Закрепление правил: «Не опаздывай в школу», поведения на дороге, правил дорожного движения;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</w:rPr>
      </w:pPr>
      <w:r w:rsidRPr="008D1C11">
        <w:rPr>
          <w:rFonts w:ascii="Times New Roman" w:eastAsia="Times New Roman" w:hAnsi="Times New Roman" w:cs="Times New Roman"/>
          <w:sz w:val="24"/>
          <w:szCs w:val="24"/>
        </w:rPr>
        <w:t>«Играйте дружно!». Обсуждение пословиц и поговорок о дружбе и товариществе;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Знакомство с правилом: «Если ты заметил непорядок в одежде ровесника или взрослого, то старайся сказать об этом так, чтобы человек не обиделся». Работа над пословицей «Скромность красит человека».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Февраль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Беседа: «Как мы собираемся в школу?» (убираем постель, умываемся, причесываемся, чистим обувь и одежду и т.д.); закрепить правило: «Уважай взрослых в школе и дома, будь с ними вежлив»;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Работа над правилом: «Рабочее место всегда должно быть чистым. Поработал – прибери!»; закрепление правил вежливости, обсуждение произведений о вежливых героях;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Закрепление правила: «Каждой вещи - свое место»; беседа: «Если раньше товарища закончил работу, помоги ему»;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Закрепление правил поведения в школе, на улице, в общественном транспорте, в кинотеатре, библиотеке, музее.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Март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Работа над правилами: «Любое задание необходимо выполнять старательно и аккуратно», «Хорошо выполненное задание доставит удовольствие тебе и взрослым»;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Раскрыть значение слов «нельзя», «можно», «надо»;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Повторение правила вежливости: «Кого из твоих товарищей и знакомых можно назвать вежливым? Почему?»;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Правила поведения за столом: «Когда я ем – я глух и </w:t>
      </w:r>
      <w:proofErr w:type="gramStart"/>
      <w:r w:rsidRPr="008D1C1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8D1C11">
        <w:rPr>
          <w:rFonts w:ascii="Times New Roman" w:hAnsi="Times New Roman" w:cs="Times New Roman"/>
          <w:sz w:val="24"/>
          <w:szCs w:val="24"/>
        </w:rPr>
        <w:t>», «Ешь аккуратно, во время еды пользуйся салфеткой».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Апрель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Беседа о бережном отношении к природе;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Упражнения в выполнении правил вежливости. Индивидуальные беседы с детьми о правилах речевого общения;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Закрепление правил поведения в общественных местах, в семье, за столом;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4-я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 xml:space="preserve">Закрепление правил поведения в природе (в лесу, на реке): </w:t>
      </w:r>
      <w:proofErr w:type="gramStart"/>
      <w:r w:rsidRPr="008D1C11">
        <w:rPr>
          <w:rFonts w:ascii="Times New Roman" w:hAnsi="Times New Roman" w:cs="Times New Roman"/>
          <w:sz w:val="24"/>
          <w:szCs w:val="24"/>
        </w:rPr>
        <w:t>«Не бросай мусор, не ломай растения);</w:t>
      </w:r>
      <w:proofErr w:type="gramEnd"/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 xml:space="preserve">Май 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1-я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Обсуждение с детьми на тему: «Как мы выполняем правила поведения в школе, в общественных местах и дома»;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2-я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Обсуждение на тему: «Как мы понимаем и выполняем правила бережного отношения к природе»;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C11">
        <w:rPr>
          <w:rFonts w:ascii="Times New Roman" w:eastAsia="Times New Roman" w:hAnsi="Times New Roman" w:cs="Times New Roman"/>
          <w:sz w:val="24"/>
          <w:szCs w:val="24"/>
          <w:u w:val="single"/>
        </w:rPr>
        <w:t>3-я неделя</w:t>
      </w:r>
    </w:p>
    <w:p w:rsidR="00ED1F7B" w:rsidRPr="008D1C11" w:rsidRDefault="00ED1F7B" w:rsidP="00274826">
      <w:pPr>
        <w:tabs>
          <w:tab w:val="left" w:pos="9072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Индивидуальные беседы с учащимися по отдельным правилам поведения.</w:t>
      </w:r>
    </w:p>
    <w:p w:rsidR="0092124C" w:rsidRPr="008D1C11" w:rsidRDefault="0092124C" w:rsidP="001D0E08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11">
        <w:rPr>
          <w:rFonts w:ascii="Times New Roman" w:hAnsi="Times New Roman" w:cs="Times New Roman"/>
          <w:sz w:val="24"/>
          <w:szCs w:val="24"/>
        </w:rPr>
        <w:t xml:space="preserve">Предлагаемый цикл занятий предполагает работу одновременно со всем классом, так как они направлены на создание в классе дружеской атмосферы, взаимопомощи, доверия, </w:t>
      </w:r>
      <w:r w:rsidR="00B60CB5" w:rsidRPr="008D1C11">
        <w:rPr>
          <w:rFonts w:ascii="Times New Roman" w:hAnsi="Times New Roman" w:cs="Times New Roman"/>
          <w:sz w:val="24"/>
          <w:szCs w:val="24"/>
        </w:rPr>
        <w:t>доброжелательного и открытого о</w:t>
      </w:r>
      <w:r w:rsidRPr="008D1C11">
        <w:rPr>
          <w:rFonts w:ascii="Times New Roman" w:hAnsi="Times New Roman" w:cs="Times New Roman"/>
          <w:sz w:val="24"/>
          <w:szCs w:val="24"/>
        </w:rPr>
        <w:t>бщения детей друг с другом</w:t>
      </w:r>
      <w:r w:rsidR="00B60CB5" w:rsidRPr="008D1C11">
        <w:rPr>
          <w:rFonts w:ascii="Times New Roman" w:hAnsi="Times New Roman" w:cs="Times New Roman"/>
          <w:sz w:val="24"/>
          <w:szCs w:val="24"/>
        </w:rPr>
        <w:t>, развития эмоционально-волевой сферы, совершенствование внимания, памяти, воображения, процессов мышления, нравственных представлений.</w:t>
      </w:r>
      <w:proofErr w:type="gramEnd"/>
      <w:r w:rsidR="00B60CB5" w:rsidRPr="008D1C11">
        <w:rPr>
          <w:rFonts w:ascii="Times New Roman" w:hAnsi="Times New Roman" w:cs="Times New Roman"/>
          <w:sz w:val="24"/>
          <w:szCs w:val="24"/>
        </w:rPr>
        <w:t xml:space="preserve"> Такая форма работы позволяет помочь детям усвоить правила культуры поведения.</w:t>
      </w:r>
    </w:p>
    <w:p w:rsidR="00B60CB5" w:rsidRPr="008D1C11" w:rsidRDefault="00B60CB5" w:rsidP="001D0E08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Продолжительность каждого занятия составляет 30-40 минут в зависимости от  психологического состояния детей.</w:t>
      </w:r>
    </w:p>
    <w:p w:rsidR="00B60CB5" w:rsidRDefault="00B60CB5" w:rsidP="001D0E08">
      <w:pPr>
        <w:tabs>
          <w:tab w:val="left" w:pos="9072"/>
        </w:tabs>
        <w:spacing w:after="0" w:line="240" w:lineRule="auto"/>
        <w:ind w:left="-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C11">
        <w:rPr>
          <w:rFonts w:ascii="Times New Roman" w:hAnsi="Times New Roman" w:cs="Times New Roman"/>
          <w:sz w:val="24"/>
          <w:szCs w:val="24"/>
        </w:rPr>
        <w:t>Желательно проводить занятия с помощью игровых методов, так как игра – важнейший способ обеспечения эмоционального отклика на воспитательное воздействие и создания нормальных условий жизнедеятельности.</w:t>
      </w:r>
    </w:p>
    <w:p w:rsidR="00C47844" w:rsidRPr="00485786" w:rsidRDefault="00C47844" w:rsidP="00485786">
      <w:pPr>
        <w:tabs>
          <w:tab w:val="left" w:pos="9072"/>
        </w:tabs>
        <w:spacing w:after="0" w:line="240" w:lineRule="auto"/>
        <w:ind w:left="-567" w:right="28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786">
        <w:rPr>
          <w:rFonts w:ascii="Times New Roman" w:hAnsi="Times New Roman" w:cs="Times New Roman"/>
          <w:i/>
          <w:sz w:val="24"/>
          <w:szCs w:val="24"/>
        </w:rPr>
        <w:t xml:space="preserve">Литература </w:t>
      </w:r>
    </w:p>
    <w:p w:rsidR="00485786" w:rsidRDefault="00485786" w:rsidP="00485786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86">
        <w:rPr>
          <w:rFonts w:ascii="Times New Roman" w:hAnsi="Times New Roman" w:cs="Times New Roman"/>
          <w:sz w:val="24"/>
          <w:szCs w:val="24"/>
        </w:rPr>
        <w:t>1.Бахарева</w:t>
      </w:r>
      <w:r>
        <w:rPr>
          <w:rFonts w:ascii="Times New Roman" w:hAnsi="Times New Roman" w:cs="Times New Roman"/>
          <w:sz w:val="24"/>
          <w:szCs w:val="24"/>
        </w:rPr>
        <w:t xml:space="preserve"> А.С. Формы экологического воспитания детей (методическое пособие для учителей и воспитателей/</w:t>
      </w:r>
      <w:r w:rsidR="007E7D66">
        <w:rPr>
          <w:rFonts w:ascii="Times New Roman" w:hAnsi="Times New Roman" w:cs="Times New Roman"/>
          <w:sz w:val="24"/>
          <w:szCs w:val="24"/>
        </w:rPr>
        <w:t xml:space="preserve"> Шадринск,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  <w:proofErr w:type="gramEnd"/>
    </w:p>
    <w:p w:rsidR="00485786" w:rsidRDefault="00485786" w:rsidP="00485786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2.Бенционович О.Г. Нарушение правил приличия, вежливости, этикета и др./</w:t>
      </w:r>
      <w:r w:rsidR="007E7D66">
        <w:rPr>
          <w:rFonts w:ascii="Times New Roman" w:hAnsi="Times New Roman" w:cs="Times New Roman"/>
          <w:sz w:val="24"/>
          <w:szCs w:val="24"/>
        </w:rPr>
        <w:t>Москва,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E7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7E7D66" w:rsidRDefault="00485786" w:rsidP="00485786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3.Богуславская Н.Е., Купина Н.А.</w:t>
      </w:r>
      <w:r w:rsidR="007E7D66">
        <w:rPr>
          <w:rFonts w:ascii="Times New Roman" w:hAnsi="Times New Roman" w:cs="Times New Roman"/>
          <w:sz w:val="24"/>
          <w:szCs w:val="24"/>
        </w:rPr>
        <w:t xml:space="preserve"> Веселый этикет (учебное пособие по развитию коммуникативных способностей ребенка)/Екатеринбург</w:t>
      </w:r>
      <w:proofErr w:type="gramStart"/>
      <w:r w:rsidR="007E7D6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7E7D66">
        <w:rPr>
          <w:rFonts w:ascii="Times New Roman" w:hAnsi="Times New Roman" w:cs="Times New Roman"/>
          <w:sz w:val="24"/>
          <w:szCs w:val="24"/>
        </w:rPr>
        <w:t>ЛИТУР», 2002</w:t>
      </w:r>
    </w:p>
    <w:p w:rsidR="007E7D66" w:rsidRDefault="007E7D66" w:rsidP="00485786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4.Климанова Л.Ф., Макеева С.Г. Школа вежливости/Москва, «Просвещение», 1996</w:t>
      </w:r>
    </w:p>
    <w:p w:rsidR="00ED1F7B" w:rsidRDefault="00ED1F7B" w:rsidP="00B60CB5">
      <w:pPr>
        <w:tabs>
          <w:tab w:val="left" w:pos="9214"/>
        </w:tabs>
        <w:spacing w:after="0" w:line="240" w:lineRule="auto"/>
        <w:ind w:left="-567" w:right="282"/>
        <w:rPr>
          <w:sz w:val="24"/>
          <w:szCs w:val="24"/>
        </w:rPr>
      </w:pPr>
    </w:p>
    <w:sectPr w:rsidR="00ED1F7B" w:rsidSect="00ED1F7B">
      <w:headerReference w:type="default" r:id="rId6"/>
      <w:footerReference w:type="default" r:id="rId7"/>
      <w:pgSz w:w="11905" w:h="16838"/>
      <w:pgMar w:top="1134" w:right="850" w:bottom="1134" w:left="1701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7B" w:rsidRDefault="00ED1F7B" w:rsidP="00ED1F7B">
      <w:pPr>
        <w:spacing w:after="0" w:line="240" w:lineRule="auto"/>
      </w:pPr>
      <w:r>
        <w:separator/>
      </w:r>
    </w:p>
  </w:endnote>
  <w:endnote w:type="continuationSeparator" w:id="0">
    <w:p w:rsidR="00ED1F7B" w:rsidRDefault="00ED1F7B" w:rsidP="00E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7B" w:rsidRDefault="00ED1F7B">
    <w:pPr>
      <w:tabs>
        <w:tab w:val="center" w:pos="4677"/>
        <w:tab w:val="right" w:pos="9355"/>
      </w:tabs>
      <w:rPr>
        <w:kern w:val="0"/>
      </w:rPr>
    </w:pPr>
  </w:p>
  <w:p w:rsidR="00ED1F7B" w:rsidRDefault="00ED1F7B">
    <w:pPr>
      <w:tabs>
        <w:tab w:val="center" w:pos="4677"/>
        <w:tab w:val="right" w:pos="9355"/>
      </w:tabs>
      <w:rPr>
        <w:kern w:val="0"/>
      </w:rPr>
    </w:pPr>
  </w:p>
  <w:p w:rsidR="00ED1F7B" w:rsidRDefault="00ED1F7B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7B" w:rsidRDefault="00ED1F7B" w:rsidP="00ED1F7B">
      <w:pPr>
        <w:spacing w:after="0" w:line="240" w:lineRule="auto"/>
      </w:pPr>
      <w:r>
        <w:separator/>
      </w:r>
    </w:p>
  </w:footnote>
  <w:footnote w:type="continuationSeparator" w:id="0">
    <w:p w:rsidR="00ED1F7B" w:rsidRDefault="00ED1F7B" w:rsidP="00E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7B" w:rsidRDefault="00ED1F7B">
    <w:pPr>
      <w:tabs>
        <w:tab w:val="center" w:pos="4677"/>
        <w:tab w:val="right" w:pos="9355"/>
      </w:tabs>
      <w:rPr>
        <w:kern w:val="0"/>
      </w:rPr>
    </w:pPr>
  </w:p>
  <w:p w:rsidR="00ED1F7B" w:rsidRDefault="00ED1F7B">
    <w:pPr>
      <w:tabs>
        <w:tab w:val="center" w:pos="4677"/>
        <w:tab w:val="right" w:pos="9355"/>
      </w:tabs>
      <w:rPr>
        <w:kern w:val="0"/>
      </w:rPr>
    </w:pPr>
  </w:p>
  <w:p w:rsidR="00ED1F7B" w:rsidRDefault="00ED1F7B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D1F7B"/>
    <w:rsid w:val="00035E2F"/>
    <w:rsid w:val="000C155D"/>
    <w:rsid w:val="00147CB8"/>
    <w:rsid w:val="001D0E08"/>
    <w:rsid w:val="00224ED0"/>
    <w:rsid w:val="00274826"/>
    <w:rsid w:val="00485786"/>
    <w:rsid w:val="00586357"/>
    <w:rsid w:val="00616DC9"/>
    <w:rsid w:val="006412B2"/>
    <w:rsid w:val="006848B9"/>
    <w:rsid w:val="007B7374"/>
    <w:rsid w:val="007E7D66"/>
    <w:rsid w:val="008D1C11"/>
    <w:rsid w:val="0092124C"/>
    <w:rsid w:val="00B60CB5"/>
    <w:rsid w:val="00C47844"/>
    <w:rsid w:val="00D84193"/>
    <w:rsid w:val="00E11108"/>
    <w:rsid w:val="00ED1F7B"/>
    <w:rsid w:val="00FD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93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2012-10-02T15:10:00Z</dcterms:created>
  <dcterms:modified xsi:type="dcterms:W3CDTF">2012-10-02T15:14:00Z</dcterms:modified>
</cp:coreProperties>
</file>