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25" w:rsidRPr="00CD5925" w:rsidRDefault="00141326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FF0000"/>
          <w:sz w:val="36"/>
          <w:szCs w:val="36"/>
        </w:rPr>
      </w:pPr>
      <w:r>
        <w:rPr>
          <w:rFonts w:ascii="Georgia" w:hAnsi="Georgia"/>
          <w:color w:val="FF0000"/>
          <w:sz w:val="36"/>
          <w:szCs w:val="36"/>
        </w:rPr>
        <w:t xml:space="preserve">        </w:t>
      </w:r>
      <w:r w:rsidR="00CD5925" w:rsidRPr="00CD5925">
        <w:rPr>
          <w:rFonts w:ascii="Georgia" w:hAnsi="Georgia"/>
          <w:color w:val="FF0000"/>
          <w:sz w:val="36"/>
          <w:szCs w:val="36"/>
        </w:rPr>
        <w:t>Игры для детей второй младшей группы</w:t>
      </w:r>
    </w:p>
    <w:p w:rsidR="00141326" w:rsidRDefault="00141326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7030A0"/>
          <w:sz w:val="28"/>
          <w:szCs w:val="28"/>
        </w:rPr>
      </w:pP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7030A0"/>
          <w:sz w:val="28"/>
          <w:szCs w:val="28"/>
        </w:rPr>
      </w:pPr>
      <w:r w:rsidRPr="00CD5925">
        <w:rPr>
          <w:rFonts w:ascii="Georgia" w:hAnsi="Georgia"/>
          <w:color w:val="7030A0"/>
          <w:sz w:val="28"/>
          <w:szCs w:val="28"/>
        </w:rPr>
        <w:t>ЧУДЕСНЫЙ МЕШОЧЕК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Цель: Ориентироваться на род имени существительного при опре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делении предмета по его признакам.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Оборудование: Заяц, морковь, огурец, яблоко, помидор, мешочек.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Ход игры: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 xml:space="preserve">Скажем детям примерно следующее: «К нам в детский сад пришел заяц. Зайка – </w:t>
      </w:r>
      <w:proofErr w:type="spellStart"/>
      <w:r w:rsidRPr="00CD5925">
        <w:rPr>
          <w:rFonts w:ascii="Georgia" w:hAnsi="Georgia"/>
          <w:color w:val="000000" w:themeColor="text1"/>
          <w:sz w:val="28"/>
          <w:szCs w:val="28"/>
        </w:rPr>
        <w:t>побегайка</w:t>
      </w:r>
      <w:proofErr w:type="spellEnd"/>
      <w:r w:rsidRPr="00CD5925">
        <w:rPr>
          <w:rFonts w:ascii="Georgia" w:hAnsi="Georgia"/>
          <w:color w:val="000000" w:themeColor="text1"/>
          <w:sz w:val="28"/>
          <w:szCs w:val="28"/>
        </w:rPr>
        <w:t>, что у тебя в мешке? Можно по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смотреть? Что это? (Морковка.) Какая морковка? (Длинная, красная.) Кладем морковь на стол. А это что? (Огурец.) Какой огурец?  (Аналогичным образом достаем помидор, яблоко и др.)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вы должны дога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даться, что у зайки в лапе. Слушайте внимательно. Она длин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ная, красная. Что это? (Морковь.) Он зеленый, длинный. Что это? (Огурец.) Оно круглое, красное. Что это? (Яблоко.) Он круглый, красный. Что это?  (Помидор.)»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Если дети неправильно ответят на последние два вопроса, повторим, выделяя голосом местоимение: «Послушайте еще раз. Оно круглое, красное. Он круглый, красный.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Теперь найдите и положите в мешочек овощи. Что осталось? (Яблоко.) Яблоки — это фрукты.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Спасибо, заяц, что пришел к нам. До свидания».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 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7030A0"/>
          <w:sz w:val="28"/>
          <w:szCs w:val="28"/>
        </w:rPr>
      </w:pPr>
      <w:r w:rsidRPr="00CD5925">
        <w:rPr>
          <w:rFonts w:ascii="Georgia" w:hAnsi="Georgia"/>
          <w:color w:val="7030A0"/>
          <w:sz w:val="28"/>
          <w:szCs w:val="28"/>
        </w:rPr>
        <w:t>РАЗНОЦВЕТНЫЙ СУНДУЧОК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Цель: Учим ориентироваться на окончание при согласовании слов в роде.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Материал: Сундучок, предметные картинки: яйцо, печенье, варенье, яблоко, полотенце и другие предметы, обозначенные существи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тельными среднего и женского рода, по числу детей.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lastRenderedPageBreak/>
        <w:t>Ход игры: Поставим на стол сундучок с картинками. Предложим де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тям вынимать картинки по одной, будем задавать при этом во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просы: «Какое яичко? Какая матрешка?» И т. п. Вопросительное местоимение согласуется с существительным и помогает ребенку правильно определить род последнего.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В том случае, если на картинках будут изображены 2—3 предмета, игра приобретет новый смысл: ребенок сможет поуп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ражняться в образовании форм именительного падежа множест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венного числа существительных.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7030A0"/>
          <w:sz w:val="28"/>
          <w:szCs w:val="28"/>
        </w:rPr>
      </w:pPr>
      <w:r w:rsidRPr="00CD5925">
        <w:rPr>
          <w:rFonts w:ascii="Georgia" w:hAnsi="Georgia"/>
          <w:color w:val="7030A0"/>
          <w:sz w:val="28"/>
          <w:szCs w:val="28"/>
        </w:rPr>
        <w:t> ТЕРЕМОК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Цель: Ориентироваться на окончание глагола в прошедшем време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ни при согласовании его с существительным.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Материал: Деревянный теремок, игрушечные животные: мышка, ля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гушка, зайчик, лисичка, волк, медведь.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Ход игры: Поставим на ковре теремок. Возле теремка рассадим живот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ных. Будем рассказывать сказку, побуждая детей принимать участие в рассказывании.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—  Стоит в поле теремок. Прибежала к теремку ... кто? Пра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вильно, мышка. (Дети подсказывают, ориентируясь на значение глагола и его окончание.) «Кто-кто в теремочке живет?» Нико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го нет. Стала мышка в теремочке жить.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Прискакала к теремку ... лягушка. И т. д. В заключение подведем итог: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—   Послушайте, как мы говорим: лягушка прискакала, а зай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ка прискакал; лисичка прибежала, а волк прибежал.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 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7030A0"/>
          <w:sz w:val="28"/>
          <w:szCs w:val="28"/>
        </w:rPr>
        <w:t>ЧЕГО НЕ СТАЛО</w:t>
      </w:r>
      <w:r w:rsidRPr="00CD5925">
        <w:rPr>
          <w:rFonts w:ascii="Georgia" w:hAnsi="Georgia"/>
          <w:color w:val="000000" w:themeColor="text1"/>
          <w:sz w:val="28"/>
          <w:szCs w:val="28"/>
        </w:rPr>
        <w:t>?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Цель: Упражняться в образовании форм родительного падежа мно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жественного числа существительных.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 xml:space="preserve">Материал: </w:t>
      </w:r>
      <w:proofErr w:type="gramStart"/>
      <w:r w:rsidRPr="00CD5925">
        <w:rPr>
          <w:rFonts w:ascii="Georgia" w:hAnsi="Georgia"/>
          <w:color w:val="000000" w:themeColor="text1"/>
          <w:sz w:val="28"/>
          <w:szCs w:val="28"/>
        </w:rPr>
        <w:t>Пары предметов: матрешки, пирамидки (большая и ма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ленькая), ленточки (разного цвета и разного размера—длин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ная и короткая), лошадки, утята, Буратино, мешок.</w:t>
      </w:r>
      <w:proofErr w:type="gramEnd"/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Ход игры: Перед детьми появляется Буратино с мешком. Он говорит, что принес ребятам игрушки. Дети рассматривают игрушки. На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зывают их. Выставляют на столе.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lastRenderedPageBreak/>
        <w:t>Комментируем: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—  Что это? Матрешка. Давай посмотрим, что у матрешки внутри. Еще матрешка. Поставь их рядом. Вова, теперь ты достань игрушку. Что это? (Пирамидка.) Еще пирамидка есть? И т. д.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—  Запомните, какие предметы на столе. Здесь пирамидки, матрешки, утята. Буратино с вами поиграет. Он будет прятать игрушки, а вы должны будете говорить, каких игрушек не стало: матрешек, пирамидок, утят или чего-то другого.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На столе остаются три пары предметов: матрешки, пирамид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ки, лошадки. Дети закрывают глаза. Прячем матрешек, а на их место кладем ленточки. («Кого не стало?») Затем прячем лен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точки, а на их место ставим пирамидки. («Чего не стало?») И т. д. Наконец убираем все игрушки и спрашиваем: «Каких игрушек не стало?»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 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 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7030A0"/>
          <w:sz w:val="28"/>
          <w:szCs w:val="28"/>
        </w:rPr>
      </w:pPr>
      <w:r w:rsidRPr="00CD5925">
        <w:rPr>
          <w:rFonts w:ascii="Georgia" w:hAnsi="Georgia"/>
          <w:color w:val="7030A0"/>
          <w:sz w:val="28"/>
          <w:szCs w:val="28"/>
        </w:rPr>
        <w:t>ГДЕ НАШИ РУЧКИ?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Цель: Упражняться в образовании форм родительного падежа мно</w:t>
      </w:r>
      <w:r w:rsidRPr="00CD5925">
        <w:rPr>
          <w:rFonts w:ascii="Georgia" w:hAnsi="Georgia"/>
          <w:color w:val="000000" w:themeColor="text1"/>
          <w:sz w:val="28"/>
          <w:szCs w:val="28"/>
        </w:rPr>
        <w:softHyphen/>
        <w:t>жественного числа существительных.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Ход игры: Дети сидят на стульчиках. Обратимся к ним, приглашая интонацией к шутке, игре: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 xml:space="preserve">Где наши ручки? Нет наших ручек! </w:t>
      </w:r>
      <w:proofErr w:type="gramStart"/>
      <w:r w:rsidRPr="00CD5925">
        <w:rPr>
          <w:rFonts w:ascii="Georgia" w:hAnsi="Georgia"/>
          <w:color w:val="000000" w:themeColor="text1"/>
          <w:sz w:val="28"/>
          <w:szCs w:val="28"/>
        </w:rPr>
        <w:t>(Прячем руки за спину.</w:t>
      </w:r>
      <w:proofErr w:type="gramEnd"/>
      <w:r w:rsidRPr="00CD5925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gramStart"/>
      <w:r w:rsidRPr="00CD5925">
        <w:rPr>
          <w:rFonts w:ascii="Georgia" w:hAnsi="Georgia"/>
          <w:color w:val="000000" w:themeColor="text1"/>
          <w:sz w:val="28"/>
          <w:szCs w:val="28"/>
        </w:rPr>
        <w:t>Дети делают то же самое.)</w:t>
      </w:r>
      <w:proofErr w:type="gramEnd"/>
      <w:r w:rsidRPr="00CD5925">
        <w:rPr>
          <w:rFonts w:ascii="Georgia" w:hAnsi="Georgia"/>
          <w:color w:val="000000" w:themeColor="text1"/>
          <w:sz w:val="28"/>
          <w:szCs w:val="28"/>
        </w:rPr>
        <w:t xml:space="preserve"> Вот наши ручки! (Показываем руки, играем пальцами.)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—   Где наши ножки? Нет наших ножек! (Дети прячут ноги под стул.) Вот наши ножки!  (Топают ножками.)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—   Где же наши ручки? Чего нет?  (Ручек.)  Вот наши ручки! -  Где   же   наши   ножки?   Чего   нет?    (Ножек.)    Вот   наши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ножки!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Игра повторяется 2—3 раза.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 </w:t>
      </w:r>
    </w:p>
    <w:p w:rsidR="00CD5925" w:rsidRPr="00CD5925" w:rsidRDefault="00CD5925" w:rsidP="00CD5925">
      <w:pPr>
        <w:pStyle w:val="a3"/>
        <w:shd w:val="clear" w:color="auto" w:fill="FFFFFF"/>
        <w:spacing w:line="187" w:lineRule="atLeast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CD5925">
        <w:rPr>
          <w:rFonts w:ascii="Georgia" w:hAnsi="Georgia"/>
          <w:color w:val="000000" w:themeColor="text1"/>
          <w:sz w:val="28"/>
          <w:szCs w:val="28"/>
        </w:rPr>
        <w:t> </w:t>
      </w:r>
    </w:p>
    <w:p w:rsidR="00E02109" w:rsidRPr="00CD5925" w:rsidRDefault="00E02109">
      <w:pPr>
        <w:rPr>
          <w:sz w:val="28"/>
          <w:szCs w:val="28"/>
        </w:rPr>
      </w:pPr>
    </w:p>
    <w:sectPr w:rsidR="00E02109" w:rsidRPr="00CD5925" w:rsidSect="00E0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925"/>
    <w:rsid w:val="00141326"/>
    <w:rsid w:val="004D0CE0"/>
    <w:rsid w:val="00CD5925"/>
    <w:rsid w:val="00E0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669</Words>
  <Characters>3815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2015-08-19T15:25:00Z</dcterms:created>
  <dcterms:modified xsi:type="dcterms:W3CDTF">2015-08-19T15:29:00Z</dcterms:modified>
</cp:coreProperties>
</file>