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B0" w:rsidRPr="00000E99" w:rsidRDefault="00A960B0" w:rsidP="00A960B0">
      <w:pPr>
        <w:pStyle w:val="a3"/>
        <w:jc w:val="right"/>
        <w:rPr>
          <w:rFonts w:ascii="Times New Roman" w:hAnsi="Times New Roman" w:cs="Times New Roman"/>
          <w:b/>
        </w:rPr>
      </w:pPr>
      <w:r w:rsidRPr="00000E99">
        <w:rPr>
          <w:rFonts w:ascii="Times New Roman" w:hAnsi="Times New Roman" w:cs="Times New Roman"/>
          <w:b/>
        </w:rPr>
        <w:t>«Утверждаю»</w:t>
      </w:r>
    </w:p>
    <w:p w:rsidR="00A960B0" w:rsidRPr="00000E99" w:rsidRDefault="00A960B0" w:rsidP="00A960B0">
      <w:pPr>
        <w:pStyle w:val="a3"/>
        <w:jc w:val="right"/>
        <w:rPr>
          <w:rFonts w:ascii="Times New Roman" w:hAnsi="Times New Roman" w:cs="Times New Roman"/>
        </w:rPr>
      </w:pPr>
      <w:r w:rsidRPr="00000E99">
        <w:rPr>
          <w:rFonts w:ascii="Times New Roman" w:hAnsi="Times New Roman" w:cs="Times New Roman"/>
          <w:b/>
        </w:rPr>
        <w:t xml:space="preserve"> </w:t>
      </w:r>
      <w:r w:rsidRPr="00000E99">
        <w:rPr>
          <w:rFonts w:ascii="Times New Roman" w:hAnsi="Times New Roman" w:cs="Times New Roman"/>
        </w:rPr>
        <w:t>Заведующая МБДОУ</w:t>
      </w:r>
    </w:p>
    <w:p w:rsidR="00A960B0" w:rsidRPr="00000E99" w:rsidRDefault="00A960B0" w:rsidP="00A960B0">
      <w:pPr>
        <w:pStyle w:val="a3"/>
        <w:jc w:val="right"/>
        <w:rPr>
          <w:rFonts w:ascii="Times New Roman" w:hAnsi="Times New Roman" w:cs="Times New Roman"/>
        </w:rPr>
      </w:pPr>
      <w:r w:rsidRPr="00000E99">
        <w:rPr>
          <w:rFonts w:ascii="Times New Roman" w:hAnsi="Times New Roman" w:cs="Times New Roman"/>
        </w:rPr>
        <w:t>«Детский сад» №3</w:t>
      </w:r>
    </w:p>
    <w:p w:rsidR="00A960B0" w:rsidRPr="00000E99" w:rsidRDefault="00A960B0" w:rsidP="00A960B0">
      <w:pPr>
        <w:pStyle w:val="a3"/>
        <w:jc w:val="right"/>
        <w:rPr>
          <w:rFonts w:ascii="Times New Roman" w:hAnsi="Times New Roman" w:cs="Times New Roman"/>
        </w:rPr>
      </w:pPr>
      <w:r w:rsidRPr="00000E99">
        <w:rPr>
          <w:rFonts w:ascii="Times New Roman" w:hAnsi="Times New Roman" w:cs="Times New Roman"/>
        </w:rPr>
        <w:t>«Теремок» ЕМР»</w:t>
      </w:r>
    </w:p>
    <w:p w:rsidR="00A960B0" w:rsidRPr="00000E99" w:rsidRDefault="00A960B0" w:rsidP="00A96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9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000E99">
        <w:rPr>
          <w:rFonts w:ascii="Times New Roman" w:hAnsi="Times New Roman" w:cs="Times New Roman"/>
        </w:rPr>
        <w:t xml:space="preserve">       _______М.Ф. </w:t>
      </w:r>
      <w:proofErr w:type="spellStart"/>
      <w:r w:rsidRPr="00000E99">
        <w:rPr>
          <w:rFonts w:ascii="Times New Roman" w:hAnsi="Times New Roman" w:cs="Times New Roman"/>
        </w:rPr>
        <w:t>Адиуллина</w:t>
      </w:r>
      <w:proofErr w:type="spellEnd"/>
    </w:p>
    <w:p w:rsidR="00A960B0" w:rsidRDefault="00A960B0" w:rsidP="00A9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B0" w:rsidRDefault="00A960B0" w:rsidP="00A9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B0" w:rsidRDefault="00A960B0" w:rsidP="00A9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B0" w:rsidRDefault="00A960B0" w:rsidP="00A9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B0" w:rsidRDefault="00A960B0" w:rsidP="00A9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B0" w:rsidRDefault="00A960B0" w:rsidP="00A96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B0" w:rsidRPr="00A960B0" w:rsidRDefault="00A960B0" w:rsidP="00A96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60B0">
        <w:rPr>
          <w:rFonts w:ascii="Times New Roman" w:hAnsi="Times New Roman" w:cs="Times New Roman"/>
          <w:b/>
          <w:sz w:val="44"/>
          <w:szCs w:val="44"/>
        </w:rPr>
        <w:t>План работы по самообразованию</w:t>
      </w:r>
    </w:p>
    <w:p w:rsidR="00A960B0" w:rsidRDefault="00A960B0" w:rsidP="00A960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60B0" w:rsidRDefault="00A960B0" w:rsidP="00A960B0">
      <w:pPr>
        <w:rPr>
          <w:rFonts w:ascii="Times New Roman" w:hAnsi="Times New Roman" w:cs="Times New Roman"/>
          <w:b/>
          <w:sz w:val="28"/>
          <w:szCs w:val="28"/>
        </w:rPr>
      </w:pPr>
    </w:p>
    <w:p w:rsidR="00A960B0" w:rsidRDefault="00A960B0" w:rsidP="00A960B0">
      <w:pPr>
        <w:rPr>
          <w:rFonts w:ascii="Times New Roman" w:hAnsi="Times New Roman" w:cs="Times New Roman"/>
          <w:b/>
          <w:sz w:val="28"/>
          <w:szCs w:val="28"/>
        </w:rPr>
      </w:pPr>
    </w:p>
    <w:p w:rsidR="00A960B0" w:rsidRPr="00A960B0" w:rsidRDefault="00A960B0" w:rsidP="00A960B0">
      <w:pPr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  <w:bookmarkStart w:id="0" w:name="_GoBack"/>
      <w:r w:rsidRPr="00A960B0">
        <w:rPr>
          <w:rFonts w:ascii="Times New Roman" w:hAnsi="Times New Roman" w:cs="Times New Roman"/>
          <w:sz w:val="36"/>
          <w:szCs w:val="36"/>
        </w:rPr>
        <w:t>Познавательное развитие детей  посредством  экспериментальной проектной деятельности</w:t>
      </w:r>
    </w:p>
    <w:p w:rsidR="00A960B0" w:rsidRDefault="00A960B0" w:rsidP="00F15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0B0" w:rsidRDefault="00A960B0" w:rsidP="00A960B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960B0" w:rsidRDefault="00A960B0" w:rsidP="00A960B0">
      <w:pPr>
        <w:rPr>
          <w:rFonts w:ascii="Times New Roman" w:hAnsi="Times New Roman" w:cs="Times New Roman"/>
          <w:sz w:val="24"/>
          <w:szCs w:val="24"/>
        </w:rPr>
      </w:pPr>
    </w:p>
    <w:p w:rsidR="00A960B0" w:rsidRDefault="00A960B0" w:rsidP="00A960B0">
      <w:pPr>
        <w:rPr>
          <w:rFonts w:ascii="Times New Roman" w:hAnsi="Times New Roman" w:cs="Times New Roman"/>
          <w:sz w:val="24"/>
          <w:szCs w:val="24"/>
        </w:rPr>
      </w:pPr>
    </w:p>
    <w:p w:rsidR="00A960B0" w:rsidRDefault="00A960B0" w:rsidP="00A960B0">
      <w:pPr>
        <w:rPr>
          <w:rFonts w:ascii="Times New Roman" w:hAnsi="Times New Roman" w:cs="Times New Roman"/>
          <w:sz w:val="24"/>
          <w:szCs w:val="24"/>
        </w:rPr>
      </w:pPr>
    </w:p>
    <w:p w:rsidR="00A960B0" w:rsidRDefault="00A960B0" w:rsidP="00A960B0">
      <w:pPr>
        <w:rPr>
          <w:rFonts w:ascii="Times New Roman" w:hAnsi="Times New Roman" w:cs="Times New Roman"/>
          <w:sz w:val="24"/>
          <w:szCs w:val="24"/>
        </w:rPr>
      </w:pPr>
    </w:p>
    <w:p w:rsidR="00A960B0" w:rsidRDefault="00A960B0" w:rsidP="00A960B0">
      <w:pPr>
        <w:rPr>
          <w:rFonts w:ascii="Times New Roman" w:hAnsi="Times New Roman" w:cs="Times New Roman"/>
          <w:sz w:val="24"/>
          <w:szCs w:val="24"/>
        </w:rPr>
      </w:pPr>
    </w:p>
    <w:p w:rsidR="000D205C" w:rsidRDefault="000D205C"/>
    <w:p w:rsidR="00A960B0" w:rsidRDefault="00A960B0"/>
    <w:p w:rsidR="00A960B0" w:rsidRDefault="00A960B0"/>
    <w:p w:rsidR="00A960B0" w:rsidRDefault="00A960B0"/>
    <w:p w:rsidR="00A960B0" w:rsidRDefault="00A960B0"/>
    <w:tbl>
      <w:tblPr>
        <w:tblStyle w:val="a8"/>
        <w:tblW w:w="11199" w:type="dxa"/>
        <w:tblInd w:w="-1333" w:type="dxa"/>
        <w:tblLayout w:type="fixed"/>
        <w:tblLook w:val="04A0" w:firstRow="1" w:lastRow="0" w:firstColumn="1" w:lastColumn="0" w:noHBand="0" w:noVBand="1"/>
      </w:tblPr>
      <w:tblGrid>
        <w:gridCol w:w="776"/>
        <w:gridCol w:w="1799"/>
        <w:gridCol w:w="1820"/>
        <w:gridCol w:w="1985"/>
        <w:gridCol w:w="2551"/>
        <w:gridCol w:w="2268"/>
      </w:tblGrid>
      <w:tr w:rsidR="00A960B0" w:rsidRPr="004D03DE" w:rsidTr="00F1516A">
        <w:trPr>
          <w:trHeight w:val="796"/>
        </w:trPr>
        <w:tc>
          <w:tcPr>
            <w:tcW w:w="776" w:type="dxa"/>
          </w:tcPr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99" w:type="dxa"/>
          </w:tcPr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820" w:type="dxa"/>
          </w:tcPr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551" w:type="dxa"/>
          </w:tcPr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(форма)</w:t>
            </w:r>
          </w:p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  <w:tc>
          <w:tcPr>
            <w:tcW w:w="2268" w:type="dxa"/>
          </w:tcPr>
          <w:p w:rsidR="00A960B0" w:rsidRPr="004D03DE" w:rsidRDefault="00A960B0" w:rsidP="00AD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D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</w:t>
            </w:r>
          </w:p>
        </w:tc>
      </w:tr>
      <w:tr w:rsidR="00A960B0" w:rsidTr="00F1516A">
        <w:trPr>
          <w:trHeight w:val="11204"/>
        </w:trPr>
        <w:tc>
          <w:tcPr>
            <w:tcW w:w="776" w:type="dxa"/>
          </w:tcPr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771823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1" w:rsidRDefault="00DD2D11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1" w:rsidRDefault="00DD2D11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1" w:rsidRDefault="00DD2D11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3B0478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детей через использование дидактических игр</w:t>
            </w:r>
          </w:p>
        </w:tc>
        <w:tc>
          <w:tcPr>
            <w:tcW w:w="1820" w:type="dxa"/>
          </w:tcPr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дидактических игр в самостоятельно</w:t>
            </w:r>
            <w:r w:rsidR="00D73D8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</w:t>
            </w: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6A" w:rsidRDefault="00F1516A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P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 посредством  экспериментальной проектной деятельности</w:t>
            </w:r>
          </w:p>
          <w:p w:rsidR="00D73D8F" w:rsidRPr="00D73D8F" w:rsidRDefault="00D73D8F" w:rsidP="00D7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1-ый этап.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proofErr w:type="gramEnd"/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А.К.Бондаренко «Дидактические игры в детском саду</w:t>
            </w:r>
            <w:proofErr w:type="gramStart"/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М.,1991,</w:t>
            </w:r>
            <w:r w:rsidRPr="003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Аванесова В.Н. «Дидактические игры»-М.,1999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2-ой этап.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Накопление и изготовление дидактических игр</w:t>
            </w:r>
            <w:r w:rsidR="00D73D8F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детей</w:t>
            </w: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0B0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3 -этап.</w:t>
            </w:r>
          </w:p>
          <w:p w:rsidR="00D73D8F" w:rsidRPr="00366F93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и бесед с родителями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этап.</w:t>
            </w:r>
          </w:p>
          <w:p w:rsidR="00A960B0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 методической литературы</w:t>
            </w:r>
            <w:r w:rsidR="00E20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0B14" w:rsidRPr="00302B14" w:rsidRDefault="00E20B14" w:rsidP="00E20B1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302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302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В. «Неизведанное рядом», опыты и эксперименты для дошкольников, М., ТЦ «Сфера», 2010г</w:t>
            </w:r>
          </w:p>
          <w:p w:rsidR="00E20B14" w:rsidRDefault="00E20B14" w:rsidP="00E20B1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 И.</w:t>
            </w:r>
            <w:r w:rsidRPr="00302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«Ознакомление дошкольников с окружающим миром» Детство-пресс 2010.</w:t>
            </w:r>
          </w:p>
          <w:p w:rsidR="00E20B14" w:rsidRDefault="00E20B14" w:rsidP="00E20B1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2-этап.</w:t>
            </w:r>
          </w:p>
          <w:p w:rsidR="00E20B14" w:rsidRPr="00302B14" w:rsidRDefault="00E20B14" w:rsidP="00E20B1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Апробация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материала</w:t>
            </w:r>
          </w:p>
          <w:p w:rsidR="00E20B14" w:rsidRPr="00366F93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E20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 xml:space="preserve">1-ый этап </w:t>
            </w:r>
          </w:p>
          <w:p w:rsidR="00E20B14" w:rsidRDefault="00E20B14" w:rsidP="00E2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материалами для познавательно-экспериментальной деятельности</w:t>
            </w:r>
          </w:p>
          <w:p w:rsidR="00E20B14" w:rsidRDefault="00E20B14" w:rsidP="00E2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этап.</w:t>
            </w:r>
          </w:p>
          <w:p w:rsidR="00E20B14" w:rsidRPr="00366F93" w:rsidRDefault="00E20B14" w:rsidP="00E2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картотеки по теме</w:t>
            </w:r>
          </w:p>
          <w:p w:rsidR="00E20B14" w:rsidRPr="00366F93" w:rsidRDefault="00E20B14" w:rsidP="00E20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</w:t>
            </w:r>
          </w:p>
          <w:p w:rsidR="00756542" w:rsidRPr="00D73D8F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углубить знания по теме «</w:t>
            </w: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 посредством  экспериментальной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60B0" w:rsidRPr="00366F93" w:rsidRDefault="00A960B0" w:rsidP="00DD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</w:t>
            </w:r>
          </w:p>
          <w:p w:rsidR="00A960B0" w:rsidRPr="00366F93" w:rsidRDefault="00DD2D11" w:rsidP="00DD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по теме</w:t>
            </w:r>
          </w:p>
          <w:p w:rsidR="00A960B0" w:rsidRPr="00366F93" w:rsidRDefault="00A960B0" w:rsidP="00AD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</w:t>
            </w:r>
          </w:p>
          <w:p w:rsidR="00A960B0" w:rsidRPr="00366F93" w:rsidRDefault="00A960B0" w:rsidP="00AD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плану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</w:t>
            </w:r>
          </w:p>
          <w:p w:rsidR="00DD2D11" w:rsidRPr="00366F93" w:rsidRDefault="00DD2D11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картотеку </w:t>
            </w:r>
            <w:r w:rsidR="003B0478">
              <w:rPr>
                <w:rFonts w:ascii="Times New Roman" w:hAnsi="Times New Roman" w:cs="Times New Roman"/>
                <w:sz w:val="24"/>
                <w:szCs w:val="24"/>
              </w:rPr>
              <w:t>по проведению познавательно-экспериментальной деятельности</w:t>
            </w:r>
          </w:p>
          <w:p w:rsidR="00A960B0" w:rsidRPr="00366F93" w:rsidRDefault="00A960B0" w:rsidP="00AD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перспективного 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плана работы.</w:t>
            </w:r>
          </w:p>
          <w:p w:rsidR="003B0478" w:rsidRDefault="003B0478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Изучение необходимости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93">
              <w:rPr>
                <w:rFonts w:ascii="Times New Roman" w:hAnsi="Times New Roman" w:cs="Times New Roman"/>
                <w:sz w:val="24"/>
                <w:szCs w:val="24"/>
              </w:rPr>
              <w:t>дидактических игр на занятиях.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</w:t>
            </w: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</w:t>
            </w: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открытого занятия «Секреты воздуха» (старшая группа)</w:t>
            </w: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8F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14" w:rsidRDefault="00E20B14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накопленного материала, по теме, воспитателям </w:t>
            </w:r>
            <w:r w:rsidR="00771823">
              <w:rPr>
                <w:rFonts w:ascii="Times New Roman" w:hAnsi="Times New Roman" w:cs="Times New Roman"/>
                <w:sz w:val="24"/>
                <w:szCs w:val="24"/>
              </w:rPr>
              <w:t>и родителям</w:t>
            </w: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Pr="00366F93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3" w:rsidRDefault="00771823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3" w:rsidRPr="00771823" w:rsidRDefault="00771823" w:rsidP="0077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3" w:rsidRPr="00771823" w:rsidRDefault="00771823" w:rsidP="0077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1" w:rsidRDefault="00DD2D11" w:rsidP="0077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3" w:rsidRDefault="00771823" w:rsidP="0077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изготовлении дидактического и демонстрационного материала.</w:t>
            </w:r>
          </w:p>
          <w:p w:rsidR="003B0478" w:rsidRDefault="003B0478" w:rsidP="0077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71823" w:rsidP="0077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по теме</w:t>
            </w:r>
          </w:p>
          <w:p w:rsidR="00756542" w:rsidRP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3B0478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консультаций, бесед с родителями</w:t>
            </w:r>
          </w:p>
          <w:p w:rsidR="003B0478" w:rsidRDefault="003B0478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Pr="00756542" w:rsidRDefault="003B0478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в группах по теме «Познавательно-экспериментальная деятельность в ДОУ»</w:t>
            </w:r>
          </w:p>
        </w:tc>
        <w:tc>
          <w:tcPr>
            <w:tcW w:w="2268" w:type="dxa"/>
          </w:tcPr>
          <w:p w:rsidR="00A960B0" w:rsidRDefault="00D73D8F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на практике</w:t>
            </w: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0" w:rsidRDefault="00A960B0" w:rsidP="00AD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1" w:rsidRDefault="00DD2D11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11" w:rsidRDefault="00DD2D11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42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 «</w:t>
            </w: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 посредством  экспериментальной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60B0" w:rsidRDefault="00756542" w:rsidP="0075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методических рекомендаций</w:t>
            </w:r>
          </w:p>
        </w:tc>
      </w:tr>
    </w:tbl>
    <w:p w:rsidR="00A960B0" w:rsidRDefault="00A960B0"/>
    <w:sectPr w:rsidR="00A960B0" w:rsidSect="000D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B0" w:rsidRDefault="00A960B0" w:rsidP="00A960B0">
      <w:pPr>
        <w:spacing w:after="0" w:line="240" w:lineRule="auto"/>
      </w:pPr>
      <w:r>
        <w:separator/>
      </w:r>
    </w:p>
  </w:endnote>
  <w:endnote w:type="continuationSeparator" w:id="0">
    <w:p w:rsidR="00A960B0" w:rsidRDefault="00A960B0" w:rsidP="00A9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B0" w:rsidRDefault="00A960B0" w:rsidP="00A960B0">
      <w:pPr>
        <w:spacing w:after="0" w:line="240" w:lineRule="auto"/>
      </w:pPr>
      <w:r>
        <w:separator/>
      </w:r>
    </w:p>
  </w:footnote>
  <w:footnote w:type="continuationSeparator" w:id="0">
    <w:p w:rsidR="00A960B0" w:rsidRDefault="00A960B0" w:rsidP="00A96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0B0"/>
    <w:rsid w:val="000D205C"/>
    <w:rsid w:val="003A51AE"/>
    <w:rsid w:val="003B0478"/>
    <w:rsid w:val="00756542"/>
    <w:rsid w:val="00771823"/>
    <w:rsid w:val="00986037"/>
    <w:rsid w:val="00A960B0"/>
    <w:rsid w:val="00D73D8F"/>
    <w:rsid w:val="00DD2D11"/>
    <w:rsid w:val="00E20B14"/>
    <w:rsid w:val="00F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0B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96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60B0"/>
  </w:style>
  <w:style w:type="paragraph" w:styleId="a6">
    <w:name w:val="footer"/>
    <w:basedOn w:val="a"/>
    <w:link w:val="a7"/>
    <w:uiPriority w:val="99"/>
    <w:semiHidden/>
    <w:unhideWhenUsed/>
    <w:rsid w:val="00A96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0B0"/>
  </w:style>
  <w:style w:type="table" w:styleId="a8">
    <w:name w:val="Table Grid"/>
    <w:basedOn w:val="a1"/>
    <w:uiPriority w:val="59"/>
    <w:rsid w:val="00A9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Теремок</cp:lastModifiedBy>
  <cp:revision>2</cp:revision>
  <dcterms:created xsi:type="dcterms:W3CDTF">2015-11-23T07:28:00Z</dcterms:created>
  <dcterms:modified xsi:type="dcterms:W3CDTF">2015-11-23T07:28:00Z</dcterms:modified>
</cp:coreProperties>
</file>