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BB" w:rsidRDefault="004A21BB" w:rsidP="004A21BB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22954719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Красота и мудрость народной игрушки.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Русская деревянная игрушка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Педагогические 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с характерными особенностями формы и росписи русской деревянной игрушки на примере точеной матрешки, резной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топорно-щепной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игрушек; способствовать расширению знаний о художественных народных промыслах, народных умельцах; содействовать воспитанию интереса и любви к родной культуре; развитию тонкой моторики руки, образных представлений, художественного вкуса.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обучения:</w:t>
      </w:r>
    </w:p>
    <w:p w:rsidR="004A21BB" w:rsidRDefault="004A21BB" w:rsidP="004A21B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познавательной сфере – </w:t>
      </w:r>
      <w:r>
        <w:rPr>
          <w:rFonts w:ascii="Times New Roman" w:hAnsi="Times New Roman" w:cs="Times New Roman"/>
          <w:sz w:val="28"/>
          <w:szCs w:val="28"/>
        </w:rPr>
        <w:t xml:space="preserve">приобретают практические навыки и умения в изобразительной деятельности; различают виды художественной деятельности; узнают, воспринимают, описывают и эмоционально оценивают шедевры русского искусства; </w:t>
      </w:r>
      <w:r>
        <w:rPr>
          <w:rFonts w:ascii="Times New Roman" w:hAnsi="Times New Roman" w:cs="Times New Roman"/>
          <w:i/>
          <w:iCs/>
          <w:sz w:val="28"/>
          <w:szCs w:val="28"/>
        </w:rPr>
        <w:t>в ценностно-эстетической сфере</w:t>
      </w:r>
      <w:r>
        <w:rPr>
          <w:rFonts w:ascii="Times New Roman" w:hAnsi="Times New Roman" w:cs="Times New Roman"/>
          <w:sz w:val="28"/>
          <w:szCs w:val="28"/>
        </w:rPr>
        <w:t xml:space="preserve"> – проявляют устойчивый интерес к художественным традициям своего народа и других народов, эмоционально-ценностное отношение к искусству и к жизни на основе лучших отечественных художественных традиций (произведений искусства); </w:t>
      </w:r>
      <w:r>
        <w:rPr>
          <w:rFonts w:ascii="Times New Roman" w:hAnsi="Times New Roman" w:cs="Times New Roman"/>
          <w:i/>
          <w:iCs/>
          <w:sz w:val="28"/>
          <w:szCs w:val="28"/>
        </w:rPr>
        <w:t>в коммуникативной сфере</w:t>
      </w:r>
      <w:r>
        <w:rPr>
          <w:rFonts w:ascii="Times New Roman" w:hAnsi="Times New Roman" w:cs="Times New Roman"/>
          <w:sz w:val="28"/>
          <w:szCs w:val="28"/>
        </w:rPr>
        <w:t xml:space="preserve"> – овладевают основами коммуникативной культуры в процессе выполнения коллективных художественно-творческих работ, </w:t>
      </w:r>
      <w:r>
        <w:rPr>
          <w:rFonts w:ascii="Times New Roman" w:hAnsi="Times New Roman" w:cs="Times New Roman"/>
          <w:i/>
          <w:iCs/>
          <w:sz w:val="28"/>
          <w:szCs w:val="28"/>
        </w:rPr>
        <w:t>в эстетической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проявляют художественный вкус, воображение, фантазию, устойчивый интерес к искусству, художественным традициям своего народа; воспринимают эстетические ценности, заложенные в пластических искусствах, высказывают свое отношение к произведениям искусства; </w:t>
      </w:r>
      <w:r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>
        <w:rPr>
          <w:rFonts w:ascii="Times New Roman" w:hAnsi="Times New Roman" w:cs="Times New Roman"/>
          <w:sz w:val="28"/>
          <w:szCs w:val="28"/>
        </w:rPr>
        <w:t xml:space="preserve"> – используют разнообразные материалы и средства художественной выразительности, различные техники для передачи замысла в собственной художественной деятельности.</w:t>
      </w:r>
    </w:p>
    <w:p w:rsidR="004A21BB" w:rsidRDefault="004A21BB" w:rsidP="004A21B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осуществляют толерантное принятие разнообразия культурных явлений, национальных ценностей и духовных традиций; проявляют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 овладевают навыками самостоятельной работы в процессе выполнения художественно-творческих заданий; проявляют способность к художественному познанию мира; умеют применять полученные знания в собственной художественно-творческой деятельности; видят, воспринимают и передают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 стремятся использовать художественные умения для создания красивых вещей или их украшения.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учатся видеть и воспринимать проявления художественной культуры в окружающей жизни; обогащают ключевые компетенции (коммуникативные,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художественно-эстетическим содержанием; имеют мотивацию, организовывают самостоятельную художественно-творческую и предметно-продуктивную деятельность, выбирают средства для реализации художественного замысла; овладевают восприятием и суждением о художественном произведении как основе формирования коммуникативных умений; овладевают способностями оценивать результаты художественно-творческой деятельности, собственной и одноклассников; овладевают художественно-образным воображением и мышлением, художественной интуицией и памятью.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урок-экскурсия.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рисование по представлению.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объяснительно-иллюстративный, практический, творческий; коллективная, фронтальная, индивидуальная.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Основные понятия и термины:</w:t>
      </w:r>
      <w:r>
        <w:rPr>
          <w:rFonts w:ascii="Times New Roman" w:hAnsi="Times New Roman" w:cs="Times New Roman"/>
          <w:sz w:val="28"/>
          <w:szCs w:val="28"/>
        </w:rPr>
        <w:t xml:space="preserve"> народная деревянная игрушка, точеная игрушка, пропорция, цвет, образ игрушки, художественные народные промыслы, народные умельцы, резная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топорно-щепная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матрешки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Майдана, Семенова, Сергиева Посада.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sz w:val="28"/>
          <w:szCs w:val="28"/>
        </w:rPr>
        <w:t>: акварель, гуашь, кисти, карандаши, мелки, палитра, салфетки, стакан с водой.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: учебник, творческая тетрадь.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«Русская деревянная игрушка». 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промыслы. Стихи, частушки, загадки [Электронный ресурс]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 : http://www.metodkabinet.eu/arxiv/NP_stixi.pdf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фотографии, народные игрушки.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Литературный ряд</w:t>
      </w:r>
      <w:r>
        <w:rPr>
          <w:rFonts w:ascii="Times New Roman" w:hAnsi="Times New Roman" w:cs="Times New Roman"/>
          <w:sz w:val="28"/>
          <w:szCs w:val="28"/>
        </w:rPr>
        <w:t>: стихи о народных промыслах, загадки.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Музыкальный ряд</w:t>
      </w:r>
      <w:r>
        <w:rPr>
          <w:rFonts w:ascii="Times New Roman" w:hAnsi="Times New Roman" w:cs="Times New Roman"/>
          <w:sz w:val="28"/>
          <w:szCs w:val="28"/>
        </w:rPr>
        <w:t xml:space="preserve">: песня «Русская матрешка» (муз.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A21BB" w:rsidRDefault="004A21BB" w:rsidP="004A21BB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Мотивирование к учебной деятельности (организационный момент).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Проверка готовности учащихся к уроку, смачивание красок, приветствие учащихс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Проверь, дружок,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готов начать урок?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ль на месте,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Все ль в порядке,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ли правильно сидят?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ль внимательно глядят?</w:t>
      </w:r>
    </w:p>
    <w:p w:rsidR="004A21BB" w:rsidRDefault="004A21BB" w:rsidP="004A21BB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Постановка учебной задачи.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рисунки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учебнике на страницах 86–87. Что изображено? Назовите одним словом. </w:t>
      </w:r>
      <w:r>
        <w:rPr>
          <w:rFonts w:ascii="Times New Roman" w:hAnsi="Times New Roman" w:cs="Times New Roman"/>
          <w:i/>
          <w:iCs/>
          <w:sz w:val="28"/>
          <w:szCs w:val="28"/>
        </w:rPr>
        <w:t>(Игрушки.)</w:t>
      </w:r>
    </w:p>
    <w:p w:rsidR="004A21BB" w:rsidRDefault="004A21BB" w:rsidP="004A21BB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предлагает сформулировать тему урока и учебные задачи.</w:t>
      </w:r>
    </w:p>
    <w:p w:rsidR="004A21BB" w:rsidRDefault="004A21BB" w:rsidP="004A21BB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Усвоение новых знаний и способов действий.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Беседа по теме</w:t>
      </w:r>
      <w:r>
        <w:rPr>
          <w:rFonts w:ascii="Times New Roman" w:hAnsi="Times New Roman" w:cs="Times New Roman"/>
          <w:sz w:val="28"/>
          <w:szCs w:val="28"/>
        </w:rPr>
        <w:t xml:space="preserve"> «Красота и мудрость народной игрушки. Деревянная игрушка».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вам известно об истории народной игрушки?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История народной игрушки начинается в глубокой древности. Игрушка – одна из самых древнейших форм творчества, на протяжении веков она изменялась вместе со всей народной культурой, впитывая в себя ее национальные особенности и своеобразие. Основным материалом для изготовления игрушек были глина и дерево, а начиная с первой половины XIX века – папье-маше. Мастерили также игрушки и из соломы, мха, еловых шишек, льна. Как глиняные, так и деревянные игрушки изготавливались во многих местах России.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какого материала выполнены наши игрушки? </w:t>
      </w:r>
      <w:r>
        <w:rPr>
          <w:rFonts w:ascii="Times New Roman" w:hAnsi="Times New Roman" w:cs="Times New Roman"/>
          <w:i/>
          <w:iCs/>
          <w:sz w:val="28"/>
          <w:szCs w:val="28"/>
        </w:rPr>
        <w:t>(Из дерева.)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Верно. Все игрушки деревянные. Это не случайно. Издавна славится Россия своими лесными богатствами. Дерево с древнейших времен было материалом для постройки жилища и создания необходимых и красивых предметов быта. А резьба по дереву была широко распространена в нашей стране как очень популярное народное декоративное искусство.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Все ли игрушки одинаковые? </w:t>
      </w:r>
      <w:r>
        <w:rPr>
          <w:rFonts w:ascii="Times New Roman" w:hAnsi="Times New Roman" w:cs="Times New Roman"/>
          <w:i/>
          <w:iCs/>
          <w:sz w:val="28"/>
          <w:szCs w:val="28"/>
        </w:rPr>
        <w:t>(Есть точеные, резные, а есть собранные из отдельных дощечек.)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точеные игрушки. </w:t>
      </w:r>
      <w:r>
        <w:rPr>
          <w:rFonts w:ascii="Times New Roman" w:hAnsi="Times New Roman" w:cs="Times New Roman"/>
          <w:i/>
          <w:iCs/>
          <w:sz w:val="28"/>
          <w:szCs w:val="28"/>
        </w:rPr>
        <w:t>(Матрешки, солдатики.)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Точеная матрешка. Токарная, круглящаяся форма этой игрушки сродни округлой форме глиняных сосудов.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Русская матрешка.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Погляди скорее: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Щечки розовеют,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Пестренький платочек,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Платьице в цветочек,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Пухленькие крошки –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Русские матрешки.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Чуть лишь испугаются,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в кружок сбегаются,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Прячутся друг в дружке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Шустрые подружки.</w:t>
      </w:r>
    </w:p>
    <w:p w:rsidR="004A21BB" w:rsidRDefault="004A21BB" w:rsidP="004A21BB">
      <w:pPr>
        <w:pStyle w:val="ParagraphStyle"/>
        <w:tabs>
          <w:tab w:val="left" w:pos="2880"/>
        </w:tabs>
        <w:spacing w:line="252" w:lineRule="auto"/>
        <w:ind w:firstLine="38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Т.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Лисенкова</w:t>
      </w:r>
      <w:proofErr w:type="spellEnd"/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Исполняется (или прослушивается) песня «Русская матрешка» (сл. Ю.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Жулькова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муз. 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Казенина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A21BB" w:rsidRDefault="004A21BB" w:rsidP="004A21BB">
      <w:pPr>
        <w:pStyle w:val="ParagraphStyle"/>
        <w:tabs>
          <w:tab w:val="left" w:pos="2880"/>
        </w:tabs>
        <w:spacing w:before="60"/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матрешку сделал, я не знаю.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известно мне, что сотни лет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живая,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Покоряет кукла белый свет.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он краски брал, искусный мастер,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нивах шумных, в сказочном лесу?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Создал образ неуемной страсти,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Истинную русскую красу.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щеках навел зари румянец,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Неба синь вплеснул в ее глаза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пустив в неповторимый танец,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Он, должно быть, весело сказал: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«Ну и ой, гуляй теперь по свету,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Весели себя, честной народ».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матрешка через всю планету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сих пор уверенно идет.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Выступает гордо, величаво,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удалой улыбкой на лице,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летит за ней по миру слава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безвестном мастере-творце.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русская матрешка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стареет сотню лет.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красоте, в таланте русском</w:t>
      </w:r>
    </w:p>
    <w:p w:rsidR="004A21BB" w:rsidRDefault="004A21BB" w:rsidP="004A21BB">
      <w:pPr>
        <w:pStyle w:val="ParagraphStyle"/>
        <w:tabs>
          <w:tab w:val="left" w:pos="2880"/>
        </w:tabs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Весь находится секрет.</w:t>
      </w:r>
    </w:p>
    <w:p w:rsidR="004A21BB" w:rsidRDefault="004A21BB" w:rsidP="004A21BB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Первую матрешку сделали в Москве более ста лет назад. Эскиз матрешки нарисовал художник Сергей Васильевич Малютин. А дело было так.</w:t>
      </w:r>
    </w:p>
    <w:p w:rsidR="004A21BB" w:rsidRDefault="004A21BB" w:rsidP="004A21B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художественную мастерскую под Москвой привезли из Японии фигурку игрушечного лысого старичка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Фукуруму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(Презентация, слайд 2.) </w:t>
      </w:r>
      <w:r>
        <w:rPr>
          <w:rFonts w:ascii="Times New Roman" w:hAnsi="Times New Roman" w:cs="Times New Roman"/>
          <w:sz w:val="28"/>
          <w:szCs w:val="28"/>
        </w:rPr>
        <w:t xml:space="preserve">Кукла раскрывалась, в ней находились еще несколько фигурок, вложенных одна в другую. Игрушка всем понравилась, и наши мастера решили сделать свою деревянную куклу. Первая матрешка состояла из восьми фигурок. Изображала она девочку в платке и  сарафане, с черным петухом в руках.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(Презентация, слайд 3.)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Кукла получилась на удивление русской, так и хотелось назвать ее русским именем – Дуняша,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Маняша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Матрена, Матреша. Так и стали новые игрушки матрешками.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Ростом разные подружки,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похожи друг на дружку.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они живут друг в дружке,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всего одна игрушка!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Формочки для матрешек вытачивались из березовых и липовых чурок. Токарь должен быть искусным, ведь есть матрешки, состоящие из пятидесяти и даже из шестидесяти кукол. Самая крупная матрешка – ростом с первоклассницу; самая маленькая – не больше семечка подсолнуха.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 нам в гости сегодня приехали матрешки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Майдана, Семенова и Сергиева Посада. Давайте получше рассмотрим их.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из Сергиева Посада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Здравствуйте! Я родилась в старинном русском городе Сергиев Посад (Загорск). Я настоящая русская красавица, на мне простой русский наряд: сарафан, кофта, передник, платок. Единственное украшение – это нитка красивых бус. Форма моя добротная,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крутобокая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устойчивая.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(Презентация, слайд 4.)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из Семенова</w:t>
      </w:r>
      <w:r>
        <w:rPr>
          <w:rFonts w:ascii="Times New Roman" w:hAnsi="Times New Roman" w:cs="Times New Roman"/>
          <w:sz w:val="28"/>
          <w:szCs w:val="28"/>
        </w:rPr>
        <w:t xml:space="preserve">. А я родилась в городе Семенове Нижегородской области. Я гораздо тоньше и стройнее других матрешек. У меня очень выразительные глаза, губы, нос, брови, румяные щеки. А еще я очень люблю ярко-красные цветы (розы, маки, васильки), между которыми вьются ветки с бутонами. Их можно увидеть на платке, юбке и фартуке.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(Презентация, слайд 5.)</w:t>
      </w:r>
    </w:p>
    <w:p w:rsidR="004A21BB" w:rsidRDefault="004A21BB" w:rsidP="004A21B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Майдана. С матрешками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Майдана никому по форме и окраске не тягаться. Из всех матрешек я самая нарядная и праздничная. Я тоньше, выше и стройней тебя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(обращается к семеновской матрешке)</w:t>
      </w:r>
      <w:r>
        <w:rPr>
          <w:rFonts w:ascii="Times New Roman" w:hAnsi="Times New Roman" w:cs="Times New Roman"/>
          <w:sz w:val="28"/>
          <w:szCs w:val="28"/>
        </w:rPr>
        <w:t xml:space="preserve">, голова у меня чуть приплюснута, у плеч крутой изгиб. И краски я люблю яркие, анилиновые: синие, алые, зеленые. Платок на мне ярко-красный, юбка фиолетовая, фартук расцвел чудо букетом, на зеленой ветке цветы, бутоны, ягоды, фрукты. Хороша я, полюбуйтесь на меня!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(Презентация, слайд 6.)</w:t>
      </w:r>
    </w:p>
    <w:p w:rsidR="004A21BB" w:rsidRDefault="004A21BB" w:rsidP="004A21B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русская матрешка так дорога нам и гостям из разных стран мира?</w:t>
      </w:r>
    </w:p>
    <w:p w:rsidR="004A21BB" w:rsidRDefault="004A21BB" w:rsidP="004A21B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4A21BB" w:rsidRDefault="004A21BB" w:rsidP="004A21B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теперь полюбуйтесь удивительной резной игрушкой из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расположена недалеко от Сергиева Посада.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 и сегодня создают некрашеные резные фигурки и целые композиции. Как красива пластичная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игрушки! Приемы изготовления резной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складывались десятилетиями и передавались из поколения в поколение.</w:t>
      </w:r>
    </w:p>
    <w:p w:rsidR="004A21BB" w:rsidRDefault="004A21BB" w:rsidP="004A21BB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БОГОРОДСКАЯ ИГРУШКА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Богородске-городке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гуляют налегке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широких улицах,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Никогда не хмурятся.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Там из липовой доски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лекарство от тоски: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 стар и млад –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игрушки мастерят.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Даже старые старушки 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Делают себе игрушки.</w:t>
      </w:r>
    </w:p>
    <w:p w:rsidR="004A21BB" w:rsidRDefault="004A21BB" w:rsidP="004A21BB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(Презентация, слайды 7–9.) 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Народные мастера, работая примитивным инструментом, сумели создать из дерева правдивые, реалистические образы окружающей действительности. Они резали из липы фигурки животных и людей из народной жизни, басен и сказок. Особенно интересны игрушки с движением: на планках, с балансом, с кнопкой. Эти незамысловатые, но всегда остроумные по конструкции приспособления делают игрушку живой, выразительной и особо привлекательной.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БОГОРОДСКИЕ КУЗНЕЦЫ!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Мужичок и серый медведь.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придумали мудрецы!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устанешь на них глядеть!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зипуне простом мужичонка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Молоточком ударил, за ним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Тотчас мишка бьет потихоньку,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делом занят своим.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медведя немало силы,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крестьянина смех в глазах!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Коробейники разносили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Их в объемистых коробах…</w:t>
      </w:r>
    </w:p>
    <w:p w:rsidR="004A21BB" w:rsidRDefault="004A21BB" w:rsidP="004A21BB">
      <w:pPr>
        <w:pStyle w:val="ParagraphStyle"/>
        <w:spacing w:line="252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В. Василенко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Игрушке «Кузнецы» более 300 лет.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(Презентация, слайд 10.)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Топорно-щепная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на игрушки, которые собраны из отдельных дощечек. Родились они в селе Федосееве Нижегородской области. Эти изделия называются «топорно-щепная игрушка».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(Презентация, слайды 11–13.)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деревянная игрушка получила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(изделия из щепы – тоненьких дощечек) и отличалась удивительным разнообразием. Из тесанных дощечек разной конфигурации и лучинок-столбиков топором и ножом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изготовляли мастера эти чудесные поделки: мебель для кукол, лошадок с возками и без них, всадников и возничих, мельницы и карусели, разнообразные каталки.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Узор на изделиях состоял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красных, с зелеными листиками цветов, черных или фиолетово-синих усиков и завитков. Трудно найти аналоги росписи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распространенными изделиями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кони-колёски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состоящие из одной фигурки или упряжки по 2–3 коня, с возком или без него. Упрощенные и обобщенные формы и незатейливые растительные узоры, часто дополненные изображениями диковинных зверей, птиц, забавных человечков, придают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изделиям какой-то сказочный колорит и делают их яркими образцами народного искусства, сродни фольклору.</w:t>
      </w:r>
    </w:p>
    <w:p w:rsidR="004A21BB" w:rsidRDefault="004A21BB" w:rsidP="004A21BB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4A21BB" w:rsidRDefault="004A21BB" w:rsidP="004A21BB">
      <w:pPr>
        <w:pStyle w:val="ParagraphStyle"/>
        <w:tabs>
          <w:tab w:val="left" w:pos="3690"/>
        </w:tabs>
        <w:spacing w:after="12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ОЛОВЯННЫЙ СОЛДАТИК СТОЙКИЙ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Оловянный солдатик стойкий, 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ноге постой-ка.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Стоят на правой ноге.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ноге постой-ка, 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солдатик стойкий. 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Ногу левую – к груди, 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смотри – не упади!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Шагают на месте.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постой на левой,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Стоят на левой ноге.</w:t>
      </w:r>
    </w:p>
    <w:p w:rsidR="004A21BB" w:rsidRDefault="004A21BB" w:rsidP="004A21BB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солдатик смелый.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Прыжки на месте.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0"/>
          <w:sz w:val="28"/>
          <w:szCs w:val="28"/>
        </w:rPr>
        <w:t>Формирование практических умений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Зариcовки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народных деревянных игрушек.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Изовикторина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с вами познакомились с деревянной игрушкой, а сейчас я вам предлагаю проверить, насколько вы запомнили историю матрешки,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каждую народную деревянную игрушку в рабочей тетради на страницах 54–55.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Проставьте соответствующий номер игрушки рядом с названием города или села, где ее производят.</w:t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56 творческой тетради выполните зарисовки народных деревянных игрушек, которые вам понравились.</w:t>
      </w:r>
    </w:p>
    <w:p w:rsidR="004A21BB" w:rsidRDefault="004A21BB" w:rsidP="004A21BB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Велика Россия наша,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талантлив наш народ.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Руси родной умельцах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весь мир молва идет.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Наша русская матрешка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стареет сотню лет.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красоте, в таланте русском</w:t>
      </w:r>
    </w:p>
    <w:p w:rsidR="004A21BB" w:rsidRDefault="004A21BB" w:rsidP="004A21BB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Весь находится секрет.</w:t>
      </w:r>
    </w:p>
    <w:p w:rsidR="004A21BB" w:rsidRDefault="004A21BB" w:rsidP="004A21B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все хорошо потрудились на уроке. Многое вспомнили, многое узнали. А теперь, выбрав изображение, соответствующее вашему настроению, вы выразите свое мнение об уроке.</w:t>
      </w:r>
    </w:p>
    <w:p w:rsidR="004A21BB" w:rsidRDefault="004A21BB" w:rsidP="004A21B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57700" cy="1790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BB" w:rsidRDefault="004A21BB" w:rsidP="004A21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Мини-выставка выполненных работ.</w:t>
      </w:r>
      <w:r>
        <w:rPr>
          <w:rFonts w:ascii="Times New Roman" w:hAnsi="Times New Roman" w:cs="Times New Roman"/>
          <w:sz w:val="28"/>
          <w:szCs w:val="28"/>
        </w:rPr>
        <w:t xml:space="preserve"> Выявление ошибок, выставление оценок.</w:t>
      </w:r>
    </w:p>
    <w:p w:rsidR="00154B6D" w:rsidRPr="004A21BB" w:rsidRDefault="00154B6D">
      <w:pPr>
        <w:rPr>
          <w:lang/>
        </w:rPr>
      </w:pPr>
    </w:p>
    <w:sectPr w:rsidR="00154B6D" w:rsidRPr="004A21BB" w:rsidSect="001578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1BB"/>
    <w:rsid w:val="00154B6D"/>
    <w:rsid w:val="004A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A2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4A21B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4A21BB"/>
    <w:rPr>
      <w:color w:val="000000"/>
      <w:sz w:val="20"/>
      <w:szCs w:val="20"/>
    </w:rPr>
  </w:style>
  <w:style w:type="character" w:customStyle="1" w:styleId="Heading">
    <w:name w:val="Heading"/>
    <w:uiPriority w:val="99"/>
    <w:rsid w:val="004A21B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A21B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A21B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A21B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A21BB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A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2030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2016-02-21T10:50:00Z</dcterms:created>
  <dcterms:modified xsi:type="dcterms:W3CDTF">2016-02-21T10:53:00Z</dcterms:modified>
</cp:coreProperties>
</file>