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B0" w:rsidRDefault="006572B0" w:rsidP="006572B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Консультация для воспитателей.</w:t>
      </w:r>
    </w:p>
    <w:p w:rsidR="006572B0" w:rsidRDefault="006572B0" w:rsidP="006572B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572B0">
        <w:rPr>
          <w:rFonts w:ascii="Times New Roman" w:hAnsi="Times New Roman"/>
          <w:b/>
          <w:bCs/>
          <w:iCs/>
          <w:sz w:val="24"/>
          <w:szCs w:val="24"/>
        </w:rPr>
        <w:t>Актуальность этнокультурного воспитания детей дошкольного возраста.</w:t>
      </w:r>
    </w:p>
    <w:p w:rsidR="006572B0" w:rsidRDefault="006572B0" w:rsidP="006572B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572B0" w:rsidRDefault="006572B0" w:rsidP="006572B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Старший воспитатель Андреянова А.М.</w:t>
      </w:r>
    </w:p>
    <w:p w:rsidR="006572B0" w:rsidRPr="006572B0" w:rsidRDefault="006572B0" w:rsidP="006572B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>Дошкольный возраст – важнейший период становления личности, в течение которого формируются предпосылки гражданских качеств, представления о человеке, обществе, культуре.</w:t>
      </w: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 xml:space="preserve">Время в сегодняшнем мире постоянно наращивает свой темп. Мир вокруг меняется с невероятной быстротой, но то, что связано в нем со стабильностью, с привычным укладом жизни, называется </w:t>
      </w:r>
      <w:r w:rsidRPr="003854AD">
        <w:rPr>
          <w:rFonts w:ascii="Times New Roman" w:hAnsi="Times New Roman"/>
          <w:b/>
          <w:bCs/>
          <w:iCs/>
          <w:sz w:val="24"/>
          <w:szCs w:val="24"/>
        </w:rPr>
        <w:t>традицией.</w:t>
      </w:r>
      <w:r w:rsidRPr="003854AD">
        <w:rPr>
          <w:rFonts w:ascii="Times New Roman" w:hAnsi="Times New Roman"/>
          <w:bCs/>
          <w:iCs/>
          <w:sz w:val="24"/>
          <w:szCs w:val="24"/>
        </w:rPr>
        <w:t xml:space="preserve"> Важно с дошкольного детства формировать в детях духовно-нравственные качества, воспитывать хранителя культурного наследия, хранителя традиций и обрядов, подчиняясь великому закону взаимодействия и взаимопроникновения культур. Сохранение и возрождение культурного наследия начинается с родного края и играет важную роль в воспитании подрас</w:t>
      </w:r>
      <w:r>
        <w:rPr>
          <w:rFonts w:ascii="Times New Roman" w:hAnsi="Times New Roman"/>
          <w:bCs/>
          <w:iCs/>
          <w:sz w:val="24"/>
          <w:szCs w:val="24"/>
        </w:rPr>
        <w:t xml:space="preserve">тающего поколения.  Национальная </w:t>
      </w:r>
      <w:r w:rsidRPr="003854AD">
        <w:rPr>
          <w:rFonts w:ascii="Times New Roman" w:hAnsi="Times New Roman"/>
          <w:bCs/>
          <w:iCs/>
          <w:sz w:val="24"/>
          <w:szCs w:val="24"/>
        </w:rPr>
        <w:t xml:space="preserve"> культура становится для ребенка первым шагом в освоении богатств мировой культуры, присвоении  общечеловеческих ценностей, формировании собственной личностной культуры.</w:t>
      </w: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>Воспитание детей на народных традициях, формирование человека, знающего историю и культуру своего народа, родной язык, обычаи, обряды, является одной из главных задач разв</w:t>
      </w:r>
      <w:r>
        <w:rPr>
          <w:rFonts w:ascii="Times New Roman" w:hAnsi="Times New Roman"/>
          <w:bCs/>
          <w:iCs/>
          <w:sz w:val="24"/>
          <w:szCs w:val="24"/>
        </w:rPr>
        <w:t>ития современного</w:t>
      </w:r>
      <w:r w:rsidRPr="003854AD">
        <w:rPr>
          <w:rFonts w:ascii="Times New Roman" w:hAnsi="Times New Roman"/>
          <w:bCs/>
          <w:iCs/>
          <w:sz w:val="24"/>
          <w:szCs w:val="24"/>
        </w:rPr>
        <w:t xml:space="preserve"> образования.</w:t>
      </w:r>
    </w:p>
    <w:p w:rsidR="006572B0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3854AD">
        <w:rPr>
          <w:rFonts w:ascii="Times New Roman" w:hAnsi="Times New Roman"/>
          <w:b/>
          <w:bCs/>
          <w:iCs/>
          <w:sz w:val="24"/>
          <w:szCs w:val="24"/>
        </w:rPr>
        <w:t>Ф</w:t>
      </w:r>
      <w:r>
        <w:rPr>
          <w:rFonts w:ascii="Times New Roman" w:hAnsi="Times New Roman"/>
          <w:b/>
          <w:bCs/>
          <w:iCs/>
          <w:sz w:val="24"/>
          <w:szCs w:val="24"/>
        </w:rPr>
        <w:t>едеральном законе от 29.12.2012</w:t>
      </w:r>
      <w:r w:rsidRPr="003854AD">
        <w:rPr>
          <w:rFonts w:ascii="Times New Roman" w:hAnsi="Times New Roman"/>
          <w:b/>
          <w:bCs/>
          <w:iCs/>
          <w:sz w:val="24"/>
          <w:szCs w:val="24"/>
        </w:rPr>
        <w:t>г. N 273- ФЗ</w:t>
      </w:r>
      <w:r w:rsidRPr="003854AD">
        <w:rPr>
          <w:rFonts w:ascii="Times New Roman" w:hAnsi="Times New Roman"/>
          <w:bCs/>
          <w:iCs/>
          <w:sz w:val="24"/>
          <w:szCs w:val="24"/>
        </w:rPr>
        <w:t xml:space="preserve"> "Об образовании в Российской Федерации определены основные принципы государственной политики и правового регулирования отношений в сфере образования - «…единство образовательного пространства на территории Российской Федерации, защита и развитие </w:t>
      </w:r>
      <w:r w:rsidRPr="003854AD">
        <w:rPr>
          <w:rFonts w:ascii="Times New Roman" w:hAnsi="Times New Roman"/>
          <w:b/>
          <w:bCs/>
          <w:iCs/>
          <w:sz w:val="24"/>
          <w:szCs w:val="24"/>
        </w:rPr>
        <w:t xml:space="preserve">этнокультурных </w:t>
      </w:r>
      <w:r w:rsidRPr="003854AD">
        <w:rPr>
          <w:rFonts w:ascii="Times New Roman" w:hAnsi="Times New Roman"/>
          <w:bCs/>
          <w:iCs/>
          <w:sz w:val="24"/>
          <w:szCs w:val="24"/>
        </w:rPr>
        <w:t>особенностей и традиций народов Российской Федерации в условиях многонационального государства</w:t>
      </w:r>
      <w:proofErr w:type="gramStart"/>
      <w:r w:rsidRPr="003854AD">
        <w:rPr>
          <w:rFonts w:ascii="Times New Roman" w:hAnsi="Times New Roman"/>
          <w:bCs/>
          <w:iCs/>
          <w:sz w:val="24"/>
          <w:szCs w:val="24"/>
        </w:rPr>
        <w:t>… К</w:t>
      </w:r>
      <w:proofErr w:type="gramEnd"/>
      <w:r w:rsidRPr="003854AD">
        <w:rPr>
          <w:rFonts w:ascii="Times New Roman" w:hAnsi="Times New Roman"/>
          <w:bCs/>
          <w:iCs/>
          <w:sz w:val="24"/>
          <w:szCs w:val="24"/>
        </w:rPr>
        <w:t xml:space="preserve"> полномочиям органов государственной власти субъектов Российской Федерации в сфере образования относится «… разработка и реализация региональных программ развития образования с учетом региональных, социально-экономических, экологических, демографических, этнокультурных и других особенностей субъектов Российской Федерации…». </w:t>
      </w: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3854AD">
        <w:rPr>
          <w:rFonts w:ascii="Times New Roman" w:hAnsi="Times New Roman"/>
          <w:b/>
          <w:bCs/>
          <w:iCs/>
          <w:sz w:val="24"/>
          <w:szCs w:val="24"/>
        </w:rPr>
        <w:t>«Национальной доктрине образования в РФ</w:t>
      </w:r>
      <w:r w:rsidRPr="003854AD">
        <w:rPr>
          <w:rFonts w:ascii="Times New Roman" w:hAnsi="Times New Roman"/>
          <w:bCs/>
          <w:iCs/>
          <w:sz w:val="24"/>
          <w:szCs w:val="24"/>
        </w:rPr>
        <w:t xml:space="preserve">» также говорится, что «система образования призвана обеспечить историческую преемственность поколений, сохранение, распространение и развитие национальной культуры, поддержку этнической самобытности народов России, гуманистических традиций, сохранение языков и культур малых народов Российской Федерации». </w:t>
      </w: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/>
          <w:bCs/>
          <w:iCs/>
          <w:sz w:val="24"/>
          <w:szCs w:val="24"/>
        </w:rPr>
        <w:t>17 октября 2013 г. Приказом Министерст</w:t>
      </w:r>
      <w:r w:rsidRPr="003854AD">
        <w:rPr>
          <w:rFonts w:ascii="Times New Roman" w:hAnsi="Times New Roman"/>
          <w:bCs/>
          <w:iCs/>
          <w:sz w:val="24"/>
          <w:szCs w:val="24"/>
        </w:rPr>
        <w:t xml:space="preserve">ва образования и науки РФ № 1155 утвержден Федеральный государственный образовательный  стандарт дошкольного образования. Этот документ на федеральном уровне определяет, какой должна быть образовательная программа дошкольного учреждения, ее цели, содержание образования и рекомендации по организации воспитательно - образовательного процесса. </w:t>
      </w:r>
    </w:p>
    <w:p w:rsidR="006572B0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 xml:space="preserve">Веками народ приобретал опыт, собственный уклад жизни, традиции. 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 По утверждению </w:t>
      </w:r>
      <w:r w:rsidRPr="0039764F">
        <w:rPr>
          <w:rFonts w:ascii="Times New Roman" w:hAnsi="Times New Roman"/>
          <w:b/>
          <w:bCs/>
          <w:iCs/>
          <w:sz w:val="24"/>
          <w:szCs w:val="24"/>
        </w:rPr>
        <w:t>А.И.Арнольдова, Н.П.Денисюка, Г.Н.Волкова</w:t>
      </w:r>
      <w:r w:rsidRPr="003854AD">
        <w:rPr>
          <w:rFonts w:ascii="Times New Roman" w:hAnsi="Times New Roman"/>
          <w:bCs/>
          <w:iCs/>
          <w:sz w:val="24"/>
          <w:szCs w:val="24"/>
        </w:rPr>
        <w:t>, приобщение к национальной культуре становится актуальным педагогическим вопросом современности, так как каждый народ 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самобытности.</w:t>
      </w: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lastRenderedPageBreak/>
        <w:t xml:space="preserve">   Работа с материалом  </w:t>
      </w:r>
      <w:r w:rsidRPr="0039764F">
        <w:rPr>
          <w:rFonts w:ascii="Times New Roman" w:hAnsi="Times New Roman"/>
          <w:b/>
          <w:bCs/>
          <w:iCs/>
          <w:sz w:val="24"/>
          <w:szCs w:val="24"/>
        </w:rPr>
        <w:t>этнопедагогических традиций</w:t>
      </w:r>
      <w:r w:rsidRPr="003854AD">
        <w:rPr>
          <w:rFonts w:ascii="Times New Roman" w:hAnsi="Times New Roman"/>
          <w:bCs/>
          <w:iCs/>
          <w:sz w:val="24"/>
          <w:szCs w:val="24"/>
        </w:rPr>
        <w:t xml:space="preserve"> бурятского народа повышает этническое самосознание детей, обогащает ассоциативную память, способствует культурному росту и расширению кругозора.</w:t>
      </w: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Геннадий Никандрович </w:t>
      </w:r>
      <w:r w:rsidRPr="003854AD">
        <w:rPr>
          <w:rFonts w:ascii="Times New Roman" w:hAnsi="Times New Roman"/>
          <w:bCs/>
          <w:iCs/>
          <w:sz w:val="24"/>
          <w:szCs w:val="24"/>
        </w:rPr>
        <w:t>Волков сформулировал </w:t>
      </w:r>
      <w:r w:rsidRPr="003854AD">
        <w:rPr>
          <w:rFonts w:ascii="Times New Roman" w:hAnsi="Times New Roman"/>
          <w:b/>
          <w:bCs/>
          <w:iCs/>
          <w:sz w:val="24"/>
          <w:szCs w:val="24"/>
        </w:rPr>
        <w:t>"золотое правило" этнопедагогики: 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854AD">
        <w:rPr>
          <w:rFonts w:ascii="Times New Roman" w:hAnsi="Times New Roman"/>
          <w:bCs/>
          <w:iCs/>
          <w:sz w:val="24"/>
          <w:szCs w:val="24"/>
        </w:rPr>
        <w:t>без памяти (исторической) – нет традиций, без традиций – нет культуры, без культуры – нет воспитания, без воспитания – нет духовности, без духовности – нет личности, без личности – нет народа как исторической личности.</w:t>
      </w:r>
      <w:proofErr w:type="gramEnd"/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>К. Д. Ушинский отмечал: "Воспитательные идеи каждого народа проникнуты национальностью более</w:t>
      </w:r>
      <w:proofErr w:type="gramStart"/>
      <w:r w:rsidRPr="003854AD">
        <w:rPr>
          <w:rFonts w:ascii="Times New Roman" w:hAnsi="Times New Roman"/>
          <w:bCs/>
          <w:iCs/>
          <w:sz w:val="24"/>
          <w:szCs w:val="24"/>
        </w:rPr>
        <w:t>,</w:t>
      </w:r>
      <w:proofErr w:type="gramEnd"/>
      <w:r w:rsidRPr="003854AD">
        <w:rPr>
          <w:rFonts w:ascii="Times New Roman" w:hAnsi="Times New Roman"/>
          <w:bCs/>
          <w:iCs/>
          <w:sz w:val="24"/>
          <w:szCs w:val="24"/>
        </w:rPr>
        <w:t xml:space="preserve"> чем что-либо другое"; "В душе каждого человека черта национальности коренится глубже всех прочих"; "Каждый народ имеет свою особенную характеристическую систему воспитания". </w:t>
      </w: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/>
          <w:bCs/>
          <w:iCs/>
          <w:sz w:val="24"/>
          <w:szCs w:val="24"/>
        </w:rPr>
        <w:t>Таким образом</w:t>
      </w:r>
      <w:r>
        <w:rPr>
          <w:rFonts w:ascii="Times New Roman" w:hAnsi="Times New Roman"/>
          <w:bCs/>
          <w:iCs/>
          <w:sz w:val="24"/>
          <w:szCs w:val="24"/>
        </w:rPr>
        <w:t>, этнокультурный</w:t>
      </w:r>
      <w:r w:rsidRPr="003854AD">
        <w:rPr>
          <w:rFonts w:ascii="Times New Roman" w:hAnsi="Times New Roman"/>
          <w:bCs/>
          <w:iCs/>
          <w:sz w:val="24"/>
          <w:szCs w:val="24"/>
        </w:rPr>
        <w:t xml:space="preserve"> компонент – это, во-первых, реальная форма функционирования федерального стандарта в нашем  регионе; во-вторых, основываясь на традициях этнопедагогики, он выполняет в образовательном процессе ряд очень важных функций и обладает определенными дидактическими и воспитательными возможностями: </w:t>
      </w:r>
    </w:p>
    <w:p w:rsidR="006572B0" w:rsidRPr="003854AD" w:rsidRDefault="006572B0" w:rsidP="00657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>обеспечивает единство и преемственность содержания образования в рамках региона и Российской Федерации, решая задачу целостности образовательного пространства;</w:t>
      </w:r>
    </w:p>
    <w:p w:rsidR="006572B0" w:rsidRPr="003854AD" w:rsidRDefault="006572B0" w:rsidP="00657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 xml:space="preserve">позволяет использовать идеи индивидуально-личностного </w:t>
      </w:r>
      <w:r>
        <w:rPr>
          <w:rFonts w:ascii="Times New Roman" w:hAnsi="Times New Roman"/>
          <w:bCs/>
          <w:iCs/>
          <w:sz w:val="24"/>
          <w:szCs w:val="24"/>
        </w:rPr>
        <w:t xml:space="preserve">воспитания и </w:t>
      </w:r>
      <w:r w:rsidRPr="003854AD">
        <w:rPr>
          <w:rFonts w:ascii="Times New Roman" w:hAnsi="Times New Roman"/>
          <w:bCs/>
          <w:iCs/>
          <w:sz w:val="24"/>
          <w:szCs w:val="24"/>
        </w:rPr>
        <w:t>обучения;</w:t>
      </w:r>
    </w:p>
    <w:p w:rsidR="006572B0" w:rsidRPr="003854AD" w:rsidRDefault="006572B0" w:rsidP="00657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>создает условия для возрождения национальной культуры, воспитания патриотизма;</w:t>
      </w:r>
    </w:p>
    <w:p w:rsidR="006572B0" w:rsidRPr="003854AD" w:rsidRDefault="006572B0" w:rsidP="00657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>способствует адаптации к окружающей социальной и природной среде в условиях нашего региона.</w:t>
      </w:r>
    </w:p>
    <w:p w:rsidR="006572B0" w:rsidRPr="003854AD" w:rsidRDefault="006572B0" w:rsidP="006572B0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>История Курумканского района, села Курумкан,  Республики Бурятия, сложна и многообразна, она вбирает в себя историю сел и городов, прилегающих к ним территорий, тем самым, вооружая детей знаниями по истории родного села, района, республики,  где общие закономерности развития общества проявляются в конкретных условиях.</w:t>
      </w: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 xml:space="preserve">   Задача воспитателя при ознакомлении детей с историей родного края – показать сложность, противоречивость, неоднозначность исторического пути родной  земли. Важно также выделить все лучшее и передовое в историческом прошлом края и использовать эти знания при анализе сегодняшних реалий.</w:t>
      </w:r>
    </w:p>
    <w:p w:rsidR="006572B0" w:rsidRPr="003854AD" w:rsidRDefault="006572B0" w:rsidP="006572B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4AD">
        <w:rPr>
          <w:rFonts w:ascii="Times New Roman" w:hAnsi="Times New Roman"/>
          <w:bCs/>
          <w:iCs/>
          <w:sz w:val="24"/>
          <w:szCs w:val="24"/>
        </w:rPr>
        <w:t xml:space="preserve">  Богатейшие материалы по истории нашего села, района и республики собранные краеведами, археологами и писателями позволяют прославить социально-экономическое, политическо</w:t>
      </w:r>
      <w:r>
        <w:rPr>
          <w:rFonts w:ascii="Times New Roman" w:hAnsi="Times New Roman"/>
          <w:bCs/>
          <w:iCs/>
          <w:sz w:val="24"/>
          <w:szCs w:val="24"/>
        </w:rPr>
        <w:t>е и культурное становление района.</w:t>
      </w:r>
    </w:p>
    <w:p w:rsidR="00AF50A1" w:rsidRDefault="00AF50A1"/>
    <w:sectPr w:rsidR="00AF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F6BAF"/>
    <w:multiLevelType w:val="hybridMultilevel"/>
    <w:tmpl w:val="B8ECAC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2B0"/>
    <w:rsid w:val="006572B0"/>
    <w:rsid w:val="00AF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Участковый</dc:creator>
  <cp:keywords/>
  <dc:description/>
  <cp:lastModifiedBy>Участковый</cp:lastModifiedBy>
  <cp:revision>2</cp:revision>
  <dcterms:created xsi:type="dcterms:W3CDTF">2016-02-21T00:07:00Z</dcterms:created>
  <dcterms:modified xsi:type="dcterms:W3CDTF">2016-02-21T00:27:00Z</dcterms:modified>
</cp:coreProperties>
</file>