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16" w:rsidRPr="007A3D16" w:rsidRDefault="000F3913" w:rsidP="000F3913">
      <w:pPr>
        <w:spacing w:line="360" w:lineRule="auto"/>
        <w:jc w:val="center"/>
        <w:rPr>
          <w:rStyle w:val="a6"/>
          <w:i w:val="0"/>
          <w:spacing w:val="0"/>
        </w:rPr>
      </w:pPr>
      <w:r w:rsidRPr="007A3D16">
        <w:rPr>
          <w:rStyle w:val="a6"/>
          <w:i w:val="0"/>
          <w:spacing w:val="0"/>
        </w:rPr>
        <w:t>М</w:t>
      </w:r>
      <w:r w:rsidR="007A3D16" w:rsidRPr="007A3D16">
        <w:rPr>
          <w:rStyle w:val="a6"/>
          <w:i w:val="0"/>
          <w:spacing w:val="0"/>
        </w:rPr>
        <w:t xml:space="preserve">униципальное автономное дошкольное образовательное учреждение </w:t>
      </w:r>
    </w:p>
    <w:p w:rsidR="000F3913" w:rsidRPr="007A3D16" w:rsidRDefault="007A3D16" w:rsidP="000F3913">
      <w:pPr>
        <w:spacing w:line="360" w:lineRule="auto"/>
        <w:jc w:val="center"/>
        <w:rPr>
          <w:rStyle w:val="a6"/>
          <w:i w:val="0"/>
          <w:spacing w:val="0"/>
        </w:rPr>
      </w:pPr>
      <w:r w:rsidRPr="007A3D16">
        <w:rPr>
          <w:rStyle w:val="a6"/>
          <w:i w:val="0"/>
          <w:spacing w:val="0"/>
        </w:rPr>
        <w:t>детский сад № 4 «Родничок»</w:t>
      </w:r>
      <w:r w:rsidR="000F3913" w:rsidRPr="007A3D16">
        <w:rPr>
          <w:rStyle w:val="a6"/>
          <w:i w:val="0"/>
          <w:spacing w:val="0"/>
        </w:rPr>
        <w:t xml:space="preserve"> </w:t>
      </w: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b/>
          <w:i/>
          <w:spacing w:val="0"/>
        </w:rPr>
      </w:pPr>
    </w:p>
    <w:p w:rsidR="00DA0A20" w:rsidRDefault="00DA0A20" w:rsidP="000F3913">
      <w:pPr>
        <w:spacing w:line="360" w:lineRule="auto"/>
        <w:ind w:firstLine="709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Отчет о работе</w:t>
      </w:r>
      <w:r w:rsidR="007A49EF" w:rsidRPr="000F3913">
        <w:rPr>
          <w:b/>
          <w:spacing w:val="0"/>
          <w:sz w:val="28"/>
          <w:szCs w:val="28"/>
        </w:rPr>
        <w:t xml:space="preserve"> </w:t>
      </w:r>
      <w:r>
        <w:rPr>
          <w:b/>
          <w:spacing w:val="0"/>
          <w:sz w:val="28"/>
          <w:szCs w:val="28"/>
        </w:rPr>
        <w:t xml:space="preserve">по самообразованию </w:t>
      </w:r>
    </w:p>
    <w:p w:rsidR="007A49EF" w:rsidRPr="000F3913" w:rsidRDefault="00DA0A20" w:rsidP="000F3913">
      <w:pPr>
        <w:spacing w:line="360" w:lineRule="auto"/>
        <w:ind w:firstLine="709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</w:t>
      </w:r>
      <w:r w:rsidR="007A3D16">
        <w:rPr>
          <w:b/>
          <w:spacing w:val="0"/>
          <w:sz w:val="28"/>
          <w:szCs w:val="28"/>
        </w:rPr>
        <w:t xml:space="preserve">а </w:t>
      </w:r>
      <w:r>
        <w:rPr>
          <w:b/>
          <w:spacing w:val="0"/>
          <w:sz w:val="28"/>
          <w:szCs w:val="28"/>
        </w:rPr>
        <w:t xml:space="preserve">1 полугодие </w:t>
      </w:r>
      <w:r w:rsidR="007A3D16">
        <w:rPr>
          <w:b/>
          <w:spacing w:val="0"/>
          <w:sz w:val="28"/>
          <w:szCs w:val="28"/>
        </w:rPr>
        <w:t>20</w:t>
      </w:r>
      <w:r w:rsidR="007A3D16" w:rsidRPr="007A3D16">
        <w:rPr>
          <w:b/>
          <w:spacing w:val="0"/>
          <w:sz w:val="28"/>
          <w:szCs w:val="28"/>
        </w:rPr>
        <w:t>15</w:t>
      </w:r>
      <w:r w:rsidR="007A3D16">
        <w:rPr>
          <w:b/>
          <w:spacing w:val="0"/>
          <w:sz w:val="28"/>
          <w:szCs w:val="28"/>
        </w:rPr>
        <w:t>-</w:t>
      </w:r>
      <w:r w:rsidR="007A49EF" w:rsidRPr="000F3913">
        <w:rPr>
          <w:b/>
          <w:spacing w:val="0"/>
          <w:sz w:val="28"/>
          <w:szCs w:val="28"/>
        </w:rPr>
        <w:t>2</w:t>
      </w:r>
      <w:r w:rsidR="007A3D16" w:rsidRPr="007A3D16">
        <w:rPr>
          <w:b/>
          <w:spacing w:val="0"/>
          <w:sz w:val="28"/>
          <w:szCs w:val="28"/>
        </w:rPr>
        <w:t>0</w:t>
      </w:r>
      <w:r w:rsidR="007A49EF" w:rsidRPr="000F3913">
        <w:rPr>
          <w:b/>
          <w:spacing w:val="0"/>
          <w:sz w:val="28"/>
          <w:szCs w:val="28"/>
        </w:rPr>
        <w:t>1</w:t>
      </w:r>
      <w:r w:rsidR="000F3913" w:rsidRPr="000F3913">
        <w:rPr>
          <w:b/>
          <w:spacing w:val="0"/>
          <w:sz w:val="28"/>
          <w:szCs w:val="28"/>
        </w:rPr>
        <w:t>6</w:t>
      </w:r>
      <w:r w:rsidR="007A49EF" w:rsidRPr="000F3913">
        <w:rPr>
          <w:b/>
          <w:spacing w:val="0"/>
          <w:sz w:val="28"/>
          <w:szCs w:val="28"/>
        </w:rPr>
        <w:t xml:space="preserve"> </w:t>
      </w:r>
      <w:proofErr w:type="spellStart"/>
      <w:r w:rsidR="007A49EF" w:rsidRPr="000F3913">
        <w:rPr>
          <w:b/>
          <w:spacing w:val="0"/>
          <w:sz w:val="28"/>
          <w:szCs w:val="28"/>
        </w:rPr>
        <w:t>уч</w:t>
      </w:r>
      <w:proofErr w:type="spellEnd"/>
      <w:r w:rsidR="007A49EF" w:rsidRPr="000F3913">
        <w:rPr>
          <w:b/>
          <w:spacing w:val="0"/>
          <w:sz w:val="28"/>
          <w:szCs w:val="28"/>
        </w:rPr>
        <w:t>. год</w:t>
      </w:r>
    </w:p>
    <w:p w:rsidR="007A49EF" w:rsidRPr="000F3913" w:rsidRDefault="007A49EF" w:rsidP="000F3913">
      <w:pPr>
        <w:spacing w:line="360" w:lineRule="auto"/>
        <w:ind w:firstLine="709"/>
        <w:jc w:val="center"/>
        <w:rPr>
          <w:b/>
          <w:i/>
          <w:spacing w:val="0"/>
          <w:sz w:val="28"/>
          <w:szCs w:val="28"/>
        </w:rPr>
      </w:pPr>
    </w:p>
    <w:p w:rsidR="009F35FA" w:rsidRPr="000F3913" w:rsidRDefault="009F35FA" w:rsidP="000F3913">
      <w:pPr>
        <w:spacing w:line="360" w:lineRule="auto"/>
        <w:jc w:val="center"/>
        <w:rPr>
          <w:b/>
          <w:spacing w:val="0"/>
          <w:sz w:val="28"/>
          <w:szCs w:val="28"/>
        </w:rPr>
      </w:pPr>
      <w:r w:rsidRPr="000F3913">
        <w:rPr>
          <w:b/>
          <w:spacing w:val="0"/>
          <w:sz w:val="28"/>
          <w:szCs w:val="28"/>
        </w:rPr>
        <w:t>Тема: Познавательно-исслед</w:t>
      </w:r>
      <w:r w:rsidR="005114A1" w:rsidRPr="000F3913">
        <w:rPr>
          <w:b/>
          <w:spacing w:val="0"/>
          <w:sz w:val="28"/>
          <w:szCs w:val="28"/>
        </w:rPr>
        <w:t>овательская деятельность детей 7</w:t>
      </w:r>
      <w:r w:rsidRPr="000F3913">
        <w:rPr>
          <w:b/>
          <w:spacing w:val="0"/>
          <w:sz w:val="28"/>
          <w:szCs w:val="28"/>
        </w:rPr>
        <w:t xml:space="preserve">-го года жизни в рамках реализации ФГОС </w:t>
      </w:r>
      <w:proofErr w:type="gramStart"/>
      <w:r w:rsidRPr="000F3913">
        <w:rPr>
          <w:b/>
          <w:spacing w:val="0"/>
          <w:sz w:val="28"/>
          <w:szCs w:val="28"/>
        </w:rPr>
        <w:t>ДО</w:t>
      </w:r>
      <w:proofErr w:type="gramEnd"/>
      <w:r w:rsidRPr="000F3913">
        <w:rPr>
          <w:b/>
          <w:spacing w:val="0"/>
          <w:sz w:val="28"/>
          <w:szCs w:val="28"/>
        </w:rPr>
        <w:t>.</w:t>
      </w:r>
    </w:p>
    <w:p w:rsidR="009F35FA" w:rsidRPr="000F3913" w:rsidRDefault="009F35FA" w:rsidP="000F3913">
      <w:pPr>
        <w:spacing w:line="360" w:lineRule="auto"/>
        <w:ind w:firstLine="709"/>
        <w:jc w:val="center"/>
        <w:rPr>
          <w:i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  <w:r w:rsidRPr="000F3913">
        <w:rPr>
          <w:spacing w:val="0"/>
        </w:rPr>
        <w:t>Группа общеразвивающей направленности детей</w:t>
      </w: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  <w:r w:rsidRPr="000F3913">
        <w:rPr>
          <w:spacing w:val="0"/>
        </w:rPr>
        <w:t xml:space="preserve">от </w:t>
      </w:r>
      <w:r w:rsidR="005114A1" w:rsidRPr="000F3913">
        <w:rPr>
          <w:spacing w:val="0"/>
        </w:rPr>
        <w:t>6-и до 8</w:t>
      </w:r>
      <w:r w:rsidRPr="000F3913">
        <w:rPr>
          <w:spacing w:val="0"/>
        </w:rPr>
        <w:t>-и лет № 8 «Белочка»</w:t>
      </w: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  <w:r w:rsidRPr="000F3913">
        <w:rPr>
          <w:spacing w:val="0"/>
        </w:rPr>
        <w:t>Воспитатель: Сысолина А.В.</w:t>
      </w: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center"/>
        <w:rPr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0F3913" w:rsidRDefault="007A49EF" w:rsidP="000F3913">
      <w:pPr>
        <w:spacing w:line="360" w:lineRule="auto"/>
        <w:ind w:firstLine="709"/>
        <w:jc w:val="both"/>
        <w:rPr>
          <w:color w:val="FF00FF"/>
          <w:spacing w:val="0"/>
        </w:rPr>
      </w:pPr>
    </w:p>
    <w:p w:rsidR="007A49EF" w:rsidRPr="005114A1" w:rsidRDefault="005114A1" w:rsidP="000F3913">
      <w:pPr>
        <w:pStyle w:val="c2"/>
        <w:spacing w:before="0" w:beforeAutospacing="0" w:after="0" w:afterAutospacing="0" w:line="360" w:lineRule="auto"/>
        <w:ind w:firstLine="709"/>
        <w:jc w:val="center"/>
      </w:pPr>
      <w:r>
        <w:t>201</w:t>
      </w:r>
      <w:r w:rsidR="00DA0A20">
        <w:t>6</w:t>
      </w:r>
    </w:p>
    <w:p w:rsidR="00F1111B" w:rsidRPr="009F35FA" w:rsidRDefault="00F1111B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7A49EF" w:rsidRDefault="000F3913" w:rsidP="000F3913">
      <w:pPr>
        <w:spacing w:line="360" w:lineRule="auto"/>
        <w:rPr>
          <w:spacing w:val="0"/>
        </w:rPr>
      </w:pPr>
      <w:r>
        <w:rPr>
          <w:b/>
          <w:spacing w:val="0"/>
        </w:rPr>
        <w:t xml:space="preserve">         </w:t>
      </w:r>
      <w:r w:rsidR="00F1111B" w:rsidRPr="00DE746D">
        <w:rPr>
          <w:b/>
          <w:spacing w:val="0"/>
        </w:rPr>
        <w:t>Тема:</w:t>
      </w:r>
      <w:r w:rsidR="00F1111B" w:rsidRPr="00DE746D">
        <w:rPr>
          <w:spacing w:val="0"/>
        </w:rPr>
        <w:t xml:space="preserve"> </w:t>
      </w:r>
      <w:r>
        <w:rPr>
          <w:spacing w:val="0"/>
        </w:rPr>
        <w:t xml:space="preserve"> </w:t>
      </w:r>
      <w:r w:rsidR="007A49EF" w:rsidRPr="007A49EF">
        <w:rPr>
          <w:spacing w:val="0"/>
        </w:rPr>
        <w:t>Познавательно-исслед</w:t>
      </w:r>
      <w:r w:rsidR="005114A1">
        <w:rPr>
          <w:spacing w:val="0"/>
        </w:rPr>
        <w:t xml:space="preserve">овательская деятельность детей </w:t>
      </w:r>
      <w:r w:rsidR="005114A1" w:rsidRPr="005114A1">
        <w:rPr>
          <w:spacing w:val="0"/>
        </w:rPr>
        <w:t>7</w:t>
      </w:r>
      <w:r w:rsidR="007A49EF" w:rsidRPr="007A49EF">
        <w:rPr>
          <w:spacing w:val="0"/>
        </w:rPr>
        <w:t xml:space="preserve">-го года жизни в рамках реализации ФГОС </w:t>
      </w:r>
      <w:proofErr w:type="gramStart"/>
      <w:r w:rsidR="007A49EF" w:rsidRPr="007A49EF">
        <w:rPr>
          <w:spacing w:val="0"/>
        </w:rPr>
        <w:t>ДО</w:t>
      </w:r>
      <w:proofErr w:type="gramEnd"/>
      <w:r w:rsidR="007A49EF" w:rsidRPr="007A49EF">
        <w:rPr>
          <w:spacing w:val="0"/>
        </w:rPr>
        <w:t>.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</w:p>
    <w:p w:rsidR="006C26CD" w:rsidRPr="00DE746D" w:rsidRDefault="006C26CD" w:rsidP="000F3913">
      <w:pPr>
        <w:spacing w:line="360" w:lineRule="auto"/>
        <w:ind w:firstLine="709"/>
        <w:jc w:val="both"/>
        <w:rPr>
          <w:b/>
          <w:spacing w:val="0"/>
        </w:rPr>
      </w:pPr>
      <w:r w:rsidRPr="00DE746D">
        <w:rPr>
          <w:b/>
          <w:spacing w:val="0"/>
        </w:rPr>
        <w:t>Цели: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>1. углубление общепедагогических и психологических знаний с целью расширения и совершенствования методов образования детей;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 xml:space="preserve">2. </w:t>
      </w:r>
      <w:r w:rsidR="009007F1" w:rsidRPr="00DE746D">
        <w:rPr>
          <w:spacing w:val="0"/>
        </w:rPr>
        <w:t>о</w:t>
      </w:r>
      <w:r w:rsidRPr="00DE746D">
        <w:rPr>
          <w:spacing w:val="0"/>
        </w:rPr>
        <w:t>владение достижениями педагогической науки, передовой педагогической практики;</w:t>
      </w:r>
    </w:p>
    <w:p w:rsidR="006C26CD" w:rsidRPr="00DE746D" w:rsidRDefault="009007F1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 xml:space="preserve">3. повышение общекультурного уровня </w:t>
      </w:r>
      <w:r w:rsidR="007A49EF">
        <w:rPr>
          <w:spacing w:val="0"/>
        </w:rPr>
        <w:t>педагога</w:t>
      </w:r>
      <w:r w:rsidRPr="00DE746D">
        <w:rPr>
          <w:spacing w:val="0"/>
        </w:rPr>
        <w:t>.</w:t>
      </w:r>
    </w:p>
    <w:p w:rsidR="009007F1" w:rsidRPr="00DE746D" w:rsidRDefault="009007F1" w:rsidP="000F3913">
      <w:pPr>
        <w:spacing w:line="360" w:lineRule="auto"/>
        <w:ind w:firstLine="709"/>
        <w:jc w:val="both"/>
        <w:rPr>
          <w:spacing w:val="0"/>
        </w:rPr>
      </w:pPr>
    </w:p>
    <w:p w:rsidR="00F1111B" w:rsidRPr="00DE746D" w:rsidRDefault="006C26CD" w:rsidP="000F3913">
      <w:pPr>
        <w:spacing w:line="360" w:lineRule="auto"/>
        <w:ind w:firstLine="709"/>
        <w:jc w:val="both"/>
        <w:rPr>
          <w:b/>
          <w:spacing w:val="0"/>
        </w:rPr>
      </w:pPr>
      <w:r w:rsidRPr="00DE746D">
        <w:rPr>
          <w:b/>
          <w:spacing w:val="0"/>
        </w:rPr>
        <w:t>З</w:t>
      </w:r>
      <w:r w:rsidR="00F1111B" w:rsidRPr="00DE746D">
        <w:rPr>
          <w:b/>
          <w:spacing w:val="0"/>
        </w:rPr>
        <w:t>адачи: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>1. повысить собственный уровень знаний путем изучения необхо</w:t>
      </w:r>
      <w:r w:rsidR="009F3AD9" w:rsidRPr="00DE746D">
        <w:rPr>
          <w:spacing w:val="0"/>
        </w:rPr>
        <w:t>димой литературы, посещения УМО.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 xml:space="preserve">2. разработать перспективный план по работе с детьми; 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 xml:space="preserve">3.  оформить </w:t>
      </w:r>
      <w:r w:rsidR="007A49EF">
        <w:rPr>
          <w:spacing w:val="0"/>
        </w:rPr>
        <w:t xml:space="preserve">развивающую </w:t>
      </w:r>
      <w:r w:rsidRPr="00DE746D">
        <w:rPr>
          <w:spacing w:val="0"/>
        </w:rPr>
        <w:t>предметно-</w:t>
      </w:r>
      <w:r w:rsidR="007A49EF">
        <w:rPr>
          <w:spacing w:val="0"/>
        </w:rPr>
        <w:t>пространственную</w:t>
      </w:r>
      <w:r w:rsidRPr="00DE746D">
        <w:rPr>
          <w:spacing w:val="0"/>
        </w:rPr>
        <w:t xml:space="preserve"> среду</w:t>
      </w:r>
    </w:p>
    <w:p w:rsidR="006C26CD" w:rsidRPr="00DE746D" w:rsidRDefault="006C26CD" w:rsidP="000F3913">
      <w:pPr>
        <w:spacing w:line="360" w:lineRule="auto"/>
        <w:ind w:firstLine="709"/>
        <w:jc w:val="both"/>
        <w:rPr>
          <w:spacing w:val="0"/>
        </w:rPr>
      </w:pPr>
      <w:r w:rsidRPr="00DE746D">
        <w:rPr>
          <w:spacing w:val="0"/>
        </w:rPr>
        <w:t>5. подготовить (провести) консультаци</w:t>
      </w:r>
      <w:r w:rsidR="00216C42">
        <w:rPr>
          <w:spacing w:val="0"/>
        </w:rPr>
        <w:t>и</w:t>
      </w:r>
      <w:r w:rsidRPr="00DE746D">
        <w:rPr>
          <w:spacing w:val="0"/>
        </w:rPr>
        <w:t xml:space="preserve"> для </w:t>
      </w:r>
      <w:r w:rsidR="005114A1">
        <w:rPr>
          <w:spacing w:val="0"/>
        </w:rPr>
        <w:t>родителей</w:t>
      </w:r>
      <w:r w:rsidRPr="00DE746D">
        <w:rPr>
          <w:spacing w:val="0"/>
        </w:rPr>
        <w:t xml:space="preserve"> на тему «</w:t>
      </w:r>
      <w:r w:rsidR="007A49EF" w:rsidRPr="007A49EF">
        <w:rPr>
          <w:spacing w:val="0"/>
        </w:rPr>
        <w:t xml:space="preserve">Познавательно-исследовательская деятельность детей </w:t>
      </w:r>
      <w:r w:rsidR="005114A1" w:rsidRPr="005114A1">
        <w:rPr>
          <w:spacing w:val="0"/>
        </w:rPr>
        <w:t>7</w:t>
      </w:r>
      <w:r w:rsidR="007A49EF" w:rsidRPr="007A49EF">
        <w:rPr>
          <w:spacing w:val="0"/>
        </w:rPr>
        <w:t xml:space="preserve">-го года жизни в рамках реализации ФГОС </w:t>
      </w:r>
      <w:proofErr w:type="gramStart"/>
      <w:r w:rsidR="007A49EF" w:rsidRPr="007A49EF">
        <w:rPr>
          <w:spacing w:val="0"/>
        </w:rPr>
        <w:t>ДО</w:t>
      </w:r>
      <w:proofErr w:type="gramEnd"/>
      <w:r w:rsidRPr="00DE746D">
        <w:rPr>
          <w:spacing w:val="0"/>
        </w:rPr>
        <w:t>», выступление на пед</w:t>
      </w:r>
      <w:r w:rsidR="009007F1" w:rsidRPr="00DE746D">
        <w:rPr>
          <w:spacing w:val="0"/>
        </w:rPr>
        <w:t>агогическом совете</w:t>
      </w:r>
      <w:r w:rsidRPr="00DE746D">
        <w:rPr>
          <w:spacing w:val="0"/>
        </w:rPr>
        <w:t>.</w:t>
      </w:r>
    </w:p>
    <w:p w:rsidR="00532E3C" w:rsidRDefault="00532E3C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0F3913" w:rsidRDefault="000F3913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7A49EF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9F35FA" w:rsidRDefault="009F35FA" w:rsidP="000F3913">
      <w:pPr>
        <w:spacing w:line="360" w:lineRule="auto"/>
        <w:ind w:firstLine="709"/>
        <w:jc w:val="both"/>
        <w:rPr>
          <w:spacing w:val="0"/>
        </w:rPr>
      </w:pPr>
    </w:p>
    <w:p w:rsidR="007A49EF" w:rsidRPr="00DE746D" w:rsidRDefault="007A49EF" w:rsidP="000F3913">
      <w:pPr>
        <w:spacing w:line="360" w:lineRule="auto"/>
        <w:ind w:firstLine="709"/>
        <w:jc w:val="both"/>
        <w:rPr>
          <w:spacing w:val="0"/>
        </w:rPr>
      </w:pPr>
    </w:p>
    <w:p w:rsidR="003F2FB6" w:rsidRDefault="00DA0A20" w:rsidP="000F3913">
      <w:pPr>
        <w:spacing w:line="360" w:lineRule="auto"/>
        <w:ind w:firstLine="709"/>
        <w:jc w:val="center"/>
        <w:rPr>
          <w:b/>
          <w:spacing w:val="0"/>
        </w:rPr>
      </w:pPr>
      <w:r>
        <w:rPr>
          <w:b/>
          <w:spacing w:val="0"/>
        </w:rPr>
        <w:lastRenderedPageBreak/>
        <w:t>Отчет о</w:t>
      </w:r>
      <w:r w:rsidR="006A42FB" w:rsidRPr="001B14BD">
        <w:rPr>
          <w:b/>
          <w:spacing w:val="0"/>
        </w:rPr>
        <w:t xml:space="preserve"> работ</w:t>
      </w:r>
      <w:r>
        <w:rPr>
          <w:b/>
          <w:spacing w:val="0"/>
        </w:rPr>
        <w:t>е</w:t>
      </w:r>
      <w:r w:rsidR="006A42FB" w:rsidRPr="001B14BD">
        <w:rPr>
          <w:b/>
          <w:spacing w:val="0"/>
        </w:rPr>
        <w:t xml:space="preserve"> по самообразованию</w:t>
      </w:r>
    </w:p>
    <w:p w:rsidR="003668FE" w:rsidRPr="001B14BD" w:rsidRDefault="003668FE" w:rsidP="000F3913">
      <w:pPr>
        <w:spacing w:line="360" w:lineRule="auto"/>
        <w:ind w:firstLine="709"/>
        <w:jc w:val="center"/>
        <w:rPr>
          <w:b/>
          <w:spacing w:val="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709"/>
        <w:gridCol w:w="1732"/>
        <w:gridCol w:w="3088"/>
        <w:gridCol w:w="4961"/>
      </w:tblGrid>
      <w:tr w:rsidR="00C47250" w:rsidRPr="009F35FA" w:rsidTr="00216C42">
        <w:tc>
          <w:tcPr>
            <w:tcW w:w="993" w:type="dxa"/>
            <w:gridSpan w:val="2"/>
          </w:tcPr>
          <w:p w:rsidR="003F2FB6" w:rsidRPr="00216C42" w:rsidRDefault="00E034D5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Этапы</w:t>
            </w:r>
          </w:p>
        </w:tc>
        <w:tc>
          <w:tcPr>
            <w:tcW w:w="1732" w:type="dxa"/>
          </w:tcPr>
          <w:p w:rsidR="003F2FB6" w:rsidRPr="00216C42" w:rsidRDefault="003F2FB6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Сроки</w:t>
            </w:r>
          </w:p>
        </w:tc>
        <w:tc>
          <w:tcPr>
            <w:tcW w:w="3088" w:type="dxa"/>
          </w:tcPr>
          <w:p w:rsidR="003F2FB6" w:rsidRPr="00216C42" w:rsidRDefault="003F2FB6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Формы работы</w:t>
            </w:r>
          </w:p>
        </w:tc>
        <w:tc>
          <w:tcPr>
            <w:tcW w:w="4961" w:type="dxa"/>
          </w:tcPr>
          <w:p w:rsidR="003F2FB6" w:rsidRPr="00216C42" w:rsidRDefault="00216C42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Деятельность педагога</w:t>
            </w:r>
          </w:p>
        </w:tc>
      </w:tr>
      <w:tr w:rsidR="00216C42" w:rsidRPr="009F35FA" w:rsidTr="003668FE">
        <w:trPr>
          <w:cantSplit/>
          <w:trHeight w:val="1559"/>
        </w:trPr>
        <w:tc>
          <w:tcPr>
            <w:tcW w:w="284" w:type="dxa"/>
            <w:vMerge w:val="restart"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 xml:space="preserve">1 </w:t>
            </w:r>
          </w:p>
        </w:tc>
        <w:tc>
          <w:tcPr>
            <w:tcW w:w="709" w:type="dxa"/>
            <w:vMerge w:val="restart"/>
            <w:textDirection w:val="btLr"/>
          </w:tcPr>
          <w:p w:rsidR="00216C42" w:rsidRPr="00216C42" w:rsidRDefault="00216C42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диагностический</w:t>
            </w:r>
          </w:p>
        </w:tc>
        <w:tc>
          <w:tcPr>
            <w:tcW w:w="1732" w:type="dxa"/>
          </w:tcPr>
          <w:p w:rsidR="00216C42" w:rsidRPr="00216C42" w:rsidRDefault="00216C42" w:rsidP="00216C42">
            <w:pPr>
              <w:jc w:val="both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Сентябрь-октябрь 2015</w:t>
            </w:r>
            <w:r>
              <w:rPr>
                <w:b/>
                <w:spacing w:val="0"/>
              </w:rPr>
              <w:t>г.</w:t>
            </w:r>
          </w:p>
        </w:tc>
        <w:tc>
          <w:tcPr>
            <w:tcW w:w="3088" w:type="dxa"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Самооценка подготовленности.</w:t>
            </w:r>
          </w:p>
          <w:p w:rsidR="00216C42" w:rsidRDefault="00216C42" w:rsidP="00216C42">
            <w:pPr>
              <w:jc w:val="both"/>
              <w:rPr>
                <w:spacing w:val="0"/>
                <w:lang w:val="en-US"/>
              </w:rPr>
            </w:pPr>
            <w:r w:rsidRPr="009F35FA">
              <w:rPr>
                <w:spacing w:val="0"/>
              </w:rPr>
              <w:t>Анализ состояния учебно-воспитательного процесса.</w:t>
            </w:r>
          </w:p>
          <w:p w:rsidR="00216C42" w:rsidRPr="00216C42" w:rsidRDefault="00216C42" w:rsidP="00216C42">
            <w:pPr>
              <w:jc w:val="both"/>
              <w:rPr>
                <w:spacing w:val="0"/>
                <w:lang w:val="en-US"/>
              </w:rPr>
            </w:pPr>
          </w:p>
        </w:tc>
        <w:tc>
          <w:tcPr>
            <w:tcW w:w="4961" w:type="dxa"/>
          </w:tcPr>
          <w:p w:rsidR="00216C42" w:rsidRDefault="00216C42" w:rsidP="00216C42">
            <w:pPr>
              <w:jc w:val="both"/>
              <w:rPr>
                <w:color w:val="2D2D2D"/>
                <w:spacing w:val="0"/>
              </w:rPr>
            </w:pPr>
            <w:r w:rsidRPr="009F35FA">
              <w:rPr>
                <w:color w:val="2D2D2D"/>
                <w:spacing w:val="0"/>
              </w:rPr>
              <w:t>Формирование потребности в самообразовании, самооценка подготовленности, осознание необходимости в знаниях, анализ состояния учебно-воспитательного процесса, выявление противоречий.</w:t>
            </w:r>
          </w:p>
          <w:p w:rsidR="003668FE" w:rsidRPr="009F35FA" w:rsidRDefault="003668FE" w:rsidP="00216C42">
            <w:pPr>
              <w:jc w:val="both"/>
              <w:rPr>
                <w:spacing w:val="0"/>
              </w:rPr>
            </w:pPr>
          </w:p>
        </w:tc>
      </w:tr>
      <w:tr w:rsidR="00216C42" w:rsidRPr="009F35FA" w:rsidTr="00216C42">
        <w:trPr>
          <w:cantSplit/>
          <w:trHeight w:val="781"/>
        </w:trPr>
        <w:tc>
          <w:tcPr>
            <w:tcW w:w="284" w:type="dxa"/>
            <w:vMerge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</w:p>
        </w:tc>
        <w:tc>
          <w:tcPr>
            <w:tcW w:w="709" w:type="dxa"/>
            <w:vMerge/>
            <w:textDirection w:val="btLr"/>
          </w:tcPr>
          <w:p w:rsidR="00216C42" w:rsidRPr="00216C42" w:rsidRDefault="00216C42" w:rsidP="00216C42">
            <w:pPr>
              <w:rPr>
                <w:b/>
                <w:spacing w:val="0"/>
              </w:rPr>
            </w:pPr>
          </w:p>
        </w:tc>
        <w:tc>
          <w:tcPr>
            <w:tcW w:w="9781" w:type="dxa"/>
            <w:gridSpan w:val="3"/>
          </w:tcPr>
          <w:p w:rsidR="00216C42" w:rsidRPr="003668FE" w:rsidRDefault="00216C42" w:rsidP="003668FE">
            <w:pPr>
              <w:jc w:val="both"/>
              <w:rPr>
                <w:b/>
                <w:spacing w:val="0"/>
              </w:rPr>
            </w:pPr>
            <w:r w:rsidRPr="003668FE">
              <w:rPr>
                <w:b/>
                <w:spacing w:val="0"/>
              </w:rPr>
              <w:t>Практические выходы</w:t>
            </w:r>
          </w:p>
          <w:p w:rsidR="00216C42" w:rsidRPr="003668FE" w:rsidRDefault="00216C42" w:rsidP="003668FE">
            <w:pPr>
              <w:jc w:val="both"/>
              <w:rPr>
                <w:spacing w:val="0"/>
              </w:rPr>
            </w:pPr>
            <w:r w:rsidRPr="003668FE">
              <w:rPr>
                <w:spacing w:val="0"/>
              </w:rPr>
              <w:t xml:space="preserve">Составлен план </w:t>
            </w:r>
            <w:r w:rsidR="00DA0A20" w:rsidRPr="003668FE">
              <w:rPr>
                <w:spacing w:val="0"/>
              </w:rPr>
              <w:t xml:space="preserve">работы </w:t>
            </w:r>
            <w:r w:rsidRPr="003668FE">
              <w:rPr>
                <w:spacing w:val="0"/>
              </w:rPr>
              <w:t>по самообразованию.</w:t>
            </w:r>
          </w:p>
          <w:p w:rsidR="00216C42" w:rsidRPr="003668FE" w:rsidRDefault="00C96534" w:rsidP="003668FE">
            <w:pPr>
              <w:jc w:val="both"/>
              <w:rPr>
                <w:spacing w:val="0"/>
              </w:rPr>
            </w:pPr>
            <w:r w:rsidRPr="003668FE">
              <w:rPr>
                <w:spacing w:val="0"/>
              </w:rPr>
              <w:t>Изучена</w:t>
            </w:r>
            <w:r w:rsidR="00216C42" w:rsidRPr="003668FE">
              <w:rPr>
                <w:spacing w:val="0"/>
              </w:rPr>
              <w:t xml:space="preserve"> методическ</w:t>
            </w:r>
            <w:r w:rsidRPr="003668FE">
              <w:rPr>
                <w:spacing w:val="0"/>
              </w:rPr>
              <w:t>ая</w:t>
            </w:r>
            <w:r w:rsidR="00216C42" w:rsidRPr="003668FE">
              <w:rPr>
                <w:spacing w:val="0"/>
              </w:rPr>
              <w:t xml:space="preserve"> литератур</w:t>
            </w:r>
            <w:r w:rsidRPr="003668FE">
              <w:rPr>
                <w:spacing w:val="0"/>
              </w:rPr>
              <w:t>а:</w:t>
            </w:r>
          </w:p>
          <w:p w:rsidR="00C96534" w:rsidRPr="003668FE" w:rsidRDefault="00C96534" w:rsidP="003668FE">
            <w:pPr>
              <w:jc w:val="both"/>
              <w:rPr>
                <w:spacing w:val="0"/>
              </w:rPr>
            </w:pPr>
            <w:r w:rsidRPr="003668FE">
              <w:rPr>
                <w:spacing w:val="0"/>
              </w:rPr>
              <w:t xml:space="preserve">- Н.Е. </w:t>
            </w:r>
            <w:proofErr w:type="spellStart"/>
            <w:r w:rsidRPr="003668FE">
              <w:rPr>
                <w:spacing w:val="0"/>
              </w:rPr>
              <w:t>Веракса</w:t>
            </w:r>
            <w:proofErr w:type="spellEnd"/>
            <w:r w:rsidRPr="003668FE">
              <w:rPr>
                <w:spacing w:val="0"/>
              </w:rPr>
              <w:t xml:space="preserve">, О.Р. </w:t>
            </w:r>
            <w:proofErr w:type="spellStart"/>
            <w:r w:rsidRPr="003668FE">
              <w:rPr>
                <w:spacing w:val="0"/>
              </w:rPr>
              <w:t>Галимов</w:t>
            </w:r>
            <w:proofErr w:type="spellEnd"/>
            <w:r w:rsidRPr="003668FE">
              <w:rPr>
                <w:spacing w:val="0"/>
              </w:rPr>
              <w:t xml:space="preserve"> «Познавательно-исследовательская деятельность дошкольников», 2012г</w:t>
            </w:r>
          </w:p>
          <w:p w:rsidR="00C96534" w:rsidRPr="003668FE" w:rsidRDefault="00C96534" w:rsidP="003668FE">
            <w:pPr>
              <w:shd w:val="clear" w:color="auto" w:fill="FFFFFF"/>
              <w:jc w:val="both"/>
              <w:rPr>
                <w:spacing w:val="0"/>
              </w:rPr>
            </w:pPr>
            <w:r w:rsidRPr="003668FE">
              <w:rPr>
                <w:spacing w:val="0"/>
              </w:rPr>
              <w:t xml:space="preserve">- </w:t>
            </w:r>
            <w:proofErr w:type="spellStart"/>
            <w:r w:rsidRPr="003668FE">
              <w:rPr>
                <w:spacing w:val="0"/>
              </w:rPr>
              <w:t>Дыбина</w:t>
            </w:r>
            <w:proofErr w:type="spellEnd"/>
            <w:r w:rsidRPr="003668FE">
              <w:rPr>
                <w:spacing w:val="0"/>
              </w:rPr>
              <w:t xml:space="preserve"> О.В. Игровые технологии ознакомления дошкольников с предметным миром. М: Педагогическое общество России,2007</w:t>
            </w:r>
          </w:p>
          <w:p w:rsidR="00C96534" w:rsidRPr="003668FE" w:rsidRDefault="00C96534" w:rsidP="003668F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3668FE">
              <w:rPr>
                <w:rFonts w:ascii="Times New Roman" w:hAnsi="Times New Roman"/>
                <w:spacing w:val="0"/>
                <w:sz w:val="24"/>
                <w:szCs w:val="24"/>
              </w:rPr>
              <w:t xml:space="preserve">- </w:t>
            </w:r>
            <w:proofErr w:type="spellStart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Дыбина</w:t>
            </w:r>
            <w:proofErr w:type="spellEnd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Неизведанное</w:t>
            </w:r>
            <w:proofErr w:type="gramEnd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рядом. Занимательные опыты и эксперименты для дошкольников, 2002</w:t>
            </w:r>
          </w:p>
          <w:p w:rsidR="003668FE" w:rsidRDefault="00C96534" w:rsidP="003668F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3668FE">
              <w:rPr>
                <w:rFonts w:ascii="Times New Roman" w:hAnsi="Times New Roman"/>
                <w:spacing w:val="0"/>
                <w:sz w:val="24"/>
                <w:szCs w:val="24"/>
              </w:rPr>
              <w:t xml:space="preserve">- </w:t>
            </w:r>
            <w:proofErr w:type="gramStart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Куликовская</w:t>
            </w:r>
            <w:proofErr w:type="gramEnd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И.Э., </w:t>
            </w:r>
            <w:proofErr w:type="spellStart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Совгир</w:t>
            </w:r>
            <w:proofErr w:type="spellEnd"/>
            <w:r w:rsidRP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Н.Н. Детское экспериментирование. Старший дошкольный возраст</w:t>
            </w:r>
            <w:r w:rsidR="003668FE">
              <w:rPr>
                <w:rFonts w:ascii="Times New Roman" w:hAnsi="Times New Roman"/>
                <w:b w:val="0"/>
                <w:bCs w:val="0"/>
                <w:color w:val="000000"/>
                <w:spacing w:val="0"/>
                <w:sz w:val="24"/>
                <w:szCs w:val="24"/>
              </w:rPr>
              <w:t>, 2003</w:t>
            </w:r>
          </w:p>
          <w:p w:rsidR="003668FE" w:rsidRPr="003668FE" w:rsidRDefault="003668FE" w:rsidP="003668FE"/>
        </w:tc>
      </w:tr>
      <w:tr w:rsidR="00216C42" w:rsidRPr="009F35FA" w:rsidTr="00216C42">
        <w:trPr>
          <w:cantSplit/>
          <w:trHeight w:val="1439"/>
        </w:trPr>
        <w:tc>
          <w:tcPr>
            <w:tcW w:w="284" w:type="dxa"/>
            <w:vMerge w:val="restart"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216C42" w:rsidRPr="00216C42" w:rsidRDefault="00216C42" w:rsidP="00216C42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теоретический</w:t>
            </w:r>
          </w:p>
        </w:tc>
        <w:tc>
          <w:tcPr>
            <w:tcW w:w="1732" w:type="dxa"/>
          </w:tcPr>
          <w:p w:rsidR="00216C42" w:rsidRPr="00216C42" w:rsidRDefault="00216C42" w:rsidP="00216C42">
            <w:pPr>
              <w:jc w:val="both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Ноябрь- декабрь 2015</w:t>
            </w:r>
            <w:r>
              <w:rPr>
                <w:b/>
                <w:spacing w:val="0"/>
              </w:rPr>
              <w:t>г.</w:t>
            </w:r>
          </w:p>
        </w:tc>
        <w:tc>
          <w:tcPr>
            <w:tcW w:w="3088" w:type="dxa"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Изучение научной, методической литературы.</w:t>
            </w:r>
          </w:p>
          <w:p w:rsidR="00216C42" w:rsidRPr="009F35FA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Взаимопосещение занятий.</w:t>
            </w:r>
          </w:p>
          <w:p w:rsidR="00216C42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Анализ и обобщение теоретических данных.</w:t>
            </w:r>
          </w:p>
          <w:p w:rsidR="003668FE" w:rsidRPr="00216C42" w:rsidRDefault="003668FE" w:rsidP="00216C42">
            <w:pPr>
              <w:jc w:val="both"/>
              <w:rPr>
                <w:spacing w:val="0"/>
                <w:lang w:val="en-US"/>
              </w:rPr>
            </w:pPr>
          </w:p>
        </w:tc>
        <w:tc>
          <w:tcPr>
            <w:tcW w:w="4961" w:type="dxa"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  <w:r w:rsidRPr="009F35FA">
              <w:rPr>
                <w:color w:val="2D2D2D"/>
                <w:spacing w:val="0"/>
              </w:rPr>
              <w:t>Теоретическое изучение проблемы (знакомство с предметом, выборочное изучение, анализ и самооценка результатов). Планирование работы по самообразованию</w:t>
            </w:r>
          </w:p>
        </w:tc>
      </w:tr>
      <w:tr w:rsidR="00216C42" w:rsidRPr="009F35FA" w:rsidTr="00216C42">
        <w:trPr>
          <w:cantSplit/>
          <w:trHeight w:val="632"/>
        </w:trPr>
        <w:tc>
          <w:tcPr>
            <w:tcW w:w="284" w:type="dxa"/>
            <w:vMerge/>
          </w:tcPr>
          <w:p w:rsidR="00216C42" w:rsidRPr="009F35FA" w:rsidRDefault="00216C42" w:rsidP="00216C42">
            <w:pPr>
              <w:jc w:val="both"/>
              <w:rPr>
                <w:spacing w:val="0"/>
              </w:rPr>
            </w:pPr>
          </w:p>
        </w:tc>
        <w:tc>
          <w:tcPr>
            <w:tcW w:w="709" w:type="dxa"/>
            <w:vMerge/>
            <w:textDirection w:val="btLr"/>
          </w:tcPr>
          <w:p w:rsidR="00216C42" w:rsidRPr="00216C42" w:rsidRDefault="00216C42" w:rsidP="00216C42">
            <w:pPr>
              <w:rPr>
                <w:b/>
                <w:spacing w:val="0"/>
              </w:rPr>
            </w:pPr>
          </w:p>
        </w:tc>
        <w:tc>
          <w:tcPr>
            <w:tcW w:w="9781" w:type="dxa"/>
            <w:gridSpan w:val="3"/>
          </w:tcPr>
          <w:p w:rsidR="00216C42" w:rsidRPr="00DA0A20" w:rsidRDefault="00216C42" w:rsidP="00DA0A20">
            <w:pPr>
              <w:jc w:val="both"/>
              <w:rPr>
                <w:b/>
                <w:spacing w:val="0"/>
              </w:rPr>
            </w:pPr>
            <w:r w:rsidRPr="00DA0A20">
              <w:rPr>
                <w:b/>
                <w:spacing w:val="0"/>
              </w:rPr>
              <w:t xml:space="preserve">Практические выходы: </w:t>
            </w:r>
          </w:p>
          <w:p w:rsidR="00216C42" w:rsidRPr="00DA0A20" w:rsidRDefault="00216C42" w:rsidP="00DA0A20">
            <w:pPr>
              <w:jc w:val="both"/>
              <w:rPr>
                <w:spacing w:val="0"/>
              </w:rPr>
            </w:pPr>
            <w:r w:rsidRPr="00DA0A20">
              <w:rPr>
                <w:spacing w:val="0"/>
              </w:rPr>
              <w:t>Составлен</w:t>
            </w:r>
            <w:r w:rsidR="00DA0A20" w:rsidRPr="00DA0A20">
              <w:rPr>
                <w:spacing w:val="0"/>
              </w:rPr>
              <w:t xml:space="preserve"> план</w:t>
            </w:r>
            <w:r w:rsidRPr="00DA0A20">
              <w:rPr>
                <w:spacing w:val="0"/>
              </w:rPr>
              <w:t xml:space="preserve"> по работе с детьми.</w:t>
            </w:r>
          </w:p>
          <w:p w:rsidR="00216C42" w:rsidRPr="00DA0A20" w:rsidRDefault="00216C42" w:rsidP="00DA0A20">
            <w:pPr>
              <w:jc w:val="both"/>
              <w:rPr>
                <w:spacing w:val="0"/>
              </w:rPr>
            </w:pPr>
            <w:r w:rsidRPr="00DA0A20">
              <w:rPr>
                <w:spacing w:val="0"/>
              </w:rPr>
              <w:t>Оформлен</w:t>
            </w:r>
            <w:r w:rsidR="00DA0A20" w:rsidRPr="00DA0A20">
              <w:rPr>
                <w:spacing w:val="0"/>
              </w:rPr>
              <w:t>а</w:t>
            </w:r>
            <w:r w:rsidRPr="00DA0A20">
              <w:rPr>
                <w:spacing w:val="0"/>
              </w:rPr>
              <w:t xml:space="preserve"> картотек</w:t>
            </w:r>
            <w:r w:rsidR="00DA0A20" w:rsidRPr="00DA0A20">
              <w:rPr>
                <w:spacing w:val="0"/>
              </w:rPr>
              <w:t>а</w:t>
            </w:r>
            <w:r w:rsidRPr="00DA0A20">
              <w:rPr>
                <w:spacing w:val="0"/>
              </w:rPr>
              <w:t xml:space="preserve"> опытов и экспериментов для детей старшего дошкольного опыта.</w:t>
            </w:r>
          </w:p>
          <w:p w:rsidR="00216C42" w:rsidRPr="00DA0A20" w:rsidRDefault="00DA0A20" w:rsidP="00DA0A20">
            <w:pPr>
              <w:jc w:val="both"/>
              <w:rPr>
                <w:spacing w:val="0"/>
              </w:rPr>
            </w:pPr>
            <w:r w:rsidRPr="00DA0A20">
              <w:rPr>
                <w:spacing w:val="0"/>
              </w:rPr>
              <w:t>Подобраны</w:t>
            </w:r>
            <w:r w:rsidR="00216C42" w:rsidRPr="00DA0A20">
              <w:rPr>
                <w:spacing w:val="0"/>
              </w:rPr>
              <w:t xml:space="preserve"> консультаци</w:t>
            </w:r>
            <w:r w:rsidRPr="00DA0A20">
              <w:rPr>
                <w:spacing w:val="0"/>
              </w:rPr>
              <w:t>и</w:t>
            </w:r>
            <w:r w:rsidR="00216C42" w:rsidRPr="00DA0A20">
              <w:rPr>
                <w:spacing w:val="0"/>
              </w:rPr>
              <w:t xml:space="preserve"> для родителей по теме «Познавательно-исследовательская деятельность детей 7-го года жизни»</w:t>
            </w:r>
            <w:r w:rsidRPr="00DA0A20">
              <w:rPr>
                <w:spacing w:val="0"/>
              </w:rPr>
              <w:t>:</w:t>
            </w:r>
          </w:p>
          <w:p w:rsidR="00DA0A20" w:rsidRPr="00DA0A20" w:rsidRDefault="00DA0A20" w:rsidP="00DA0A20">
            <w:pPr>
              <w:jc w:val="both"/>
              <w:rPr>
                <w:spacing w:val="0"/>
              </w:rPr>
            </w:pPr>
            <w:r w:rsidRPr="00DA0A20">
              <w:rPr>
                <w:spacing w:val="0"/>
              </w:rPr>
              <w:t>1. «Развитие познавательно-исследовательской деятельности дошкольников»</w:t>
            </w:r>
          </w:p>
          <w:p w:rsidR="00DA0A20" w:rsidRPr="00DA0A20" w:rsidRDefault="00DA0A20" w:rsidP="00DA0A20">
            <w:pPr>
              <w:jc w:val="both"/>
              <w:rPr>
                <w:spacing w:val="0"/>
              </w:rPr>
            </w:pPr>
            <w:r w:rsidRPr="00DA0A20">
              <w:rPr>
                <w:spacing w:val="0"/>
              </w:rPr>
              <w:t>2. «Играя, познаем»</w:t>
            </w:r>
          </w:p>
          <w:p w:rsidR="00DA0A20" w:rsidRDefault="00DA0A20" w:rsidP="00DA0A20">
            <w:pPr>
              <w:rPr>
                <w:spacing w:val="0"/>
              </w:rPr>
            </w:pPr>
            <w:r w:rsidRPr="00DA0A20">
              <w:rPr>
                <w:spacing w:val="0"/>
              </w:rPr>
              <w:t>3. «Организация детского экспериментирования в домашних условиях»</w:t>
            </w:r>
          </w:p>
          <w:p w:rsidR="003668FE" w:rsidRPr="00DA0A20" w:rsidRDefault="003668FE" w:rsidP="00DA0A20">
            <w:pPr>
              <w:rPr>
                <w:spacing w:val="0"/>
              </w:rPr>
            </w:pPr>
          </w:p>
        </w:tc>
      </w:tr>
    </w:tbl>
    <w:p w:rsidR="003668FE" w:rsidRDefault="003668FE" w:rsidP="000F3913">
      <w:pPr>
        <w:spacing w:line="360" w:lineRule="auto"/>
        <w:ind w:firstLine="709"/>
        <w:rPr>
          <w:b/>
          <w:spacing w:val="0"/>
        </w:rPr>
      </w:pPr>
    </w:p>
    <w:p w:rsidR="00DA0A20" w:rsidRDefault="00DA0A20" w:rsidP="000F3913">
      <w:pPr>
        <w:spacing w:line="360" w:lineRule="auto"/>
        <w:ind w:firstLine="709"/>
        <w:rPr>
          <w:b/>
          <w:spacing w:val="0"/>
        </w:rPr>
      </w:pPr>
      <w:r w:rsidRPr="00C96534">
        <w:rPr>
          <w:b/>
          <w:spacing w:val="0"/>
        </w:rPr>
        <w:t>В перспективе: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709"/>
        <w:gridCol w:w="1732"/>
        <w:gridCol w:w="2807"/>
        <w:gridCol w:w="281"/>
        <w:gridCol w:w="4961"/>
      </w:tblGrid>
      <w:tr w:rsidR="00DA0A20" w:rsidRPr="009F35FA" w:rsidTr="007860EF">
        <w:trPr>
          <w:cantSplit/>
          <w:trHeight w:val="2296"/>
        </w:trPr>
        <w:tc>
          <w:tcPr>
            <w:tcW w:w="284" w:type="dxa"/>
            <w:vMerge w:val="restart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:rsidR="00DA0A20" w:rsidRPr="00216C42" w:rsidRDefault="00DA0A20" w:rsidP="007860EF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практический</w:t>
            </w:r>
          </w:p>
        </w:tc>
        <w:tc>
          <w:tcPr>
            <w:tcW w:w="1732" w:type="dxa"/>
          </w:tcPr>
          <w:p w:rsidR="00DA0A20" w:rsidRPr="00216C42" w:rsidRDefault="00DA0A20" w:rsidP="007860EF">
            <w:pPr>
              <w:jc w:val="both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Январь-15 мая  2016</w:t>
            </w:r>
            <w:r>
              <w:rPr>
                <w:b/>
                <w:spacing w:val="0"/>
              </w:rPr>
              <w:t>г.</w:t>
            </w:r>
          </w:p>
        </w:tc>
        <w:tc>
          <w:tcPr>
            <w:tcW w:w="3088" w:type="dxa"/>
            <w:gridSpan w:val="2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Внедрение в практику полученных теоретических знаний.</w:t>
            </w:r>
          </w:p>
          <w:p w:rsidR="00DA0A20" w:rsidRDefault="00DA0A20" w:rsidP="007860EF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Апробация составленного плана по работе с детьми в данном направлении.</w:t>
            </w:r>
          </w:p>
          <w:p w:rsidR="00DA0A20" w:rsidRPr="009F35FA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Консультации для родителей</w:t>
            </w:r>
          </w:p>
        </w:tc>
        <w:tc>
          <w:tcPr>
            <w:tcW w:w="4961" w:type="dxa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 w:rsidRPr="009F35FA">
              <w:rPr>
                <w:color w:val="2D2D2D"/>
                <w:spacing w:val="0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</w:tr>
      <w:tr w:rsidR="00DA0A20" w:rsidRPr="009F35FA" w:rsidTr="007860EF">
        <w:trPr>
          <w:cantSplit/>
          <w:trHeight w:val="577"/>
        </w:trPr>
        <w:tc>
          <w:tcPr>
            <w:tcW w:w="284" w:type="dxa"/>
            <w:vMerge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</w:p>
        </w:tc>
        <w:tc>
          <w:tcPr>
            <w:tcW w:w="709" w:type="dxa"/>
            <w:vMerge/>
            <w:textDirection w:val="btLr"/>
          </w:tcPr>
          <w:p w:rsidR="00DA0A20" w:rsidRPr="00216C42" w:rsidRDefault="00DA0A20" w:rsidP="007860EF">
            <w:pPr>
              <w:rPr>
                <w:b/>
                <w:spacing w:val="0"/>
              </w:rPr>
            </w:pPr>
          </w:p>
        </w:tc>
        <w:tc>
          <w:tcPr>
            <w:tcW w:w="9781" w:type="dxa"/>
            <w:gridSpan w:val="4"/>
          </w:tcPr>
          <w:p w:rsidR="00DA0A20" w:rsidRPr="00691AE5" w:rsidRDefault="00DA0A20" w:rsidP="007860EF">
            <w:pPr>
              <w:jc w:val="both"/>
              <w:rPr>
                <w:b/>
                <w:spacing w:val="0"/>
              </w:rPr>
            </w:pPr>
            <w:r w:rsidRPr="00691AE5">
              <w:rPr>
                <w:b/>
                <w:spacing w:val="0"/>
              </w:rPr>
              <w:t xml:space="preserve">Практические выходы: </w:t>
            </w:r>
          </w:p>
          <w:p w:rsidR="00DA0A20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Реализация плана по работе с детьми.</w:t>
            </w:r>
          </w:p>
          <w:p w:rsidR="00DA0A20" w:rsidRPr="00691AE5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Составление картотеки  конспектов НОД по познавательно-исследовательской деятельности детей </w:t>
            </w:r>
            <w:proofErr w:type="gramStart"/>
            <w:r>
              <w:rPr>
                <w:spacing w:val="0"/>
              </w:rPr>
              <w:t>согласно плана</w:t>
            </w:r>
            <w:proofErr w:type="gramEnd"/>
            <w:r>
              <w:rPr>
                <w:spacing w:val="0"/>
              </w:rPr>
              <w:t>.</w:t>
            </w:r>
          </w:p>
          <w:p w:rsidR="00DA0A20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Обогащение педагогического опыта родителей по теме </w:t>
            </w:r>
            <w:r w:rsidRPr="009F35FA">
              <w:rPr>
                <w:spacing w:val="0"/>
              </w:rPr>
              <w:t>«Познавательно-исслед</w:t>
            </w:r>
            <w:r>
              <w:rPr>
                <w:spacing w:val="0"/>
              </w:rPr>
              <w:t>овательская деятельность детей 7</w:t>
            </w:r>
            <w:r w:rsidRPr="009F35FA">
              <w:rPr>
                <w:spacing w:val="0"/>
              </w:rPr>
              <w:t>-го года жизни»</w:t>
            </w:r>
          </w:p>
          <w:p w:rsidR="003668FE" w:rsidRPr="009F35FA" w:rsidRDefault="003668FE" w:rsidP="007860EF">
            <w:pPr>
              <w:jc w:val="both"/>
              <w:rPr>
                <w:spacing w:val="0"/>
              </w:rPr>
            </w:pPr>
          </w:p>
        </w:tc>
      </w:tr>
      <w:tr w:rsidR="00DA0A20" w:rsidRPr="009F35FA" w:rsidTr="003668FE">
        <w:trPr>
          <w:cantSplit/>
          <w:trHeight w:val="556"/>
        </w:trPr>
        <w:tc>
          <w:tcPr>
            <w:tcW w:w="284" w:type="dxa"/>
            <w:vMerge w:val="restart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DA0A20" w:rsidRPr="00216C42" w:rsidRDefault="00DA0A20" w:rsidP="007860EF">
            <w:pPr>
              <w:jc w:val="center"/>
              <w:rPr>
                <w:b/>
                <w:spacing w:val="0"/>
              </w:rPr>
            </w:pPr>
            <w:r w:rsidRPr="00216C42">
              <w:rPr>
                <w:b/>
                <w:spacing w:val="0"/>
              </w:rPr>
              <w:t>обобщающий</w:t>
            </w:r>
          </w:p>
        </w:tc>
        <w:tc>
          <w:tcPr>
            <w:tcW w:w="1732" w:type="dxa"/>
          </w:tcPr>
          <w:p w:rsidR="00DA0A20" w:rsidRPr="00216C42" w:rsidRDefault="00DA0A20" w:rsidP="007860EF">
            <w:pPr>
              <w:jc w:val="both"/>
              <w:rPr>
                <w:b/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216C42">
              <w:rPr>
                <w:b/>
                <w:spacing w:val="0"/>
              </w:rPr>
              <w:t>С 15 по 30 мая 2016 г.</w:t>
            </w:r>
          </w:p>
        </w:tc>
        <w:tc>
          <w:tcPr>
            <w:tcW w:w="2807" w:type="dxa"/>
          </w:tcPr>
          <w:p w:rsidR="00DA0A20" w:rsidRDefault="00DA0A20" w:rsidP="003668FE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Обобщение опыта по теме.</w:t>
            </w:r>
          </w:p>
          <w:p w:rsidR="003668FE" w:rsidRPr="009F35FA" w:rsidRDefault="003668FE" w:rsidP="003668FE">
            <w:pPr>
              <w:jc w:val="both"/>
              <w:rPr>
                <w:spacing w:val="0"/>
              </w:rPr>
            </w:pPr>
          </w:p>
        </w:tc>
        <w:tc>
          <w:tcPr>
            <w:tcW w:w="5242" w:type="dxa"/>
            <w:gridSpan w:val="2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>
              <w:rPr>
                <w:color w:val="2D2D2D"/>
                <w:spacing w:val="0"/>
              </w:rPr>
              <w:t>О</w:t>
            </w:r>
            <w:r w:rsidRPr="009F35FA">
              <w:rPr>
                <w:color w:val="2D2D2D"/>
                <w:spacing w:val="0"/>
              </w:rPr>
              <w:t>бобщение опыта, творческий отчёт.</w:t>
            </w:r>
          </w:p>
        </w:tc>
      </w:tr>
      <w:tr w:rsidR="00DA0A20" w:rsidRPr="009F35FA" w:rsidTr="003668FE">
        <w:trPr>
          <w:cantSplit/>
          <w:trHeight w:val="555"/>
        </w:trPr>
        <w:tc>
          <w:tcPr>
            <w:tcW w:w="284" w:type="dxa"/>
            <w:vMerge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</w:p>
        </w:tc>
        <w:tc>
          <w:tcPr>
            <w:tcW w:w="709" w:type="dxa"/>
            <w:vMerge/>
            <w:textDirection w:val="btLr"/>
          </w:tcPr>
          <w:p w:rsidR="00DA0A20" w:rsidRPr="009F35FA" w:rsidRDefault="00DA0A20" w:rsidP="007860EF">
            <w:pPr>
              <w:jc w:val="center"/>
              <w:rPr>
                <w:spacing w:val="0"/>
              </w:rPr>
            </w:pPr>
          </w:p>
        </w:tc>
        <w:tc>
          <w:tcPr>
            <w:tcW w:w="9781" w:type="dxa"/>
            <w:gridSpan w:val="4"/>
          </w:tcPr>
          <w:p w:rsidR="00DA0A20" w:rsidRPr="009F35FA" w:rsidRDefault="00DA0A20" w:rsidP="007860EF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Практические выходы: </w:t>
            </w:r>
            <w:r w:rsidRPr="009F35FA">
              <w:rPr>
                <w:spacing w:val="0"/>
              </w:rPr>
              <w:t>Систематизация накопленного материала.</w:t>
            </w:r>
          </w:p>
          <w:p w:rsidR="00DA0A20" w:rsidRDefault="00DA0A20" w:rsidP="003668FE">
            <w:pPr>
              <w:jc w:val="both"/>
              <w:rPr>
                <w:spacing w:val="0"/>
              </w:rPr>
            </w:pPr>
            <w:r w:rsidRPr="009F35FA">
              <w:rPr>
                <w:spacing w:val="0"/>
              </w:rPr>
              <w:t>Отчёт о проделанной работе на педагогическом совете и родительском собрании.</w:t>
            </w:r>
          </w:p>
          <w:p w:rsidR="003668FE" w:rsidRPr="009F35FA" w:rsidRDefault="003668FE" w:rsidP="003668FE">
            <w:pPr>
              <w:jc w:val="both"/>
              <w:rPr>
                <w:spacing w:val="0"/>
              </w:rPr>
            </w:pPr>
          </w:p>
        </w:tc>
      </w:tr>
    </w:tbl>
    <w:p w:rsidR="00DA0A20" w:rsidRDefault="00DA0A20" w:rsidP="000F3913">
      <w:pPr>
        <w:spacing w:line="360" w:lineRule="auto"/>
        <w:ind w:firstLine="709"/>
        <w:rPr>
          <w:b/>
        </w:rPr>
      </w:pPr>
    </w:p>
    <w:p w:rsidR="001B14BD" w:rsidRDefault="001B14BD" w:rsidP="000F3913">
      <w:pPr>
        <w:spacing w:line="360" w:lineRule="auto"/>
        <w:ind w:firstLine="709"/>
        <w:rPr>
          <w:b/>
        </w:rPr>
      </w:pPr>
    </w:p>
    <w:p w:rsidR="00216C42" w:rsidRDefault="00216C42" w:rsidP="000F3913">
      <w:pPr>
        <w:spacing w:line="360" w:lineRule="auto"/>
        <w:ind w:firstLine="709"/>
        <w:rPr>
          <w:b/>
        </w:rPr>
      </w:pPr>
    </w:p>
    <w:p w:rsidR="001B14BD" w:rsidRPr="000F3913" w:rsidRDefault="001B14BD" w:rsidP="000F3913">
      <w:pPr>
        <w:spacing w:line="360" w:lineRule="auto"/>
        <w:ind w:firstLine="709"/>
        <w:rPr>
          <w:b/>
          <w:spacing w:val="0"/>
        </w:rPr>
      </w:pPr>
      <w:r w:rsidRPr="000F3913">
        <w:rPr>
          <w:b/>
          <w:spacing w:val="0"/>
        </w:rPr>
        <w:t>Список используемой литературы:</w:t>
      </w:r>
    </w:p>
    <w:p w:rsidR="001B14BD" w:rsidRPr="00B02F9B" w:rsidRDefault="001B14BD" w:rsidP="000F391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1"/>
        </w:rPr>
      </w:pPr>
      <w:proofErr w:type="spellStart"/>
      <w:r w:rsidRPr="00B02F9B">
        <w:rPr>
          <w:rFonts w:ascii="Times New Roman" w:eastAsia="Times New Roman" w:hAnsi="Times New Roman"/>
          <w:sz w:val="28"/>
          <w:szCs w:val="21"/>
        </w:rPr>
        <w:t>Дыбина</w:t>
      </w:r>
      <w:proofErr w:type="spellEnd"/>
      <w:r w:rsidRPr="00B02F9B">
        <w:rPr>
          <w:rFonts w:ascii="Times New Roman" w:eastAsia="Times New Roman" w:hAnsi="Times New Roman"/>
          <w:sz w:val="28"/>
          <w:szCs w:val="21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1B14BD" w:rsidRPr="00B02F9B" w:rsidRDefault="001B14BD" w:rsidP="000F391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1"/>
        </w:rPr>
      </w:pPr>
      <w:proofErr w:type="spellStart"/>
      <w:r w:rsidRPr="00B02F9B">
        <w:rPr>
          <w:rFonts w:ascii="Times New Roman" w:eastAsia="Times New Roman" w:hAnsi="Times New Roman"/>
          <w:sz w:val="28"/>
          <w:szCs w:val="21"/>
        </w:rPr>
        <w:t>Доронова</w:t>
      </w:r>
      <w:proofErr w:type="spellEnd"/>
      <w:r w:rsidRPr="00B02F9B">
        <w:rPr>
          <w:rFonts w:ascii="Times New Roman" w:eastAsia="Times New Roman" w:hAnsi="Times New Roman"/>
          <w:sz w:val="28"/>
          <w:szCs w:val="21"/>
        </w:rPr>
        <w:t xml:space="preserve"> Т.Н., Короткова Н.А. Познавательно – исследовательская деятельность старших дошкольников // Ребенок в детском саду, 2003 №3</w:t>
      </w:r>
    </w:p>
    <w:p w:rsidR="001B14BD" w:rsidRPr="00B02F9B" w:rsidRDefault="001B14BD" w:rsidP="000F3913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1"/>
        </w:rPr>
      </w:pPr>
      <w:r w:rsidRPr="00B02F9B">
        <w:rPr>
          <w:rFonts w:ascii="Times New Roman" w:eastAsia="Times New Roman" w:hAnsi="Times New Roman"/>
          <w:sz w:val="28"/>
          <w:szCs w:val="21"/>
        </w:rPr>
        <w:t>Иванова А.И. Экологические наблюдения и эксперименты  в детском саду М: Творческий центр, 2008</w:t>
      </w:r>
    </w:p>
    <w:p w:rsidR="001B14BD" w:rsidRPr="00B02F9B" w:rsidRDefault="001B14BD" w:rsidP="000F391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1"/>
        </w:rPr>
      </w:pPr>
      <w:r w:rsidRPr="00B02F9B">
        <w:rPr>
          <w:rFonts w:ascii="Times New Roman" w:eastAsia="Times New Roman" w:hAnsi="Times New Roman"/>
          <w:sz w:val="28"/>
          <w:szCs w:val="21"/>
        </w:rPr>
        <w:t>Николаева С. Ознакомление дошкольников с неживой природой  // Воспитание дошкольников, 2000 №7</w:t>
      </w:r>
    </w:p>
    <w:p w:rsidR="001B14BD" w:rsidRPr="00B02F9B" w:rsidRDefault="001B14BD" w:rsidP="000F391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8"/>
          <w:szCs w:val="21"/>
        </w:rPr>
      </w:pPr>
      <w:r w:rsidRPr="00B02F9B">
        <w:rPr>
          <w:rFonts w:ascii="Times New Roman" w:eastAsia="Times New Roman" w:hAnsi="Times New Roman"/>
          <w:sz w:val="28"/>
          <w:szCs w:val="21"/>
        </w:rPr>
        <w:t>Рыжова Н. Песок, глина, камни // Дошкольное воспитание, 2004 №7</w:t>
      </w:r>
    </w:p>
    <w:p w:rsidR="003F2FB6" w:rsidRPr="00DE746D" w:rsidRDefault="003F2FB6" w:rsidP="000F3913">
      <w:pPr>
        <w:spacing w:line="360" w:lineRule="auto"/>
        <w:ind w:firstLine="709"/>
        <w:jc w:val="both"/>
        <w:rPr>
          <w:spacing w:val="0"/>
        </w:rPr>
      </w:pPr>
    </w:p>
    <w:sectPr w:rsidR="003F2FB6" w:rsidRPr="00DE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732"/>
    <w:multiLevelType w:val="hybridMultilevel"/>
    <w:tmpl w:val="A958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F1111B"/>
    <w:rsid w:val="000F3913"/>
    <w:rsid w:val="001B14BD"/>
    <w:rsid w:val="00216C42"/>
    <w:rsid w:val="002E4E46"/>
    <w:rsid w:val="00357515"/>
    <w:rsid w:val="003668FE"/>
    <w:rsid w:val="003F2FB6"/>
    <w:rsid w:val="005114A1"/>
    <w:rsid w:val="00532E3C"/>
    <w:rsid w:val="00580819"/>
    <w:rsid w:val="00583D3B"/>
    <w:rsid w:val="00691AE5"/>
    <w:rsid w:val="006A42FB"/>
    <w:rsid w:val="006C26CD"/>
    <w:rsid w:val="007A3D16"/>
    <w:rsid w:val="007A49EF"/>
    <w:rsid w:val="009007F1"/>
    <w:rsid w:val="009F35FA"/>
    <w:rsid w:val="009F3AD9"/>
    <w:rsid w:val="00A04C49"/>
    <w:rsid w:val="00AE7C6E"/>
    <w:rsid w:val="00BD511F"/>
    <w:rsid w:val="00C47250"/>
    <w:rsid w:val="00C96534"/>
    <w:rsid w:val="00D309E5"/>
    <w:rsid w:val="00DA0A20"/>
    <w:rsid w:val="00DE746D"/>
    <w:rsid w:val="00E034D5"/>
    <w:rsid w:val="00F1111B"/>
    <w:rsid w:val="00FC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0F3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511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49EF"/>
    <w:pPr>
      <w:spacing w:before="100" w:beforeAutospacing="1" w:after="100" w:afterAutospacing="1"/>
    </w:pPr>
    <w:rPr>
      <w:spacing w:val="0"/>
    </w:rPr>
  </w:style>
  <w:style w:type="character" w:customStyle="1" w:styleId="c0">
    <w:name w:val="c0"/>
    <w:basedOn w:val="a0"/>
    <w:rsid w:val="007A49EF"/>
  </w:style>
  <w:style w:type="paragraph" w:styleId="a5">
    <w:name w:val="List Paragraph"/>
    <w:basedOn w:val="a"/>
    <w:uiPriority w:val="34"/>
    <w:qFormat/>
    <w:rsid w:val="001B14B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styleId="a6">
    <w:name w:val="Emphasis"/>
    <w:basedOn w:val="a0"/>
    <w:qFormat/>
    <w:rsid w:val="000F3913"/>
    <w:rPr>
      <w:i/>
      <w:iCs/>
    </w:rPr>
  </w:style>
  <w:style w:type="character" w:customStyle="1" w:styleId="10">
    <w:name w:val="Заголовок 1 Знак"/>
    <w:basedOn w:val="a0"/>
    <w:link w:val="1"/>
    <w:rsid w:val="000F3913"/>
    <w:rPr>
      <w:rFonts w:ascii="Cambria" w:eastAsia="Times New Roman" w:hAnsi="Cambria" w:cs="Times New Roman"/>
      <w:b/>
      <w:bCs/>
      <w:spacing w:val="24"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0F39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F3913"/>
    <w:rPr>
      <w:rFonts w:ascii="Cambria" w:eastAsia="Times New Roman" w:hAnsi="Cambria" w:cs="Times New Roman"/>
      <w:b/>
      <w:bCs/>
      <w:spacing w:val="24"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0F391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0F3913"/>
    <w:rPr>
      <w:rFonts w:ascii="Cambria" w:eastAsia="Times New Roman" w:hAnsi="Cambria" w:cs="Times New Roman"/>
      <w:spacing w:val="24"/>
      <w:sz w:val="24"/>
      <w:szCs w:val="24"/>
    </w:rPr>
  </w:style>
  <w:style w:type="character" w:styleId="ab">
    <w:name w:val="Strong"/>
    <w:basedOn w:val="a0"/>
    <w:qFormat/>
    <w:rsid w:val="000F3913"/>
    <w:rPr>
      <w:b/>
      <w:bCs/>
    </w:rPr>
  </w:style>
  <w:style w:type="paragraph" w:styleId="ac">
    <w:name w:val="No Spacing"/>
    <w:uiPriority w:val="1"/>
    <w:qFormat/>
    <w:rsid w:val="000F3913"/>
    <w:rPr>
      <w:spacing w:val="24"/>
      <w:sz w:val="24"/>
      <w:szCs w:val="24"/>
    </w:rPr>
  </w:style>
  <w:style w:type="character" w:styleId="ad">
    <w:name w:val="Subtle Emphasis"/>
    <w:basedOn w:val="a0"/>
    <w:uiPriority w:val="19"/>
    <w:qFormat/>
    <w:rsid w:val="000F391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491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самообразованию</vt:lpstr>
    </vt:vector>
  </TitlesOfParts>
  <Company>Домашний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</dc:title>
  <dc:creator>Татьяна</dc:creator>
  <cp:lastModifiedBy>XTreme.ws</cp:lastModifiedBy>
  <cp:revision>5</cp:revision>
  <cp:lastPrinted>2016-01-17T17:45:00Z</cp:lastPrinted>
  <dcterms:created xsi:type="dcterms:W3CDTF">2016-01-17T17:21:00Z</dcterms:created>
  <dcterms:modified xsi:type="dcterms:W3CDTF">2016-01-17T17:49:00Z</dcterms:modified>
</cp:coreProperties>
</file>