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sz w:val="2"/>
          <w:lang w:eastAsia="en-US"/>
        </w:rPr>
        <w:id w:val="631449566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B2222F" w:rsidRDefault="00B2222F">
          <w:pPr>
            <w:pStyle w:val="a3"/>
            <w:rPr>
              <w:sz w:val="2"/>
            </w:rPr>
          </w:pPr>
        </w:p>
        <w:p w:rsidR="00B2222F" w:rsidRDefault="00B2222F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Текстовое пол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Bauhaus 93" w:eastAsiaTheme="majorEastAsia" w:hAnsi="Bauhaus 93" w:cstheme="majorBidi"/>
                                    <w:b/>
                                    <w:caps/>
                                    <w:color w:val="002060"/>
                                    <w:sz w:val="64"/>
                                    <w:szCs w:val="64"/>
                                  </w:rPr>
                                  <w:alias w:val="Название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2222F" w:rsidRDefault="00651421">
                                    <w:pPr>
                                      <w:pStyle w:val="a3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proofErr w:type="gramStart"/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Значение</w:t>
                                    </w:r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семьи</w:t>
                                    </w:r>
                                    <w:proofErr w:type="gramEnd"/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и</w:t>
                                    </w:r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ДОУ</w:t>
                                    </w:r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в</w:t>
                                    </w:r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формировании</w:t>
                                    </w:r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здорового</w:t>
                                    </w:r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образа</w:t>
                                    </w:r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жизни</w:t>
                                    </w:r>
                                    <w:r w:rsidRPr="00651421">
                                      <w:rPr>
                                        <w:rFonts w:ascii="Bauhaus 93" w:eastAsiaTheme="majorEastAsia" w:hAnsi="Bauhaus 93" w:cstheme="majorBid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51421">
                                      <w:rPr>
                                        <w:rFonts w:ascii="Calibri" w:eastAsiaTheme="majorEastAsia" w:hAnsi="Calibri" w:cs="Calibri"/>
                                        <w:b/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дошкольников</w:t>
                                    </w:r>
                                  </w:p>
                                </w:sdtContent>
                              </w:sdt>
                              <w:p w:rsidR="002A5848" w:rsidRPr="002A5848" w:rsidRDefault="002A5848" w:rsidP="002A5848">
                                <w:pPr>
                                  <w:pStyle w:val="a3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1F4E79" w:themeColor="accent1" w:themeShade="80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2222F" w:rsidRPr="00B2222F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>Сем</w:t>
                                    </w:r>
                                    <w:r w:rsidR="00B2222F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>инар-практикум для педагогов № 3</w:t>
                                    </w:r>
                                  </w:sdtContent>
                                </w:sdt>
                                <w:r w:rsidR="00B2222F">
                                  <w:t xml:space="preserve"> </w:t>
                                </w:r>
                              </w:p>
                              <w:p w:rsidR="00B2222F" w:rsidRPr="002A5848" w:rsidRDefault="002A5848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2A5848">
                                  <w:rPr>
                                    <w:b/>
                                    <w:sz w:val="28"/>
                                  </w:rPr>
                                  <w:t>2016 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Bauhaus 93" w:eastAsiaTheme="majorEastAsia" w:hAnsi="Bauhaus 93" w:cstheme="majorBidi"/>
                              <w:b/>
                              <w:caps/>
                              <w:color w:val="002060"/>
                              <w:sz w:val="64"/>
                              <w:szCs w:val="64"/>
                            </w:rPr>
                            <w:alias w:val="Название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2222F" w:rsidRDefault="00651421">
                              <w:pPr>
                                <w:pStyle w:val="a3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proofErr w:type="gramStart"/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Значение</w:t>
                              </w:r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семьи</w:t>
                              </w:r>
                              <w:proofErr w:type="gramEnd"/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и</w:t>
                              </w:r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ДОУ</w:t>
                              </w:r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в</w:t>
                              </w:r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формировании</w:t>
                              </w:r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здорового</w:t>
                              </w:r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образа</w:t>
                              </w:r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жизни</w:t>
                              </w:r>
                              <w:r w:rsidRPr="00651421">
                                <w:rPr>
                                  <w:rFonts w:ascii="Bauhaus 93" w:eastAsiaTheme="majorEastAsia" w:hAnsi="Bauhaus 93" w:cstheme="majorBid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51421">
                                <w:rPr>
                                  <w:rFonts w:ascii="Calibri" w:eastAsiaTheme="majorEastAsia" w:hAnsi="Calibri" w:cs="Calibri"/>
                                  <w:b/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дошкольников</w:t>
                              </w:r>
                            </w:p>
                          </w:sdtContent>
                        </w:sdt>
                        <w:p w:rsidR="002A5848" w:rsidRPr="002A5848" w:rsidRDefault="002A5848" w:rsidP="002A5848">
                          <w:pPr>
                            <w:pStyle w:val="a3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2222F" w:rsidRPr="00B2222F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>Сем</w:t>
                              </w:r>
                              <w:r w:rsidR="00B2222F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>инар-практикум для педагогов № 3</w:t>
                              </w:r>
                            </w:sdtContent>
                          </w:sdt>
                          <w:r w:rsidR="00B2222F">
                            <w:t xml:space="preserve"> </w:t>
                          </w:r>
                        </w:p>
                        <w:p w:rsidR="00B2222F" w:rsidRPr="002A5848" w:rsidRDefault="002A5848">
                          <w:pPr>
                            <w:rPr>
                              <w:b/>
                              <w:sz w:val="28"/>
                            </w:rPr>
                          </w:pPr>
                          <w:r w:rsidRPr="002A5848">
                            <w:rPr>
                              <w:b/>
                              <w:sz w:val="28"/>
                            </w:rPr>
                            <w:t>2016 г.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B2222F" w:rsidRDefault="002A5848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1314376</wp:posOffset>
                    </wp:positionH>
                    <wp:positionV relativeFrom="margin">
                      <wp:posOffset>7650140</wp:posOffset>
                    </wp:positionV>
                    <wp:extent cx="5943600" cy="374904"/>
                    <wp:effectExtent l="0" t="0" r="0" b="2540"/>
                    <wp:wrapNone/>
                    <wp:docPr id="69" name="Текстовое поле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2222F" w:rsidRDefault="002A5848">
                                <w:pPr>
                                  <w:pStyle w:val="a3"/>
                                  <w:jc w:val="right"/>
                                  <w:rPr>
                                    <w:rFonts w:eastAsiaTheme="minorHAnsi"/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  <w:lang w:eastAsia="en-US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1F4E79" w:themeColor="accent1" w:themeShade="80"/>
                                      <w:sz w:val="36"/>
                                      <w:szCs w:val="36"/>
                                    </w:rPr>
                                    <w:alias w:val="Учебное заведение"/>
                                    <w:tag w:val="Учебное заведение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2222F" w:rsidRPr="00B2222F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 xml:space="preserve">МБДОУ д/с № </w:t>
                                    </w:r>
                                    <w:proofErr w:type="gramStart"/>
                                    <w:r w:rsidR="00B2222F" w:rsidRPr="00B2222F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>5,  г.</w:t>
                                    </w:r>
                                    <w:proofErr w:type="gramEnd"/>
                                    <w:r w:rsidR="00B2222F" w:rsidRPr="00B2222F">
                                      <w:rPr>
                                        <w:b/>
                                        <w:color w:val="1F4E79" w:themeColor="accent1" w:themeShade="80"/>
                                        <w:sz w:val="36"/>
                                        <w:szCs w:val="36"/>
                                      </w:rPr>
                                      <w:t xml:space="preserve"> Армавир</w:t>
                                    </w:r>
                                  </w:sdtContent>
                                </w:sdt>
                                <w:r w:rsidR="00B2222F" w:rsidRPr="00B2222F">
                                  <w:rPr>
                                    <w:rFonts w:eastAsiaTheme="minorHAnsi"/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  <w:lang w:eastAsia="en-US"/>
                                  </w:rPr>
                                  <w:t xml:space="preserve"> </w:t>
                                </w:r>
                              </w:p>
                              <w:p w:rsidR="00B2222F" w:rsidRDefault="00B2222F">
                                <w:pPr>
                                  <w:pStyle w:val="a3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 w:rsidRPr="000E1CDF">
                                  <w:rPr>
                                    <w:rFonts w:eastAsiaTheme="minorHAnsi"/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  <w:lang w:eastAsia="en-US"/>
                                  </w:rPr>
                                  <w:t xml:space="preserve">Подготовила: инструктор по ФК   </w:t>
                                </w:r>
                                <w:proofErr w:type="spellStart"/>
                                <w:r w:rsidRPr="000E1CDF">
                                  <w:rPr>
                                    <w:rFonts w:eastAsiaTheme="minorHAnsi"/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  <w:lang w:eastAsia="en-US"/>
                                  </w:rPr>
                                  <w:t>Круглий</w:t>
                                </w:r>
                                <w:proofErr w:type="spellEnd"/>
                                <w:r w:rsidRPr="000E1CDF">
                                  <w:rPr>
                                    <w:rFonts w:eastAsiaTheme="minorHAnsi"/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  <w:lang w:eastAsia="en-US"/>
                                  </w:rPr>
                                  <w:t xml:space="preserve"> Н.Л.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69" o:spid="_x0000_s1027" type="#_x0000_t202" style="position:absolute;margin-left:103.5pt;margin-top:602.35pt;width:468pt;height:29.5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" filled="f" stroked="f" strokeweight=".5pt">
                    <v:textbox style="mso-fit-shape-to-text:t" inset="0,0,0,0">
                      <w:txbxContent>
                        <w:p w:rsidR="00B2222F" w:rsidRDefault="002A5848">
                          <w:pPr>
                            <w:pStyle w:val="a3"/>
                            <w:jc w:val="right"/>
                            <w:rPr>
                              <w:rFonts w:eastAsiaTheme="minorHAnsi"/>
                              <w:b/>
                              <w:color w:val="1F4E79" w:themeColor="accent1" w:themeShade="80"/>
                              <w:sz w:val="36"/>
                              <w:szCs w:val="36"/>
                              <w:lang w:eastAsia="en-US"/>
                            </w:rPr>
                          </w:pPr>
                          <w:sdt>
                            <w:sdt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alias w:val="Учебное заведение"/>
                              <w:tag w:val="Учебное заведение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2222F" w:rsidRPr="00B2222F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 xml:space="preserve">МБДОУ д/с № </w:t>
                              </w:r>
                              <w:proofErr w:type="gramStart"/>
                              <w:r w:rsidR="00B2222F" w:rsidRPr="00B2222F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>5,  г.</w:t>
                              </w:r>
                              <w:proofErr w:type="gramEnd"/>
                              <w:r w:rsidR="00B2222F" w:rsidRPr="00B2222F">
                                <w:rPr>
                                  <w:b/>
                                  <w:color w:val="1F4E79" w:themeColor="accent1" w:themeShade="80"/>
                                  <w:sz w:val="36"/>
                                  <w:szCs w:val="36"/>
                                </w:rPr>
                                <w:t xml:space="preserve"> Армавир</w:t>
                              </w:r>
                            </w:sdtContent>
                          </w:sdt>
                          <w:r w:rsidR="00B2222F" w:rsidRPr="00B2222F">
                            <w:rPr>
                              <w:rFonts w:eastAsiaTheme="minorHAnsi"/>
                              <w:b/>
                              <w:color w:val="1F4E79" w:themeColor="accent1" w:themeShade="80"/>
                              <w:sz w:val="36"/>
                              <w:szCs w:val="36"/>
                              <w:lang w:eastAsia="en-US"/>
                            </w:rPr>
                            <w:t xml:space="preserve"> </w:t>
                          </w:r>
                        </w:p>
                        <w:p w:rsidR="00B2222F" w:rsidRDefault="00B2222F">
                          <w:pPr>
                            <w:pStyle w:val="a3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 w:rsidRPr="000E1CDF">
                            <w:rPr>
                              <w:rFonts w:eastAsiaTheme="minorHAnsi"/>
                              <w:b/>
                              <w:color w:val="1F4E79" w:themeColor="accent1" w:themeShade="80"/>
                              <w:sz w:val="36"/>
                              <w:szCs w:val="36"/>
                              <w:lang w:eastAsia="en-US"/>
                            </w:rPr>
                            <w:t xml:space="preserve">Подготовила: инструктор по ФК   </w:t>
                          </w:r>
                          <w:proofErr w:type="spellStart"/>
                          <w:r w:rsidRPr="000E1CDF">
                            <w:rPr>
                              <w:rFonts w:eastAsiaTheme="minorHAnsi"/>
                              <w:b/>
                              <w:color w:val="1F4E79" w:themeColor="accent1" w:themeShade="80"/>
                              <w:sz w:val="36"/>
                              <w:szCs w:val="36"/>
                              <w:lang w:eastAsia="en-US"/>
                            </w:rPr>
                            <w:t>Круглий</w:t>
                          </w:r>
                          <w:proofErr w:type="spellEnd"/>
                          <w:r w:rsidRPr="000E1CDF">
                            <w:rPr>
                              <w:rFonts w:eastAsiaTheme="minorHAnsi"/>
                              <w:b/>
                              <w:color w:val="1F4E79" w:themeColor="accent1" w:themeShade="80"/>
                              <w:sz w:val="36"/>
                              <w:szCs w:val="36"/>
                              <w:lang w:eastAsia="en-US"/>
                            </w:rPr>
                            <w:t xml:space="preserve"> Н.Л.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651421">
            <w:rPr>
              <w:noProof/>
              <w:color w:val="5B9BD5" w:themeColor="accent1"/>
              <w:sz w:val="36"/>
              <w:szCs w:val="36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967563</wp:posOffset>
                    </wp:positionH>
                    <wp:positionV relativeFrom="page">
                      <wp:posOffset>2126512</wp:posOffset>
                    </wp:positionV>
                    <wp:extent cx="6077186" cy="7609589"/>
                    <wp:effectExtent l="0" t="19050" r="38100" b="29845"/>
                    <wp:wrapNone/>
                    <wp:docPr id="63" name="Группа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077186" cy="7609589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Полилиния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Полилиния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Полилиния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Полилиния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Полилиния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36E1861" id="Группа 2" o:spid="_x0000_s1026" style="position:absolute;margin-left:76.2pt;margin-top:167.45pt;width:478.5pt;height:599.2pt;z-index:-251656192;mso-position-horizontal-relative:page;mso-position-vertical-relative:page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">
                    <o:lock v:ext="edit" aspectratio="t"/>
                    <v:shape id="Полилиния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ApMQA&#10;AADbAAAADwAAAGRycy9kb3ducmV2LnhtbESP0WoCMRRE3wX/IdxCX6RmW0Tt1ihWWCgUEbUfcNnc&#10;btbd3CxJ1O3fN4Lg4zAzZ5jFqretuJAPtWMFr+MMBHHpdM2Vgp9j8TIHESKyxtYxKfijAKvlcLDA&#10;XLsr7+lyiJVIEA45KjAxdrmUoTRkMYxdR5y8X+ctxiR9JbXHa4LbVr5l2VRarDktGOxoY6hsDmer&#10;4ERt873r43tz3J5G/nMyK0wxU+r5qV9/gIjUx0f43v7SCqYTuH1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gKTEAAAA2wAAAA8AAAAAAAAAAAAAAAAAmAIAAGRycy9k&#10;b3ducmV2LnhtbFBLBQYAAAAABAAEAPUAAACJAwAAAAA=&#10;" path="m4,1786l,1782,1776,r5,5l4,1786xe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stroke joinstyle="miter"/>
                      <v:path arrowok="t" o:connecttype="custom" o:connectlocs="6350,2835275;0,2828925;2819400,0;2827338,7938;6350,2835275" o:connectangles="0,0,0,0,0"/>
                    </v:shape>
                    <v:shape id="Полилиния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4+MQA&#10;AADbAAAADwAAAGRycy9kb3ducmV2LnhtbESPQWvCQBSE74X+h+UVvNWNJYqkriIBUfFkKqXH1+wz&#10;Cc2+DburRn+9Kwg9DjPzDTNb9KYVZ3K+saxgNExAEJdWN1wpOHyt3qcgfEDW2FomBVfysJi/vsww&#10;0/bCezoXoRIRwj5DBXUIXSalL2sy6Ie2I47e0TqDIUpXSe3wEuGmlR9JMpEGG44LNXaU11T+FSej&#10;YJVOi/w7vS1328P6uM+bn183SpUavPXLTxCB+vAffrY3WsFkDI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9OPjEAAAA2wAAAA8AAAAAAAAAAAAAAAAAmAIAAGRycy9k&#10;b3ducmV2LnhtbFBLBQYAAAAABAAEAPUAAACJAwAAAAA=&#10;" path="m5,2234l,2229,2229,r5,5l5,2234xe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stroke joinstyle="miter"/>
                      <v:path arrowok="t" o:connecttype="custom" o:connectlocs="7938,3546475;0,3538538;3538538,0;3546475,7938;7938,3546475" o:connectangles="0,0,0,0,0"/>
                    </v:shape>
                    <v:shape id="Полилиния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7NMQA&#10;AADbAAAADwAAAGRycy9kb3ducmV2LnhtbESPQWvCQBSE74L/YXmCN91UJJTUVUoxUHppo/b+yD6T&#10;0OzbZHc1aX59t1DocZiZb5jdYTStuJPzjWUFD+sEBHFpdcOVgss5Xz2C8AFZY2uZFHyTh8N+Ptth&#10;pu3ABd1PoRIRwj5DBXUIXSalL2sy6Ne2I47e1TqDIUpXSe1wiHDTyk2SpNJgw3Ghxo5eaiq/Tjej&#10;YGpd0h8vg77J6eP981r0Zb59U2q5GJ+fQAQaw3/4r/2qFaQp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+zTEAAAA2wAAAA8AAAAAAAAAAAAAAAAAmAIAAGRycy9k&#10;b3ducmV2LnhtbFBLBQYAAAAABAAEAPUAAACJAwAAAAA=&#10;" path="m9,2197l,2193,2188,r9,10l9,2197xe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stroke joinstyle="miter"/>
                      <v:path arrowok="t" o:connecttype="custom" o:connectlocs="14288,3487738;0,3481388;3473450,0;3487738,15875;14288,3487738" o:connectangles="0,0,0,0,0"/>
                    </v:shape>
                    <v:shape id="Полилиния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cW8EA&#10;AADbAAAADwAAAGRycy9kb3ducmV2LnhtbESPQYvCMBSE74L/ITxhL6Kpi7hSjSKCKN7Wyp4fzbOt&#10;Ji8lidr99xtB2OMwM98wy3VnjXiQD41jBZNxBoK4dLrhSsG52I3mIEJE1mgck4JfCrBe9XtLzLV7&#10;8jc9TrESCcIhRwV1jG0uZShrshjGriVO3sV5izFJX0nt8Zng1sjPLJtJiw2nhRpb2tZU3k53qyD8&#10;WOOPu+11f5h2/m6GvClKVupj0G0WICJ18T/8bh+0gtkXvL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GXFvBAAAA2wAAAA8AAAAAAAAAAAAAAAAAmAIAAGRycy9kb3du&#10;cmV2LnhtbFBLBQYAAAAABAAEAPUAAACGAwAAAAA=&#10;" path="m9,1966l,1957,1952,r9,9l9,1966xe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stroke joinstyle="miter"/>
                      <v:path arrowok="t" o:connecttype="custom" o:connectlocs="14288,3121025;0,3106738;3098800,0;3113088,14288;14288,3121025" o:connectangles="0,0,0,0,0"/>
                    </v:shape>
                    <v:shape id="Полилиния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wHL8A&#10;AADbAAAADwAAAGRycy9kb3ducmV2LnhtbERPS4vCMBC+L/gfwgje1lQPslSj+ED0IMKqF29DM7bV&#10;ZlKaqO2/dw4Le/z43rNF6yr1oiaUng2Mhgko4szbknMDl/P2+wdUiMgWK89koKMAi3nva4ap9W/+&#10;pdcp5kpCOKRooIixTrUOWUEOw9DXxMLdfOMwCmxybRt8S7ir9DhJJtphydJQYE3rgrLH6ekMTLLV&#10;fTe66uAvm+Nt28XuGQ6dMYN+u5yCitTGf/Gfe2/FJ2Pli/wAP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8XAcvwAAANsAAAAPAAAAAAAAAAAAAAAAAJgCAABkcnMvZG93bnJl&#10;di54bWxQSwUGAAAAAAQABAD1AAAAhAMAAAAA&#10;" path="m,2732r,-4l2722,r5,5l,2732xe" fillcolor="#4f7ac7 [3032]" strokecolor="#4472c4 [3208]" strokeweight=".5pt">
                      <v:fill color2="#416fc3 [3176]" rotate="t" colors="0 #6083cb;.5 #3e70ca;1 #2e61ba" focus="100%" type="gradient">
                        <o:fill v:ext="view" type="gradientUnscaled"/>
                      </v:fill>
                      <v:stroke joinstyle="miter"/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="00B2222F">
            <w:br w:type="page"/>
          </w:r>
        </w:p>
        <w:bookmarkStart w:id="0" w:name="_GoBack" w:displacedByCustomXml="next"/>
        <w:bookmarkEnd w:id="0" w:displacedByCustomXml="next"/>
      </w:sdtContent>
    </w:sdt>
    <w:p w:rsidR="00434E33" w:rsidRDefault="00434E33" w:rsidP="00434E3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E33">
        <w:rPr>
          <w:rFonts w:ascii="Times New Roman" w:hAnsi="Times New Roman" w:cs="Times New Roman"/>
          <w:sz w:val="28"/>
          <w:szCs w:val="28"/>
        </w:rPr>
        <w:lastRenderedPageBreak/>
        <w:t xml:space="preserve">ПЛАН предварительной работы </w:t>
      </w:r>
      <w:r w:rsidRPr="00434E33">
        <w:rPr>
          <w:rFonts w:ascii="Times New Roman" w:hAnsi="Times New Roman" w:cs="Times New Roman"/>
          <w:sz w:val="28"/>
          <w:szCs w:val="28"/>
        </w:rPr>
        <w:br/>
        <w:t xml:space="preserve">1.Анкетирование педагогов. </w:t>
      </w:r>
      <w:r w:rsidRPr="00434E33">
        <w:rPr>
          <w:rFonts w:ascii="Times New Roman" w:hAnsi="Times New Roman" w:cs="Times New Roman"/>
          <w:sz w:val="28"/>
          <w:szCs w:val="28"/>
        </w:rPr>
        <w:br/>
        <w:t xml:space="preserve">2.Анкетирование родителей. </w:t>
      </w:r>
      <w:r w:rsidRPr="00434E33">
        <w:rPr>
          <w:rFonts w:ascii="Times New Roman" w:hAnsi="Times New Roman" w:cs="Times New Roman"/>
          <w:sz w:val="28"/>
          <w:szCs w:val="28"/>
        </w:rPr>
        <w:br/>
      </w:r>
    </w:p>
    <w:p w:rsidR="00434E33" w:rsidRDefault="00B2222F" w:rsidP="00434E3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ПЛАН: </w:t>
      </w:r>
    </w:p>
    <w:p w:rsidR="00434E33" w:rsidRDefault="00B2222F" w:rsidP="00434E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4E33">
        <w:rPr>
          <w:rFonts w:ascii="Times New Roman" w:hAnsi="Times New Roman" w:cs="Times New Roman"/>
          <w:sz w:val="28"/>
          <w:szCs w:val="28"/>
        </w:rPr>
        <w:t xml:space="preserve">Теоретический блок: </w:t>
      </w:r>
    </w:p>
    <w:p w:rsidR="00434E33" w:rsidRDefault="00434E33" w:rsidP="00434E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E33">
        <w:rPr>
          <w:rFonts w:ascii="Times New Roman" w:hAnsi="Times New Roman" w:cs="Times New Roman"/>
          <w:sz w:val="28"/>
          <w:szCs w:val="28"/>
        </w:rPr>
        <w:t>Реализация образовательной области «Физическое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22F" w:rsidRDefault="00434E33" w:rsidP="00434E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E33">
        <w:t xml:space="preserve"> </w:t>
      </w:r>
      <w:r w:rsidRPr="00434E33">
        <w:rPr>
          <w:rFonts w:ascii="Times New Roman" w:hAnsi="Times New Roman" w:cs="Times New Roman"/>
          <w:sz w:val="28"/>
          <w:szCs w:val="28"/>
        </w:rPr>
        <w:t xml:space="preserve">Планирование и организация совместных форм работы с </w:t>
      </w:r>
      <w:proofErr w:type="gramStart"/>
      <w:r w:rsidRPr="00434E33">
        <w:rPr>
          <w:rFonts w:ascii="Times New Roman" w:hAnsi="Times New Roman" w:cs="Times New Roman"/>
          <w:sz w:val="28"/>
          <w:szCs w:val="28"/>
        </w:rPr>
        <w:t xml:space="preserve">семьей,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E33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434E33">
        <w:rPr>
          <w:rFonts w:ascii="Times New Roman" w:hAnsi="Times New Roman" w:cs="Times New Roman"/>
          <w:sz w:val="28"/>
          <w:szCs w:val="28"/>
        </w:rPr>
        <w:t xml:space="preserve"> на формирования ЗОЖ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22F" w:rsidRDefault="00B2222F" w:rsidP="00B22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0155" w:rsidRPr="000B0155">
        <w:rPr>
          <w:rFonts w:ascii="Times New Roman" w:hAnsi="Times New Roman" w:cs="Times New Roman"/>
          <w:sz w:val="28"/>
          <w:szCs w:val="28"/>
        </w:rPr>
        <w:t>Выработка стратегии</w:t>
      </w:r>
      <w:r w:rsidR="000B0155">
        <w:rPr>
          <w:rFonts w:ascii="Times New Roman" w:hAnsi="Times New Roman" w:cs="Times New Roman"/>
          <w:sz w:val="28"/>
          <w:szCs w:val="28"/>
        </w:rPr>
        <w:t xml:space="preserve"> и определение ф</w:t>
      </w:r>
      <w:r w:rsidR="000B0155" w:rsidRPr="000B0155">
        <w:rPr>
          <w:rFonts w:ascii="Times New Roman" w:hAnsi="Times New Roman" w:cs="Times New Roman"/>
          <w:sz w:val="28"/>
          <w:szCs w:val="28"/>
        </w:rPr>
        <w:t>орм работы с семьями воспитанников</w:t>
      </w:r>
    </w:p>
    <w:p w:rsidR="00B2222F" w:rsidRDefault="00B2222F" w:rsidP="000B0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0155" w:rsidRPr="000B0155">
        <w:rPr>
          <w:rFonts w:ascii="Times New Roman" w:hAnsi="Times New Roman" w:cs="Times New Roman"/>
          <w:sz w:val="28"/>
          <w:szCs w:val="28"/>
        </w:rPr>
        <w:t>Семейный кодекс здоровья</w:t>
      </w:r>
    </w:p>
    <w:p w:rsidR="000B0155" w:rsidRDefault="000B0155" w:rsidP="000B0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Телесно-ориентированный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4E33" w:rsidRPr="00434E33" w:rsidRDefault="00434E33" w:rsidP="00434E33">
      <w:pPr>
        <w:rPr>
          <w:rFonts w:ascii="Times New Roman" w:hAnsi="Times New Roman" w:cs="Times New Roman"/>
          <w:sz w:val="28"/>
          <w:szCs w:val="28"/>
        </w:rPr>
      </w:pPr>
    </w:p>
    <w:p w:rsidR="00434E33" w:rsidRPr="00CF1CD8" w:rsidRDefault="00B2222F" w:rsidP="00CF1CD8">
      <w:pPr>
        <w:rPr>
          <w:rFonts w:ascii="Times New Roman" w:hAnsi="Times New Roman" w:cs="Times New Roman"/>
          <w:b/>
          <w:sz w:val="28"/>
          <w:szCs w:val="28"/>
        </w:rPr>
      </w:pPr>
      <w:r w:rsidRPr="003F3078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 w:rsidR="00434E33" w:rsidRPr="00CF1CD8">
        <w:rPr>
          <w:rFonts w:ascii="Times New Roman" w:hAnsi="Times New Roman" w:cs="Times New Roman"/>
          <w:b/>
          <w:sz w:val="28"/>
          <w:szCs w:val="28"/>
        </w:rPr>
        <w:t>Реализация образовательной области «Физическое развитие» в соответствии с ФГОС</w:t>
      </w:r>
    </w:p>
    <w:p w:rsidR="00434E33" w:rsidRPr="00CF1CD8" w:rsidRDefault="00434E33" w:rsidP="00CF1CD8">
      <w:pPr>
        <w:jc w:val="both"/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sz w:val="28"/>
          <w:szCs w:val="28"/>
        </w:rPr>
        <w:t xml:space="preserve">Процесс стандартизации социальных, в том числе образовательных систем – общемировая тенденция.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настоящее время для большинства уровней и ступеней образования, включая дошкольное, установлены федеральные государственные образовательные стандарты. </w:t>
      </w:r>
    </w:p>
    <w:p w:rsidR="00434E33" w:rsidRPr="00CF1CD8" w:rsidRDefault="00434E33" w:rsidP="00CF1CD8">
      <w:pPr>
        <w:jc w:val="both"/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sz w:val="28"/>
          <w:szCs w:val="28"/>
        </w:rPr>
        <w:t>Давайте рассмотрим этот документ сегодня лишь в одном направлении образовательной работы с детьми – это «Физическое развитие».</w:t>
      </w:r>
    </w:p>
    <w:p w:rsidR="00434E33" w:rsidRPr="00CF1CD8" w:rsidRDefault="00434E33" w:rsidP="00CF1CD8">
      <w:pPr>
        <w:jc w:val="both"/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sz w:val="28"/>
          <w:szCs w:val="28"/>
        </w:rPr>
        <w:t xml:space="preserve">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 w:rsidRPr="00CF1CD8">
        <w:rPr>
          <w:rFonts w:ascii="Times New Roman" w:hAnsi="Times New Roman" w:cs="Times New Roman"/>
          <w:sz w:val="28"/>
          <w:szCs w:val="28"/>
        </w:rPr>
        <w:t>детоцентрирован</w:t>
      </w:r>
      <w:proofErr w:type="spellEnd"/>
      <w:r w:rsidRPr="00CF1CD8">
        <w:rPr>
          <w:rFonts w:ascii="Times New Roman" w:hAnsi="Times New Roman" w:cs="Times New Roman"/>
          <w:sz w:val="28"/>
          <w:szCs w:val="28"/>
        </w:rPr>
        <w:t xml:space="preserve">, т. е. направлен на ребенка. Поэтому образовательную работу по «Физическому развитию» строим с учетом потребности детей и заказов родителей. </w:t>
      </w:r>
    </w:p>
    <w:p w:rsidR="00434E33" w:rsidRPr="00CF1CD8" w:rsidRDefault="00434E33" w:rsidP="00CF1CD8">
      <w:pPr>
        <w:jc w:val="both"/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sz w:val="28"/>
          <w:szCs w:val="28"/>
        </w:rPr>
        <w:lastRenderedPageBreak/>
        <w:t>Если сравнивать образовательные области ФГТ и ФГОС, то «Физическая культура» и «Здоровье» будут объединены в образовательную область «Физическое развитие» по ФГОС, т. е. образовательная область «Физическое развитие» представлено в свою очередь двумя образовательными областями: «Здоровье» и «Физическая культура».</w:t>
      </w:r>
    </w:p>
    <w:p w:rsidR="00434E33" w:rsidRPr="00CF1CD8" w:rsidRDefault="00434E33" w:rsidP="00CF1CD8">
      <w:pPr>
        <w:jc w:val="both"/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прыжки). Формирование начальных представлений о некоторых видах спорта, овладение подвижными играми с правилами. Становление целенаправленности и </w:t>
      </w:r>
      <w:proofErr w:type="spellStart"/>
      <w:r w:rsidRPr="00CF1CD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F1CD8">
        <w:rPr>
          <w:rFonts w:ascii="Times New Roman" w:hAnsi="Times New Roman" w:cs="Times New Roman"/>
          <w:sz w:val="28"/>
          <w:szCs w:val="28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434E33" w:rsidRDefault="00434E33" w:rsidP="00434E33">
      <w:pPr>
        <w:rPr>
          <w:b/>
        </w:rPr>
      </w:pPr>
    </w:p>
    <w:p w:rsidR="00CF1CD8" w:rsidRPr="00CF1CD8" w:rsidRDefault="00CF1CD8" w:rsidP="00CF1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D8">
        <w:rPr>
          <w:rFonts w:ascii="Times New Roman" w:hAnsi="Times New Roman" w:cs="Times New Roman"/>
          <w:b/>
          <w:sz w:val="28"/>
          <w:szCs w:val="28"/>
        </w:rPr>
        <w:t>Планирование и организация совместных форм работы с семьей, направленных на формирования ЗОЖ</w:t>
      </w:r>
    </w:p>
    <w:p w:rsidR="00CF1CD8" w:rsidRPr="00CF1CD8" w:rsidRDefault="00CF1CD8" w:rsidP="00CF1CD8">
      <w:pPr>
        <w:jc w:val="both"/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sz w:val="28"/>
          <w:szCs w:val="28"/>
        </w:rPr>
        <w:t xml:space="preserve">В своих анкетах родители, отвечая на вопрос о формах взаимодействия с ДОУ, отдали предпочтения активным формам. </w:t>
      </w:r>
    </w:p>
    <w:p w:rsidR="00CF1CD8" w:rsidRPr="00CF1CD8" w:rsidRDefault="00CF1CD8" w:rsidP="00CF1CD8">
      <w:pPr>
        <w:jc w:val="both"/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педагогам:</w:t>
      </w:r>
      <w:r w:rsidRPr="00CF1CD8">
        <w:rPr>
          <w:rFonts w:ascii="Times New Roman" w:hAnsi="Times New Roman" w:cs="Times New Roman"/>
          <w:sz w:val="28"/>
          <w:szCs w:val="28"/>
        </w:rPr>
        <w:t xml:space="preserve"> (работа по подгруппам) Заполните таблицу </w:t>
      </w:r>
    </w:p>
    <w:p w:rsidR="00CF1CD8" w:rsidRPr="00CF1CD8" w:rsidRDefault="00CF1CD8" w:rsidP="00CF1CD8">
      <w:pPr>
        <w:jc w:val="both"/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sz w:val="28"/>
          <w:szCs w:val="28"/>
        </w:rPr>
        <w:t xml:space="preserve">Подобрать наиболее рациональную форму ознакомления родителей с темами по формированию ЗОЖ дошкольника. Обосновать свой выбор и актуальность предложенных тем. </w:t>
      </w:r>
    </w:p>
    <w:p w:rsidR="000B0155" w:rsidRDefault="00434E33" w:rsidP="000B0155">
      <w:pPr>
        <w:rPr>
          <w:rFonts w:ascii="Times New Roman" w:hAnsi="Times New Roman" w:cs="Times New Roman"/>
          <w:sz w:val="28"/>
          <w:szCs w:val="28"/>
        </w:rPr>
      </w:pPr>
      <w:r w:rsidRPr="00CF1CD8">
        <w:rPr>
          <w:rFonts w:ascii="Times New Roman" w:hAnsi="Times New Roman" w:cs="Times New Roman"/>
          <w:sz w:val="28"/>
          <w:szCs w:val="28"/>
        </w:rPr>
        <w:t xml:space="preserve">ТЕМЫ: </w:t>
      </w:r>
      <w:r w:rsidRPr="00CF1CD8">
        <w:rPr>
          <w:rFonts w:ascii="Times New Roman" w:hAnsi="Times New Roman" w:cs="Times New Roman"/>
          <w:sz w:val="28"/>
          <w:szCs w:val="28"/>
        </w:rPr>
        <w:br/>
        <w:t>- Береги зубы смолоду</w:t>
      </w:r>
      <w:r w:rsidRPr="00CF1CD8">
        <w:rPr>
          <w:rFonts w:ascii="Times New Roman" w:hAnsi="Times New Roman" w:cs="Times New Roman"/>
          <w:sz w:val="28"/>
          <w:szCs w:val="28"/>
        </w:rPr>
        <w:br/>
        <w:t xml:space="preserve">-Оказание первой помощи при отравлении, травме </w:t>
      </w:r>
      <w:r w:rsidRPr="00CF1CD8">
        <w:rPr>
          <w:rFonts w:ascii="Times New Roman" w:hAnsi="Times New Roman" w:cs="Times New Roman"/>
          <w:sz w:val="28"/>
          <w:szCs w:val="28"/>
        </w:rPr>
        <w:br/>
        <w:t xml:space="preserve">-Влияние ТВ на здоровье дошкольников </w:t>
      </w:r>
      <w:r w:rsidRPr="00CF1CD8">
        <w:rPr>
          <w:rFonts w:ascii="Times New Roman" w:hAnsi="Times New Roman" w:cs="Times New Roman"/>
          <w:sz w:val="28"/>
          <w:szCs w:val="28"/>
        </w:rPr>
        <w:br/>
        <w:t xml:space="preserve">- Закаляйся, если хочешь быть здоров! </w:t>
      </w:r>
      <w:r w:rsidRPr="00CF1CD8">
        <w:rPr>
          <w:rFonts w:ascii="Times New Roman" w:hAnsi="Times New Roman" w:cs="Times New Roman"/>
          <w:sz w:val="28"/>
          <w:szCs w:val="28"/>
        </w:rPr>
        <w:br/>
        <w:t xml:space="preserve">- Режим дня </w:t>
      </w:r>
      <w:r w:rsidRPr="00CF1CD8">
        <w:rPr>
          <w:rFonts w:ascii="Times New Roman" w:hAnsi="Times New Roman" w:cs="Times New Roman"/>
          <w:sz w:val="28"/>
          <w:szCs w:val="28"/>
        </w:rPr>
        <w:br/>
        <w:t xml:space="preserve">- Личная гигиена дома </w:t>
      </w:r>
      <w:r w:rsidRPr="00CF1CD8">
        <w:rPr>
          <w:rFonts w:ascii="Times New Roman" w:hAnsi="Times New Roman" w:cs="Times New Roman"/>
          <w:sz w:val="28"/>
          <w:szCs w:val="28"/>
        </w:rPr>
        <w:br/>
        <w:t xml:space="preserve">- Полезная кухня </w:t>
      </w:r>
      <w:r w:rsidRPr="00CF1CD8">
        <w:rPr>
          <w:rFonts w:ascii="Times New Roman" w:hAnsi="Times New Roman" w:cs="Times New Roman"/>
          <w:sz w:val="28"/>
          <w:szCs w:val="28"/>
        </w:rPr>
        <w:br/>
        <w:t xml:space="preserve">- Выходные с пользой для здоровья </w:t>
      </w:r>
      <w:r w:rsidRPr="00CF1CD8">
        <w:rPr>
          <w:rFonts w:ascii="Times New Roman" w:hAnsi="Times New Roman" w:cs="Times New Roman"/>
          <w:sz w:val="28"/>
          <w:szCs w:val="28"/>
        </w:rPr>
        <w:br/>
        <w:t xml:space="preserve">- Вредные привычки </w:t>
      </w:r>
    </w:p>
    <w:p w:rsidR="00344F80" w:rsidRDefault="000B0155" w:rsidP="00344F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Выработка стратегии.</w:t>
      </w:r>
      <w:r w:rsidRPr="00344F80">
        <w:rPr>
          <w:rFonts w:ascii="Times New Roman" w:hAnsi="Times New Roman" w:cs="Times New Roman"/>
          <w:sz w:val="28"/>
          <w:szCs w:val="28"/>
        </w:rPr>
        <w:br/>
      </w:r>
      <w:r w:rsidRPr="00344F80">
        <w:rPr>
          <w:rFonts w:ascii="Times New Roman" w:hAnsi="Times New Roman" w:cs="Times New Roman"/>
          <w:b/>
          <w:i/>
          <w:sz w:val="28"/>
          <w:szCs w:val="28"/>
        </w:rPr>
        <w:t xml:space="preserve">Задачи ДОУ по формированию ЗОЖ дошкольника </w:t>
      </w:r>
      <w:r w:rsidRPr="00344F80">
        <w:rPr>
          <w:rFonts w:ascii="Times New Roman" w:hAnsi="Times New Roman" w:cs="Times New Roman"/>
          <w:sz w:val="28"/>
          <w:szCs w:val="28"/>
        </w:rPr>
        <w:br/>
        <w:t xml:space="preserve">1.Создание </w:t>
      </w:r>
      <w:proofErr w:type="spellStart"/>
      <w:r w:rsidRPr="00344F8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44F80">
        <w:rPr>
          <w:rFonts w:ascii="Times New Roman" w:hAnsi="Times New Roman" w:cs="Times New Roman"/>
          <w:sz w:val="28"/>
          <w:szCs w:val="28"/>
        </w:rPr>
        <w:t xml:space="preserve"> среды. ( Выполнение </w:t>
      </w:r>
      <w:proofErr w:type="spellStart"/>
      <w:r w:rsidRPr="00344F80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344F80">
        <w:rPr>
          <w:rFonts w:ascii="Times New Roman" w:hAnsi="Times New Roman" w:cs="Times New Roman"/>
          <w:sz w:val="28"/>
          <w:szCs w:val="28"/>
        </w:rPr>
        <w:t xml:space="preserve">, условия для двигательной активности…) </w:t>
      </w:r>
      <w:r w:rsidRPr="00344F80">
        <w:rPr>
          <w:rFonts w:ascii="Times New Roman" w:hAnsi="Times New Roman" w:cs="Times New Roman"/>
          <w:sz w:val="28"/>
          <w:szCs w:val="28"/>
        </w:rPr>
        <w:br/>
        <w:t xml:space="preserve">2.Оказание помощи ребенку по накоплению необходимого опыта и знаний для успешного выполнения задач по </w:t>
      </w:r>
      <w:proofErr w:type="spellStart"/>
      <w:r w:rsidRPr="00344F8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44F80">
        <w:rPr>
          <w:rFonts w:ascii="Times New Roman" w:hAnsi="Times New Roman" w:cs="Times New Roman"/>
          <w:sz w:val="28"/>
          <w:szCs w:val="28"/>
        </w:rPr>
        <w:t xml:space="preserve">-оздоровительной работе. </w:t>
      </w:r>
      <w:r w:rsidRPr="00344F80">
        <w:rPr>
          <w:rFonts w:ascii="Times New Roman" w:hAnsi="Times New Roman" w:cs="Times New Roman"/>
          <w:sz w:val="28"/>
          <w:szCs w:val="28"/>
        </w:rPr>
        <w:br/>
        <w:t xml:space="preserve">3.Формирование через активную деятельность здорового организма дошкольника, его динамического и устойчивого состояния к условиям жизни. </w:t>
      </w:r>
      <w:r w:rsidRPr="00344F80">
        <w:rPr>
          <w:rFonts w:ascii="Times New Roman" w:hAnsi="Times New Roman" w:cs="Times New Roman"/>
          <w:sz w:val="28"/>
          <w:szCs w:val="28"/>
        </w:rPr>
        <w:br/>
        <w:t xml:space="preserve">4.Стимулирование дошкольников к включению в процесс физического развития и двигательной активности. </w:t>
      </w:r>
      <w:r w:rsidRPr="00344F80">
        <w:rPr>
          <w:rFonts w:ascii="Times New Roman" w:hAnsi="Times New Roman" w:cs="Times New Roman"/>
          <w:sz w:val="28"/>
          <w:szCs w:val="28"/>
        </w:rPr>
        <w:br/>
        <w:t xml:space="preserve">5.Формирование навыков </w:t>
      </w:r>
      <w:proofErr w:type="spellStart"/>
      <w:r w:rsidRPr="00344F8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44F80">
        <w:rPr>
          <w:rFonts w:ascii="Times New Roman" w:hAnsi="Times New Roman" w:cs="Times New Roman"/>
          <w:sz w:val="28"/>
          <w:szCs w:val="28"/>
        </w:rPr>
        <w:t xml:space="preserve"> поведения, направленных на осознанное сохранение и укрепление здоровья. </w:t>
      </w:r>
      <w:r w:rsidRPr="00344F80">
        <w:rPr>
          <w:rFonts w:ascii="Times New Roman" w:hAnsi="Times New Roman" w:cs="Times New Roman"/>
          <w:sz w:val="28"/>
          <w:szCs w:val="28"/>
        </w:rPr>
        <w:br/>
        <w:t>6.Работа с семьями воспитанников по вопросам формирования здорового образа жизни ребенка. (Теоретическ</w:t>
      </w:r>
      <w:r w:rsidR="00344F80">
        <w:rPr>
          <w:rFonts w:ascii="Times New Roman" w:hAnsi="Times New Roman" w:cs="Times New Roman"/>
          <w:sz w:val="28"/>
          <w:szCs w:val="28"/>
        </w:rPr>
        <w:t xml:space="preserve">ие и практические мероприятия) </w:t>
      </w:r>
    </w:p>
    <w:p w:rsidR="00344F80" w:rsidRDefault="00344F80" w:rsidP="00344F80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F80">
        <w:rPr>
          <w:rFonts w:ascii="Times New Roman" w:hAnsi="Times New Roman" w:cs="Times New Roman"/>
          <w:sz w:val="28"/>
          <w:szCs w:val="28"/>
          <w:u w:val="single"/>
        </w:rPr>
        <w:t>Направление «Физическое развитие</w:t>
      </w:r>
    </w:p>
    <w:p w:rsidR="00344F80" w:rsidRPr="00344F80" w:rsidRDefault="00344F80" w:rsidP="00344F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Формирование двигательной активности детей;</w:t>
      </w:r>
    </w:p>
    <w:p w:rsidR="00344F80" w:rsidRPr="00344F80" w:rsidRDefault="00344F80" w:rsidP="00344F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спорта;</w:t>
      </w:r>
    </w:p>
    <w:p w:rsidR="00344F80" w:rsidRPr="00344F80" w:rsidRDefault="00344F80" w:rsidP="00344F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 xml:space="preserve">Становление направленности и </w:t>
      </w:r>
      <w:proofErr w:type="spellStart"/>
      <w:r w:rsidRPr="00344F8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44F80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344F80" w:rsidRDefault="00344F80" w:rsidP="00344F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 (в питании, двигательном режиме, закаливании и др.)</w:t>
      </w:r>
    </w:p>
    <w:p w:rsidR="00344F80" w:rsidRDefault="00344F80" w:rsidP="00344F80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F80">
        <w:rPr>
          <w:rFonts w:ascii="Times New Roman" w:hAnsi="Times New Roman" w:cs="Times New Roman"/>
          <w:sz w:val="28"/>
          <w:szCs w:val="28"/>
          <w:u w:val="single"/>
        </w:rPr>
        <w:t xml:space="preserve">Система работы по </w:t>
      </w:r>
      <w:proofErr w:type="gramStart"/>
      <w:r w:rsidRPr="00344F80">
        <w:rPr>
          <w:rFonts w:ascii="Times New Roman" w:hAnsi="Times New Roman" w:cs="Times New Roman"/>
          <w:sz w:val="28"/>
          <w:szCs w:val="28"/>
          <w:u w:val="single"/>
        </w:rPr>
        <w:t>формированию  навыков</w:t>
      </w:r>
      <w:proofErr w:type="gramEnd"/>
      <w:r w:rsidRPr="00344F80">
        <w:rPr>
          <w:rFonts w:ascii="Times New Roman" w:hAnsi="Times New Roman" w:cs="Times New Roman"/>
          <w:sz w:val="28"/>
          <w:szCs w:val="28"/>
          <w:u w:val="single"/>
        </w:rPr>
        <w:t xml:space="preserve"> ЗОЖ в ДОУ</w:t>
      </w:r>
    </w:p>
    <w:p w:rsidR="00344F80" w:rsidRPr="00344F80" w:rsidRDefault="00344F80" w:rsidP="00344F80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Самопознание</w:t>
      </w:r>
    </w:p>
    <w:p w:rsidR="00344F80" w:rsidRPr="00344F80" w:rsidRDefault="00344F80" w:rsidP="00344F80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Правила гигиены и предупреждение заболеваний</w:t>
      </w:r>
    </w:p>
    <w:p w:rsidR="00344F80" w:rsidRPr="00344F80" w:rsidRDefault="00344F80" w:rsidP="00344F80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Питание и здоровье</w:t>
      </w:r>
    </w:p>
    <w:p w:rsidR="00344F80" w:rsidRPr="00344F80" w:rsidRDefault="00344F80" w:rsidP="00344F80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Основы безопасности</w:t>
      </w:r>
    </w:p>
    <w:p w:rsidR="00344F80" w:rsidRPr="00344F80" w:rsidRDefault="00344F80" w:rsidP="00344F80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Культура потребления медицинских услуг</w:t>
      </w:r>
    </w:p>
    <w:p w:rsidR="00344F80" w:rsidRPr="00344F80" w:rsidRDefault="00344F80" w:rsidP="00344F80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F80">
        <w:rPr>
          <w:rFonts w:ascii="Times New Roman" w:hAnsi="Times New Roman" w:cs="Times New Roman"/>
          <w:sz w:val="28"/>
          <w:szCs w:val="28"/>
        </w:rPr>
        <w:t>Обеспечение двигательного режима детей</w:t>
      </w:r>
    </w:p>
    <w:p w:rsidR="00344F80" w:rsidRPr="00344F80" w:rsidRDefault="000B0155" w:rsidP="00344F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155">
        <w:rPr>
          <w:rFonts w:ascii="Times New Roman" w:hAnsi="Times New Roman" w:cs="Times New Roman"/>
          <w:b/>
          <w:sz w:val="28"/>
          <w:szCs w:val="28"/>
        </w:rPr>
        <w:t>Формы работы с семьями воспитанников:</w:t>
      </w:r>
      <w:r w:rsidRPr="000B0155">
        <w:rPr>
          <w:rFonts w:ascii="Times New Roman" w:hAnsi="Times New Roman" w:cs="Times New Roman"/>
          <w:sz w:val="28"/>
          <w:szCs w:val="28"/>
        </w:rPr>
        <w:t xml:space="preserve"> </w:t>
      </w:r>
      <w:r w:rsidRPr="000B0155">
        <w:rPr>
          <w:rFonts w:ascii="Times New Roman" w:hAnsi="Times New Roman" w:cs="Times New Roman"/>
          <w:sz w:val="28"/>
          <w:szCs w:val="28"/>
        </w:rPr>
        <w:br/>
      </w:r>
      <w:r w:rsidR="00344F80">
        <w:rPr>
          <w:rFonts w:ascii="Times New Roman" w:hAnsi="Times New Roman" w:cs="Times New Roman"/>
          <w:sz w:val="28"/>
          <w:szCs w:val="28"/>
        </w:rPr>
        <w:t xml:space="preserve">- </w:t>
      </w:r>
      <w:r w:rsidR="00344F80" w:rsidRPr="00344F80">
        <w:rPr>
          <w:rFonts w:ascii="Times New Roman" w:hAnsi="Times New Roman" w:cs="Times New Roman"/>
          <w:sz w:val="28"/>
          <w:szCs w:val="28"/>
        </w:rPr>
        <w:t>Интерактивная (анкетирование, интервьюирова</w:t>
      </w:r>
      <w:r w:rsidR="00344F80">
        <w:rPr>
          <w:rFonts w:ascii="Times New Roman" w:hAnsi="Times New Roman" w:cs="Times New Roman"/>
          <w:sz w:val="28"/>
          <w:szCs w:val="28"/>
        </w:rPr>
        <w:t>ние, дискуссии, круглые столы);</w:t>
      </w:r>
    </w:p>
    <w:p w:rsidR="00344F80" w:rsidRPr="00344F80" w:rsidRDefault="00344F80" w:rsidP="00344F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F80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proofErr w:type="gramStart"/>
      <w:r w:rsidRPr="00344F80">
        <w:rPr>
          <w:rFonts w:ascii="Times New Roman" w:hAnsi="Times New Roman" w:cs="Times New Roman"/>
          <w:sz w:val="28"/>
          <w:szCs w:val="28"/>
        </w:rPr>
        <w:t>( родительские</w:t>
      </w:r>
      <w:proofErr w:type="gramEnd"/>
      <w:r w:rsidRPr="00344F80">
        <w:rPr>
          <w:rFonts w:ascii="Times New Roman" w:hAnsi="Times New Roman" w:cs="Times New Roman"/>
          <w:sz w:val="28"/>
          <w:szCs w:val="28"/>
        </w:rPr>
        <w:t xml:space="preserve"> собрания, консультации,  спортивные соревнования, досуги, вечера  развлечений);</w:t>
      </w:r>
    </w:p>
    <w:p w:rsidR="00344F80" w:rsidRPr="00344F80" w:rsidRDefault="00344F80" w:rsidP="00344F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44F80">
        <w:rPr>
          <w:rFonts w:ascii="Times New Roman" w:hAnsi="Times New Roman" w:cs="Times New Roman"/>
          <w:sz w:val="28"/>
          <w:szCs w:val="28"/>
        </w:rPr>
        <w:t>Просветительская (использование СМИ, организация клуба, выпуск бюллетеней, наглядная информация)</w:t>
      </w:r>
    </w:p>
    <w:p w:rsidR="00344F80" w:rsidRDefault="00344F80" w:rsidP="00344F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F80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proofErr w:type="gramStart"/>
      <w:r w:rsidRPr="00344F80">
        <w:rPr>
          <w:rFonts w:ascii="Times New Roman" w:hAnsi="Times New Roman" w:cs="Times New Roman"/>
          <w:sz w:val="28"/>
          <w:szCs w:val="28"/>
        </w:rPr>
        <w:t>( создание</w:t>
      </w:r>
      <w:proofErr w:type="gramEnd"/>
      <w:r w:rsidRPr="00344F80">
        <w:rPr>
          <w:rFonts w:ascii="Times New Roman" w:hAnsi="Times New Roman" w:cs="Times New Roman"/>
          <w:sz w:val="28"/>
          <w:szCs w:val="28"/>
        </w:rPr>
        <w:t xml:space="preserve"> инициативной группы «Мы за здоровый образ жизни»)</w:t>
      </w:r>
    </w:p>
    <w:p w:rsidR="00344F80" w:rsidRPr="00344F80" w:rsidRDefault="00344F80" w:rsidP="00344F80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4F80">
        <w:rPr>
          <w:rFonts w:ascii="Times New Roman" w:hAnsi="Times New Roman" w:cs="Times New Roman"/>
          <w:sz w:val="28"/>
          <w:szCs w:val="28"/>
          <w:u w:val="single"/>
        </w:rPr>
        <w:t>Задание для педагогов «Распредели на группы»</w:t>
      </w:r>
    </w:p>
    <w:p w:rsidR="000B0155" w:rsidRDefault="000B0155" w:rsidP="00344F8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0155">
        <w:rPr>
          <w:rFonts w:ascii="Times New Roman" w:hAnsi="Times New Roman" w:cs="Times New Roman"/>
          <w:sz w:val="28"/>
          <w:szCs w:val="28"/>
        </w:rPr>
        <w:t xml:space="preserve">1. Лекции </w:t>
      </w:r>
      <w:r w:rsidRPr="000B0155">
        <w:rPr>
          <w:rFonts w:ascii="Times New Roman" w:hAnsi="Times New Roman" w:cs="Times New Roman"/>
          <w:sz w:val="28"/>
          <w:szCs w:val="28"/>
        </w:rPr>
        <w:br/>
        <w:t xml:space="preserve">2. Консультации с привлечением специалистов (врач, инструктор ЛФК…) </w:t>
      </w:r>
      <w:r w:rsidRPr="000B0155">
        <w:rPr>
          <w:rFonts w:ascii="Times New Roman" w:hAnsi="Times New Roman" w:cs="Times New Roman"/>
          <w:sz w:val="28"/>
          <w:szCs w:val="28"/>
        </w:rPr>
        <w:br/>
        <w:t xml:space="preserve">3. Совместные досуговые мероприятия </w:t>
      </w:r>
      <w:r w:rsidRPr="000B0155">
        <w:rPr>
          <w:rFonts w:ascii="Times New Roman" w:hAnsi="Times New Roman" w:cs="Times New Roman"/>
          <w:sz w:val="28"/>
          <w:szCs w:val="28"/>
        </w:rPr>
        <w:br/>
        <w:t xml:space="preserve">4. Тематические газеты </w:t>
      </w:r>
      <w:r w:rsidRPr="000B0155">
        <w:rPr>
          <w:rFonts w:ascii="Times New Roman" w:hAnsi="Times New Roman" w:cs="Times New Roman"/>
          <w:sz w:val="28"/>
          <w:szCs w:val="28"/>
        </w:rPr>
        <w:br/>
        <w:t xml:space="preserve">5. Семинар-практикум </w:t>
      </w:r>
      <w:r w:rsidRPr="000B0155">
        <w:rPr>
          <w:rFonts w:ascii="Times New Roman" w:hAnsi="Times New Roman" w:cs="Times New Roman"/>
          <w:sz w:val="28"/>
          <w:szCs w:val="28"/>
        </w:rPr>
        <w:br/>
        <w:t xml:space="preserve">6. Родительский клуб </w:t>
      </w:r>
      <w:r w:rsidRPr="000B0155">
        <w:rPr>
          <w:rFonts w:ascii="Times New Roman" w:hAnsi="Times New Roman" w:cs="Times New Roman"/>
          <w:sz w:val="28"/>
          <w:szCs w:val="28"/>
        </w:rPr>
        <w:br/>
        <w:t xml:space="preserve">7. Наглядная информация </w:t>
      </w:r>
      <w:r w:rsidRPr="000B0155">
        <w:rPr>
          <w:rFonts w:ascii="Times New Roman" w:hAnsi="Times New Roman" w:cs="Times New Roman"/>
          <w:sz w:val="28"/>
          <w:szCs w:val="28"/>
        </w:rPr>
        <w:br/>
        <w:t xml:space="preserve">8.Привлечение родителей к открытым занятиям </w:t>
      </w:r>
      <w:r w:rsidRPr="000B0155">
        <w:rPr>
          <w:rFonts w:ascii="Times New Roman" w:hAnsi="Times New Roman" w:cs="Times New Roman"/>
          <w:sz w:val="28"/>
          <w:szCs w:val="28"/>
        </w:rPr>
        <w:br/>
      </w:r>
      <w:r w:rsidRPr="000B0155">
        <w:rPr>
          <w:rFonts w:ascii="Times New Roman" w:hAnsi="Times New Roman" w:cs="Times New Roman"/>
          <w:sz w:val="28"/>
          <w:szCs w:val="28"/>
        </w:rPr>
        <w:br/>
        <w:t>    В своих анкетах родители, отвечая на вопрос о формах взаимодействия с ДОУ, отдали предпочтения активным формам.</w:t>
      </w:r>
    </w:p>
    <w:p w:rsidR="000B0155" w:rsidRPr="00434E33" w:rsidRDefault="000B0155" w:rsidP="000B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Практикум «</w:t>
      </w:r>
      <w:r w:rsidRPr="00434E33">
        <w:rPr>
          <w:rFonts w:ascii="Times New Roman" w:hAnsi="Times New Roman" w:cs="Times New Roman"/>
          <w:b/>
          <w:i/>
          <w:sz w:val="28"/>
          <w:szCs w:val="28"/>
        </w:rPr>
        <w:t>Семейный кодекс здоровья</w:t>
      </w:r>
      <w:r>
        <w:rPr>
          <w:rFonts w:ascii="Times New Roman" w:hAnsi="Times New Roman" w:cs="Times New Roman"/>
          <w:b/>
          <w:i/>
          <w:sz w:val="28"/>
          <w:szCs w:val="28"/>
        </w:rPr>
        <w:t>» - совместная работа педагогов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1. Каждый день начинаем с зарядки.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2. Просыпаясь, не залеживаемся в постели.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3. Берем холодную воду в друзья, она дарит бодрость и закалку.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4. В детский сад, в школу, на работу – пешком в быстром темпе.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5. Лифт – враг наш.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6. Будем щедрыми на улыбку, никогда не унываем!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7. При встрече желаем друг другу здоровья (Здравствуй!)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8. Режим – наш друг, хотим все успеть – успеем!</w:t>
      </w:r>
    </w:p>
    <w:p w:rsidR="000B0155" w:rsidRPr="00434E33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9. Ничего не жевать сидя у телевизора!</w:t>
      </w:r>
    </w:p>
    <w:p w:rsidR="000B0155" w:rsidRDefault="000B0155" w:rsidP="000B0155">
      <w:pPr>
        <w:rPr>
          <w:rFonts w:ascii="Times New Roman" w:hAnsi="Times New Roman" w:cs="Times New Roman"/>
          <w:sz w:val="28"/>
          <w:szCs w:val="28"/>
        </w:rPr>
      </w:pPr>
      <w:r w:rsidRPr="00434E33">
        <w:rPr>
          <w:rFonts w:ascii="Times New Roman" w:hAnsi="Times New Roman" w:cs="Times New Roman"/>
          <w:sz w:val="28"/>
          <w:szCs w:val="28"/>
        </w:rPr>
        <w:t>10. В отпуск и выходные – только вместе!</w:t>
      </w:r>
    </w:p>
    <w:p w:rsidR="000B0155" w:rsidRDefault="000B0155" w:rsidP="000B0155">
      <w:pPr>
        <w:rPr>
          <w:rFonts w:ascii="Times New Roman" w:hAnsi="Times New Roman" w:cs="Times New Roman"/>
          <w:b/>
          <w:sz w:val="28"/>
          <w:szCs w:val="28"/>
        </w:rPr>
      </w:pPr>
      <w:r w:rsidRPr="000B0155">
        <w:rPr>
          <w:rFonts w:ascii="Times New Roman" w:hAnsi="Times New Roman" w:cs="Times New Roman"/>
          <w:b/>
          <w:sz w:val="28"/>
          <w:szCs w:val="28"/>
        </w:rPr>
        <w:t>I</w:t>
      </w:r>
      <w:r w:rsidRPr="000B01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B0155">
        <w:rPr>
          <w:rFonts w:ascii="Times New Roman" w:hAnsi="Times New Roman" w:cs="Times New Roman"/>
          <w:b/>
          <w:sz w:val="28"/>
          <w:szCs w:val="28"/>
        </w:rPr>
        <w:t xml:space="preserve"> Телесно-ориентированный танец «</w:t>
      </w:r>
      <w:proofErr w:type="spellStart"/>
      <w:r w:rsidRPr="000B0155">
        <w:rPr>
          <w:rFonts w:ascii="Times New Roman" w:hAnsi="Times New Roman" w:cs="Times New Roman"/>
          <w:b/>
          <w:sz w:val="28"/>
          <w:szCs w:val="28"/>
        </w:rPr>
        <w:t>Теодораки</w:t>
      </w:r>
      <w:proofErr w:type="spellEnd"/>
      <w:r w:rsidRPr="000B0155">
        <w:rPr>
          <w:rFonts w:ascii="Times New Roman" w:hAnsi="Times New Roman" w:cs="Times New Roman"/>
          <w:b/>
          <w:sz w:val="28"/>
          <w:szCs w:val="28"/>
        </w:rPr>
        <w:t>»</w:t>
      </w:r>
    </w:p>
    <w:p w:rsidR="000B0155" w:rsidRDefault="000B0155" w:rsidP="00434E33">
      <w:pPr>
        <w:rPr>
          <w:rFonts w:ascii="Times New Roman" w:hAnsi="Times New Roman" w:cs="Times New Roman"/>
          <w:sz w:val="24"/>
          <w:szCs w:val="24"/>
        </w:rPr>
      </w:pPr>
    </w:p>
    <w:p w:rsidR="000B0155" w:rsidRDefault="000B0155" w:rsidP="00434E33">
      <w:pPr>
        <w:rPr>
          <w:rFonts w:ascii="Times New Roman" w:hAnsi="Times New Roman" w:cs="Times New Roman"/>
          <w:sz w:val="24"/>
          <w:szCs w:val="24"/>
        </w:rPr>
      </w:pPr>
    </w:p>
    <w:p w:rsidR="000B0155" w:rsidRDefault="000B0155" w:rsidP="00434E33">
      <w:pPr>
        <w:rPr>
          <w:rFonts w:ascii="Times New Roman" w:hAnsi="Times New Roman" w:cs="Times New Roman"/>
          <w:sz w:val="24"/>
          <w:szCs w:val="24"/>
        </w:rPr>
      </w:pPr>
    </w:p>
    <w:p w:rsidR="000B0155" w:rsidRDefault="000B0155" w:rsidP="00434E33">
      <w:pPr>
        <w:rPr>
          <w:rFonts w:ascii="Times New Roman" w:hAnsi="Times New Roman" w:cs="Times New Roman"/>
          <w:sz w:val="24"/>
          <w:szCs w:val="24"/>
        </w:rPr>
      </w:pPr>
    </w:p>
    <w:p w:rsidR="00434E33" w:rsidRPr="00CF1CD8" w:rsidRDefault="00434E33" w:rsidP="00434E33">
      <w:pPr>
        <w:rPr>
          <w:rFonts w:ascii="Times New Roman" w:hAnsi="Times New Roman" w:cs="Times New Roman"/>
          <w:sz w:val="24"/>
          <w:szCs w:val="24"/>
        </w:rPr>
      </w:pPr>
      <w:r w:rsidRPr="00CF1CD8">
        <w:rPr>
          <w:rFonts w:ascii="Times New Roman" w:hAnsi="Times New Roman" w:cs="Times New Roman"/>
          <w:sz w:val="24"/>
          <w:szCs w:val="24"/>
        </w:rPr>
        <w:lastRenderedPageBreak/>
        <w:t>Анкета для педагогов.</w:t>
      </w:r>
    </w:p>
    <w:p w:rsidR="00434E33" w:rsidRPr="00CF1CD8" w:rsidRDefault="00434E33" w:rsidP="00434E33">
      <w:pPr>
        <w:rPr>
          <w:rFonts w:ascii="Times New Roman" w:hAnsi="Times New Roman" w:cs="Times New Roman"/>
          <w:sz w:val="24"/>
          <w:szCs w:val="24"/>
        </w:rPr>
      </w:pPr>
      <w:r w:rsidRPr="00CF1CD8">
        <w:rPr>
          <w:rFonts w:ascii="Times New Roman" w:hAnsi="Times New Roman" w:cs="Times New Roman"/>
          <w:sz w:val="24"/>
          <w:szCs w:val="24"/>
        </w:rPr>
        <w:t>Уважаемые педагоги! В преддверие проведения семинара просим В</w:t>
      </w:r>
      <w:r w:rsidR="00CF1CD8">
        <w:rPr>
          <w:rFonts w:ascii="Times New Roman" w:hAnsi="Times New Roman" w:cs="Times New Roman"/>
          <w:sz w:val="24"/>
          <w:szCs w:val="24"/>
        </w:rPr>
        <w:t xml:space="preserve">ас ответить на вопросы анкеты. </w:t>
      </w: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5211"/>
        <w:gridCol w:w="4394"/>
      </w:tblGrid>
      <w:tr w:rsidR="00434E33" w:rsidRPr="003D5220" w:rsidTr="007F4D2B">
        <w:tc>
          <w:tcPr>
            <w:tcW w:w="5211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1.Как часто Вы беседуете с родителями по поводу его ребенка?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-Ежедневно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-Не менее 1 раза в неделю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-По мере необходимости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4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2.Какова тематика вашего общения с родителями?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-Здоровье, самочувствие ребенка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-Бытовые вопросы (как прошел день, как ел, спал…)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Организационные вопросы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-Вопросы развития ребенка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-Другие (указать какие) </w:t>
            </w:r>
          </w:p>
        </w:tc>
      </w:tr>
      <w:tr w:rsidR="00434E33" w:rsidRPr="003D5220" w:rsidTr="007F4D2B">
        <w:tc>
          <w:tcPr>
            <w:tcW w:w="5211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3.Кто чаще выступает инициатором общения?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-Вы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-Родители </w:t>
            </w:r>
          </w:p>
        </w:tc>
        <w:tc>
          <w:tcPr>
            <w:tcW w:w="4394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4.Как Вы оцениваете результаты общения?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-чаще всего конструктивные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чаще всего как не конструктивные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 зависимости от содержания беседы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-в зависимости от конкретного родителя</w:t>
            </w:r>
          </w:p>
        </w:tc>
      </w:tr>
      <w:tr w:rsidR="00434E33" w:rsidRPr="003D5220" w:rsidTr="007F4D2B">
        <w:tc>
          <w:tcPr>
            <w:tcW w:w="5211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5.С чем связаны трудности в общении с родителями?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-налаживание личного контакта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-выбор содержания беседы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выбор форм взаимодействия с семьей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-непонимание родителями задач детского сада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-недостаточные знания родителей в области педагогики, психологии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-другое___________________________________</w:t>
            </w:r>
          </w:p>
        </w:tc>
        <w:tc>
          <w:tcPr>
            <w:tcW w:w="4394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E33" w:rsidRPr="00344F80" w:rsidRDefault="00434E33" w:rsidP="00434E33">
      <w:pPr>
        <w:rPr>
          <w:rFonts w:ascii="Times New Roman" w:hAnsi="Times New Roman" w:cs="Times New Roman"/>
          <w:sz w:val="24"/>
          <w:szCs w:val="24"/>
        </w:rPr>
      </w:pPr>
      <w:r w:rsidRPr="00344F80">
        <w:rPr>
          <w:rFonts w:ascii="Times New Roman" w:hAnsi="Times New Roman" w:cs="Times New Roman"/>
          <w:sz w:val="24"/>
          <w:szCs w:val="24"/>
        </w:rPr>
        <w:t>Спасибо за ответы</w:t>
      </w:r>
    </w:p>
    <w:p w:rsidR="000B0155" w:rsidRDefault="000B0155" w:rsidP="00434E33"/>
    <w:p w:rsidR="000B0155" w:rsidRDefault="000B0155" w:rsidP="00434E33"/>
    <w:p w:rsidR="000B0155" w:rsidRDefault="000B0155" w:rsidP="00434E33"/>
    <w:p w:rsidR="000B0155" w:rsidRDefault="000B0155" w:rsidP="00434E33"/>
    <w:p w:rsidR="00344F80" w:rsidRDefault="00344F80" w:rsidP="00434E33"/>
    <w:p w:rsidR="00344F80" w:rsidRDefault="00344F80" w:rsidP="00434E33"/>
    <w:p w:rsidR="00344F80" w:rsidRDefault="00344F80" w:rsidP="00434E33"/>
    <w:p w:rsidR="00344F80" w:rsidRDefault="00344F80" w:rsidP="00434E33"/>
    <w:p w:rsidR="00344F80" w:rsidRDefault="00344F80" w:rsidP="00434E33"/>
    <w:p w:rsidR="00344F80" w:rsidRDefault="00344F80" w:rsidP="00434E33"/>
    <w:p w:rsidR="00344F80" w:rsidRDefault="00344F80" w:rsidP="00434E33"/>
    <w:p w:rsidR="00344F80" w:rsidRDefault="00344F80" w:rsidP="00434E33"/>
    <w:p w:rsidR="00434E33" w:rsidRPr="00344F80" w:rsidRDefault="00434E33" w:rsidP="00434E33">
      <w:pPr>
        <w:rPr>
          <w:rFonts w:ascii="Times New Roman" w:hAnsi="Times New Roman" w:cs="Times New Roman"/>
          <w:sz w:val="24"/>
          <w:szCs w:val="24"/>
        </w:rPr>
      </w:pPr>
      <w:r w:rsidRPr="00344F80">
        <w:rPr>
          <w:rFonts w:ascii="Times New Roman" w:hAnsi="Times New Roman" w:cs="Times New Roman"/>
          <w:sz w:val="24"/>
          <w:szCs w:val="24"/>
        </w:rPr>
        <w:lastRenderedPageBreak/>
        <w:t xml:space="preserve">Анкета для родителей №1 </w:t>
      </w:r>
      <w:r w:rsidRPr="00344F80">
        <w:rPr>
          <w:rFonts w:ascii="Times New Roman" w:hAnsi="Times New Roman" w:cs="Times New Roman"/>
          <w:sz w:val="24"/>
          <w:szCs w:val="24"/>
        </w:rPr>
        <w:br/>
      </w:r>
      <w:r w:rsidRPr="00344F80">
        <w:rPr>
          <w:rFonts w:ascii="Times New Roman" w:hAnsi="Times New Roman" w:cs="Times New Roman"/>
          <w:sz w:val="24"/>
          <w:szCs w:val="24"/>
        </w:rPr>
        <w:br/>
        <w:t>Уважаемые родители! Наш детский сад проводит исследование, необходимое для улучшения взаимного сотрудничества. Просим Вас ответить на вопросы анкеты.</w:t>
      </w:r>
    </w:p>
    <w:tbl>
      <w:tblPr>
        <w:tblStyle w:val="a5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CF1CD8" w:rsidRPr="00344F80" w:rsidTr="000B0155">
        <w:tc>
          <w:tcPr>
            <w:tcW w:w="5387" w:type="dxa"/>
          </w:tcPr>
          <w:p w:rsidR="00CF1CD8" w:rsidRPr="00344F80" w:rsidRDefault="00CF1CD8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1.Как часто Вы общаетесь с воспитателями, педагогами по поводу вашего ребенка?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Ежедневно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- 2-3 раза в неделю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-По мере необходимости </w:t>
            </w:r>
          </w:p>
        </w:tc>
        <w:tc>
          <w:tcPr>
            <w:tcW w:w="5386" w:type="dxa"/>
          </w:tcPr>
          <w:p w:rsidR="00CF1CD8" w:rsidRPr="00344F80" w:rsidRDefault="00CF1CD8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2.По какому поводу чаще всего Вы общаетесь с педагогами?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-Вопросы здоровья и самочувствия ребенка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-Вопросы успешности ребенка на занятиях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-Вопросы поведения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-Бытовые вопросы </w:t>
            </w:r>
          </w:p>
        </w:tc>
      </w:tr>
      <w:tr w:rsidR="00CF1CD8" w:rsidRPr="00344F80" w:rsidTr="000B0155">
        <w:tc>
          <w:tcPr>
            <w:tcW w:w="5387" w:type="dxa"/>
          </w:tcPr>
          <w:p w:rsidR="00CF1CD8" w:rsidRPr="00344F80" w:rsidRDefault="00CF1CD8" w:rsidP="000B01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3. Выделите наиболее актуальные и интересные для Вас направления общения с ДОУ.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344F80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-Вопросы сохранения здоровья ребенка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другое__________________________________</w:t>
            </w:r>
          </w:p>
        </w:tc>
        <w:tc>
          <w:tcPr>
            <w:tcW w:w="5386" w:type="dxa"/>
          </w:tcPr>
          <w:p w:rsidR="00CF1CD8" w:rsidRPr="00344F80" w:rsidRDefault="00CF1CD8" w:rsidP="000B01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4.Какие из перечисленных форм сотрудничества с ДОУ Вам интересны?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-Проведение консультаций специалистами ДОУ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-Совместные праздники, вечера досуга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-Семейный клуб -Библиотека для родителей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Другое______________________________</w:t>
            </w:r>
          </w:p>
        </w:tc>
      </w:tr>
      <w:tr w:rsidR="00CF1CD8" w:rsidRPr="00344F80" w:rsidTr="000B0155">
        <w:trPr>
          <w:gridAfter w:val="1"/>
          <w:wAfter w:w="5386" w:type="dxa"/>
        </w:trPr>
        <w:tc>
          <w:tcPr>
            <w:tcW w:w="5387" w:type="dxa"/>
            <w:vAlign w:val="center"/>
          </w:tcPr>
          <w:p w:rsidR="00CF1CD8" w:rsidRPr="00344F80" w:rsidRDefault="00CF1CD8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>Благодарим за ответы!</w:t>
            </w:r>
          </w:p>
        </w:tc>
      </w:tr>
    </w:tbl>
    <w:p w:rsidR="00434E33" w:rsidRPr="00344F80" w:rsidRDefault="00434E33" w:rsidP="00434E33">
      <w:pPr>
        <w:rPr>
          <w:rFonts w:ascii="Times New Roman" w:hAnsi="Times New Roman" w:cs="Times New Roman"/>
          <w:sz w:val="24"/>
          <w:szCs w:val="24"/>
        </w:rPr>
      </w:pPr>
    </w:p>
    <w:p w:rsidR="000B0155" w:rsidRPr="00344F80" w:rsidRDefault="000B0155" w:rsidP="00434E33">
      <w:pPr>
        <w:rPr>
          <w:rFonts w:ascii="Times New Roman" w:hAnsi="Times New Roman" w:cs="Times New Roman"/>
          <w:sz w:val="24"/>
          <w:szCs w:val="24"/>
        </w:rPr>
      </w:pPr>
    </w:p>
    <w:p w:rsidR="00434E33" w:rsidRPr="00344F80" w:rsidRDefault="000B0155" w:rsidP="00434E33">
      <w:pPr>
        <w:rPr>
          <w:rFonts w:ascii="Times New Roman" w:hAnsi="Times New Roman" w:cs="Times New Roman"/>
          <w:sz w:val="24"/>
          <w:szCs w:val="24"/>
        </w:rPr>
      </w:pPr>
      <w:r w:rsidRPr="00344F80">
        <w:rPr>
          <w:rFonts w:ascii="Times New Roman" w:hAnsi="Times New Roman" w:cs="Times New Roman"/>
          <w:sz w:val="24"/>
          <w:szCs w:val="24"/>
        </w:rPr>
        <w:br/>
        <w:t xml:space="preserve">Анкета для родителей №2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56"/>
        <w:gridCol w:w="4856"/>
      </w:tblGrid>
      <w:tr w:rsidR="00434E33" w:rsidRPr="00344F80" w:rsidTr="007F4D2B">
        <w:tc>
          <w:tcPr>
            <w:tcW w:w="4856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1.Считаете ли Вы необходимым привитие навыков здорового образа ребенку, начиная с дошкольного возраста?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-Да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-Нет</w:t>
            </w:r>
          </w:p>
        </w:tc>
        <w:tc>
          <w:tcPr>
            <w:tcW w:w="4856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2.Какие привычки, по вашему мнению, соответствуют здоровому образу жизни? </w:t>
            </w:r>
          </w:p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33" w:rsidRPr="00344F80" w:rsidTr="007F4D2B">
        <w:tc>
          <w:tcPr>
            <w:tcW w:w="4856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3.Воздействуете ли вы на своего ребенка с целью формирования у него привычки к здоровому образу жизни?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-Да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-Нет</w:t>
            </w:r>
          </w:p>
        </w:tc>
        <w:tc>
          <w:tcPr>
            <w:tcW w:w="4856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4.Часто ли болеет ваш ребенок?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-да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-нет</w:t>
            </w:r>
          </w:p>
        </w:tc>
      </w:tr>
      <w:tr w:rsidR="00434E33" w:rsidRPr="00344F80" w:rsidTr="007F4D2B">
        <w:tc>
          <w:tcPr>
            <w:tcW w:w="4856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5.Каковы, по вашему мнению, причины болезни вашего ребенка?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-Недостаточное физическое воспитание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-Наследственность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>-Другое___________________________</w:t>
            </w:r>
          </w:p>
        </w:tc>
        <w:tc>
          <w:tcPr>
            <w:tcW w:w="4856" w:type="dxa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 xml:space="preserve">6.Какие темы для Вас наиболее интересны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-Закаливание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-Профилактика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-Гимнастики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-Вопросы профилактики простудных заболеваний </w:t>
            </w:r>
            <w:r w:rsidRPr="00344F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-Другое__________________________ </w:t>
            </w:r>
          </w:p>
        </w:tc>
      </w:tr>
      <w:tr w:rsidR="00434E33" w:rsidRPr="00344F80" w:rsidTr="007F4D2B">
        <w:tc>
          <w:tcPr>
            <w:tcW w:w="9712" w:type="dxa"/>
            <w:gridSpan w:val="2"/>
            <w:vAlign w:val="center"/>
          </w:tcPr>
          <w:p w:rsidR="00434E33" w:rsidRPr="00344F80" w:rsidRDefault="00434E33" w:rsidP="007F4D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0">
              <w:rPr>
                <w:rFonts w:ascii="Times New Roman" w:hAnsi="Times New Roman" w:cs="Times New Roman"/>
                <w:sz w:val="24"/>
                <w:szCs w:val="24"/>
              </w:rPr>
              <w:t>Благодарим за ответы!</w:t>
            </w:r>
          </w:p>
        </w:tc>
      </w:tr>
    </w:tbl>
    <w:p w:rsidR="00434E33" w:rsidRPr="00344F80" w:rsidRDefault="00434E33" w:rsidP="00434E33">
      <w:pPr>
        <w:rPr>
          <w:rFonts w:ascii="Times New Roman" w:hAnsi="Times New Roman" w:cs="Times New Roman"/>
          <w:sz w:val="24"/>
          <w:szCs w:val="24"/>
        </w:rPr>
      </w:pPr>
    </w:p>
    <w:p w:rsidR="00434E33" w:rsidRDefault="00434E33" w:rsidP="00434E33"/>
    <w:sectPr w:rsidR="00434E33" w:rsidSect="00B2222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406"/>
    <w:multiLevelType w:val="hybridMultilevel"/>
    <w:tmpl w:val="8CE8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30F8F"/>
    <w:multiLevelType w:val="hybridMultilevel"/>
    <w:tmpl w:val="046E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58"/>
    <w:rsid w:val="000B0155"/>
    <w:rsid w:val="00295B58"/>
    <w:rsid w:val="002A5848"/>
    <w:rsid w:val="00344F80"/>
    <w:rsid w:val="00434E33"/>
    <w:rsid w:val="00651421"/>
    <w:rsid w:val="00B2222F"/>
    <w:rsid w:val="00CF1CD8"/>
    <w:rsid w:val="00E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45EDB-5701-4E5A-AF50-28A8B060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22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2222F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43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14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59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89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72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86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14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6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17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ECD4-37CF-490D-A18E-4FEFB767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 5,  г. Армавир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 семьи  и ДОУ в формировании здорового образа жизни дошкольников</dc:title>
  <dc:subject>Семинар-практикум для педагогов № 3</dc:subject>
  <dc:creator>Андрей</dc:creator>
  <cp:keywords/>
  <dc:description/>
  <cp:lastModifiedBy>Андрей</cp:lastModifiedBy>
  <cp:revision>4</cp:revision>
  <dcterms:created xsi:type="dcterms:W3CDTF">2015-10-11T20:51:00Z</dcterms:created>
  <dcterms:modified xsi:type="dcterms:W3CDTF">2015-10-11T22:50:00Z</dcterms:modified>
</cp:coreProperties>
</file>