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
          <w:lang w:eastAsia="en-US"/>
        </w:rPr>
        <w:id w:val="-1040279806"/>
        <w:docPartObj>
          <w:docPartGallery w:val="Cover Pages"/>
          <w:docPartUnique/>
        </w:docPartObj>
      </w:sdtPr>
      <w:sdtEndPr>
        <w:rPr>
          <w:sz w:val="22"/>
        </w:rPr>
      </w:sdtEndPr>
      <w:sdtContent>
        <w:p w:rsidR="000E1CDF" w:rsidRDefault="000E1CDF">
          <w:pPr>
            <w:pStyle w:val="a3"/>
            <w:rPr>
              <w:sz w:val="2"/>
            </w:rPr>
          </w:pPr>
        </w:p>
        <w:p w:rsidR="000E1CDF" w:rsidRDefault="000E1CDF">
          <w:r>
            <w:rPr>
              <w:noProof/>
              <w:lang w:eastAsia="ru-R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Текстовое поле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uhaus 93" w:eastAsiaTheme="majorEastAsia" w:hAnsi="Bauhaus 93" w:cs="Aharoni"/>
                                    <w:b/>
                                    <w:caps/>
                                    <w:color w:val="1F4E79" w:themeColor="accent1" w:themeShade="80"/>
                                    <w:sz w:val="64"/>
                                    <w:szCs w:val="64"/>
                                  </w:rPr>
                                  <w:alias w:val="Название"/>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0E1CDF" w:rsidRPr="009F39FF" w:rsidRDefault="009F39FF">
                                    <w:pPr>
                                      <w:pStyle w:val="a3"/>
                                      <w:rPr>
                                        <w:rFonts w:ascii="Bauhaus 93" w:eastAsiaTheme="majorEastAsia" w:hAnsi="Bauhaus 93" w:cs="Aharoni"/>
                                        <w:b/>
                                        <w:caps/>
                                        <w:color w:val="1F4E79" w:themeColor="accent1" w:themeShade="80"/>
                                        <w:sz w:val="68"/>
                                        <w:szCs w:val="68"/>
                                      </w:rPr>
                                    </w:pPr>
                                    <w:r w:rsidRPr="009F39FF">
                                      <w:rPr>
                                        <w:rFonts w:ascii="Calibri" w:eastAsiaTheme="majorEastAsia" w:hAnsi="Calibri" w:cs="Calibri"/>
                                        <w:b/>
                                        <w:caps/>
                                        <w:color w:val="1F4E79" w:themeColor="accent1" w:themeShade="80"/>
                                        <w:sz w:val="64"/>
                                        <w:szCs w:val="64"/>
                                      </w:rPr>
                                      <w:t>Начни</w:t>
                                    </w:r>
                                    <w:r w:rsidRPr="009F39FF">
                                      <w:rPr>
                                        <w:rFonts w:ascii="Bauhaus 93" w:eastAsiaTheme="majorEastAsia" w:hAnsi="Bauhaus 93" w:cs="Aharoni"/>
                                        <w:b/>
                                        <w:caps/>
                                        <w:color w:val="1F4E79" w:themeColor="accent1" w:themeShade="80"/>
                                        <w:sz w:val="64"/>
                                        <w:szCs w:val="64"/>
                                      </w:rPr>
                                      <w:t xml:space="preserve"> </w:t>
                                    </w:r>
                                    <w:r w:rsidRPr="009F39FF">
                                      <w:rPr>
                                        <w:rFonts w:ascii="Calibri" w:eastAsiaTheme="majorEastAsia" w:hAnsi="Calibri" w:cs="Calibri"/>
                                        <w:b/>
                                        <w:caps/>
                                        <w:color w:val="1F4E79" w:themeColor="accent1" w:themeShade="80"/>
                                        <w:sz w:val="64"/>
                                        <w:szCs w:val="64"/>
                                      </w:rPr>
                                      <w:t>с</w:t>
                                    </w:r>
                                    <w:r w:rsidRPr="009F39FF">
                                      <w:rPr>
                                        <w:rFonts w:ascii="Bauhaus 93" w:eastAsiaTheme="majorEastAsia" w:hAnsi="Bauhaus 93" w:cs="Aharoni"/>
                                        <w:b/>
                                        <w:caps/>
                                        <w:color w:val="1F4E79" w:themeColor="accent1" w:themeShade="80"/>
                                        <w:sz w:val="64"/>
                                        <w:szCs w:val="64"/>
                                      </w:rPr>
                                      <w:t xml:space="preserve"> </w:t>
                                    </w:r>
                                    <w:r w:rsidRPr="009F39FF">
                                      <w:rPr>
                                        <w:rFonts w:ascii="Calibri" w:eastAsiaTheme="majorEastAsia" w:hAnsi="Calibri" w:cs="Calibri"/>
                                        <w:b/>
                                        <w:caps/>
                                        <w:color w:val="1F4E79" w:themeColor="accent1" w:themeShade="80"/>
                                        <w:sz w:val="64"/>
                                        <w:szCs w:val="64"/>
                                      </w:rPr>
                                      <w:t>себя</w:t>
                                    </w:r>
                                    <w:r w:rsidRPr="009F39FF">
                                      <w:rPr>
                                        <w:rFonts w:ascii="Bauhaus 93" w:eastAsiaTheme="majorEastAsia" w:hAnsi="Bauhaus 93" w:cs="Aharoni"/>
                                        <w:b/>
                                        <w:caps/>
                                        <w:color w:val="1F4E79" w:themeColor="accent1" w:themeShade="80"/>
                                        <w:sz w:val="64"/>
                                        <w:szCs w:val="64"/>
                                      </w:rPr>
                                      <w:t xml:space="preserve">!                             </w:t>
                                    </w:r>
                                    <w:r w:rsidRPr="009F39FF">
                                      <w:rPr>
                                        <w:rFonts w:ascii="Calibri" w:eastAsiaTheme="majorEastAsia" w:hAnsi="Calibri" w:cs="Calibri"/>
                                        <w:b/>
                                        <w:caps/>
                                        <w:color w:val="1F4E79" w:themeColor="accent1" w:themeShade="80"/>
                                        <w:sz w:val="64"/>
                                        <w:szCs w:val="64"/>
                                      </w:rPr>
                                      <w:t>ОБЩИЕ</w:t>
                                    </w:r>
                                    <w:r w:rsidRPr="009F39FF">
                                      <w:rPr>
                                        <w:rFonts w:ascii="Bauhaus 93" w:eastAsiaTheme="majorEastAsia" w:hAnsi="Bauhaus 93" w:cs="Aharoni"/>
                                        <w:b/>
                                        <w:caps/>
                                        <w:color w:val="1F4E79" w:themeColor="accent1" w:themeShade="80"/>
                                        <w:sz w:val="64"/>
                                        <w:szCs w:val="64"/>
                                      </w:rPr>
                                      <w:t xml:space="preserve"> </w:t>
                                    </w:r>
                                    <w:r w:rsidRPr="009F39FF">
                                      <w:rPr>
                                        <w:rFonts w:ascii="Cambria" w:eastAsiaTheme="majorEastAsia" w:hAnsi="Cambria" w:cs="Cambria"/>
                                        <w:b/>
                                        <w:caps/>
                                        <w:color w:val="1F4E79" w:themeColor="accent1" w:themeShade="80"/>
                                        <w:sz w:val="64"/>
                                        <w:szCs w:val="64"/>
                                      </w:rPr>
                                      <w:t>п</w:t>
                                    </w:r>
                                    <w:r w:rsidRPr="009F39FF">
                                      <w:rPr>
                                        <w:rFonts w:ascii="Calibri" w:eastAsiaTheme="majorEastAsia" w:hAnsi="Calibri" w:cs="Calibri"/>
                                        <w:b/>
                                        <w:caps/>
                                        <w:color w:val="1F4E79" w:themeColor="accent1" w:themeShade="80"/>
                                        <w:sz w:val="64"/>
                                        <w:szCs w:val="64"/>
                                      </w:rPr>
                                      <w:t>онятия</w:t>
                                    </w:r>
                                  </w:p>
                                </w:sdtContent>
                              </w:sdt>
                              <w:p w:rsidR="000E1CDF" w:rsidRDefault="007139E4">
                                <w:pPr>
                                  <w:pStyle w:val="a3"/>
                                  <w:spacing w:before="120"/>
                                  <w:rPr>
                                    <w:color w:val="1F4E79" w:themeColor="accent1" w:themeShade="80"/>
                                  </w:rPr>
                                </w:pPr>
                                <w:sdt>
                                  <w:sdtPr>
                                    <w:rPr>
                                      <w:b/>
                                      <w:color w:val="1F4E79" w:themeColor="accent1" w:themeShade="80"/>
                                      <w:sz w:val="36"/>
                                      <w:szCs w:val="36"/>
                                    </w:rPr>
                                    <w:alias w:val="Подзаголовок"/>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E1CDF" w:rsidRPr="006A08C7">
                                      <w:rPr>
                                        <w:b/>
                                        <w:color w:val="1F4E79" w:themeColor="accent1" w:themeShade="80"/>
                                        <w:sz w:val="36"/>
                                        <w:szCs w:val="36"/>
                                      </w:rPr>
                                      <w:t>Семинар-практикум для педагогов № 1</w:t>
                                    </w:r>
                                  </w:sdtContent>
                                </w:sdt>
                                <w:r w:rsidR="000E1CDF" w:rsidRPr="009F39FF">
                                  <w:rPr>
                                    <w:color w:val="1F4E79" w:themeColor="accent1" w:themeShade="80"/>
                                  </w:rPr>
                                  <w:t xml:space="preserve"> </w:t>
                                </w:r>
                              </w:p>
                              <w:p w:rsidR="007139E4" w:rsidRPr="009F39FF" w:rsidRDefault="007139E4">
                                <w:pPr>
                                  <w:pStyle w:val="a3"/>
                                  <w:spacing w:before="120"/>
                                  <w:rPr>
                                    <w:color w:val="1F4E79" w:themeColor="accent1" w:themeShade="80"/>
                                    <w:sz w:val="36"/>
                                    <w:szCs w:val="36"/>
                                  </w:rPr>
                                </w:pPr>
                                <w:r w:rsidRPr="007139E4">
                                  <w:rPr>
                                    <w:b/>
                                    <w:color w:val="1F4E79" w:themeColor="accent1" w:themeShade="80"/>
                                  </w:rPr>
                                  <w:t>2015 г</w:t>
                                </w:r>
                                <w:r>
                                  <w:rPr>
                                    <w:color w:val="1F4E79" w:themeColor="accent1" w:themeShade="80"/>
                                  </w:rPr>
                                  <w:t>.</w:t>
                                </w:r>
                              </w:p>
                              <w:p w:rsidR="000E1CDF" w:rsidRDefault="000E1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Текстовое поле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" filled="f" stroked="f" strokeweight=".5pt">
                    <v:textbox style="mso-fit-shape-to-text:t">
                      <w:txbxContent>
                        <w:sdt>
                          <w:sdtPr>
                            <w:rPr>
                              <w:rFonts w:ascii="Bauhaus 93" w:eastAsiaTheme="majorEastAsia" w:hAnsi="Bauhaus 93" w:cs="Aharoni"/>
                              <w:b/>
                              <w:caps/>
                              <w:color w:val="1F4E79" w:themeColor="accent1" w:themeShade="80"/>
                              <w:sz w:val="64"/>
                              <w:szCs w:val="64"/>
                            </w:rPr>
                            <w:alias w:val="Название"/>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0E1CDF" w:rsidRPr="009F39FF" w:rsidRDefault="009F39FF">
                              <w:pPr>
                                <w:pStyle w:val="a3"/>
                                <w:rPr>
                                  <w:rFonts w:ascii="Bauhaus 93" w:eastAsiaTheme="majorEastAsia" w:hAnsi="Bauhaus 93" w:cs="Aharoni"/>
                                  <w:b/>
                                  <w:caps/>
                                  <w:color w:val="1F4E79" w:themeColor="accent1" w:themeShade="80"/>
                                  <w:sz w:val="68"/>
                                  <w:szCs w:val="68"/>
                                </w:rPr>
                              </w:pPr>
                              <w:r w:rsidRPr="009F39FF">
                                <w:rPr>
                                  <w:rFonts w:ascii="Calibri" w:eastAsiaTheme="majorEastAsia" w:hAnsi="Calibri" w:cs="Calibri"/>
                                  <w:b/>
                                  <w:caps/>
                                  <w:color w:val="1F4E79" w:themeColor="accent1" w:themeShade="80"/>
                                  <w:sz w:val="64"/>
                                  <w:szCs w:val="64"/>
                                </w:rPr>
                                <w:t>Начни</w:t>
                              </w:r>
                              <w:r w:rsidRPr="009F39FF">
                                <w:rPr>
                                  <w:rFonts w:ascii="Bauhaus 93" w:eastAsiaTheme="majorEastAsia" w:hAnsi="Bauhaus 93" w:cs="Aharoni"/>
                                  <w:b/>
                                  <w:caps/>
                                  <w:color w:val="1F4E79" w:themeColor="accent1" w:themeShade="80"/>
                                  <w:sz w:val="64"/>
                                  <w:szCs w:val="64"/>
                                </w:rPr>
                                <w:t xml:space="preserve"> </w:t>
                              </w:r>
                              <w:r w:rsidRPr="009F39FF">
                                <w:rPr>
                                  <w:rFonts w:ascii="Calibri" w:eastAsiaTheme="majorEastAsia" w:hAnsi="Calibri" w:cs="Calibri"/>
                                  <w:b/>
                                  <w:caps/>
                                  <w:color w:val="1F4E79" w:themeColor="accent1" w:themeShade="80"/>
                                  <w:sz w:val="64"/>
                                  <w:szCs w:val="64"/>
                                </w:rPr>
                                <w:t>с</w:t>
                              </w:r>
                              <w:r w:rsidRPr="009F39FF">
                                <w:rPr>
                                  <w:rFonts w:ascii="Bauhaus 93" w:eastAsiaTheme="majorEastAsia" w:hAnsi="Bauhaus 93" w:cs="Aharoni"/>
                                  <w:b/>
                                  <w:caps/>
                                  <w:color w:val="1F4E79" w:themeColor="accent1" w:themeShade="80"/>
                                  <w:sz w:val="64"/>
                                  <w:szCs w:val="64"/>
                                </w:rPr>
                                <w:t xml:space="preserve"> </w:t>
                              </w:r>
                              <w:r w:rsidRPr="009F39FF">
                                <w:rPr>
                                  <w:rFonts w:ascii="Calibri" w:eastAsiaTheme="majorEastAsia" w:hAnsi="Calibri" w:cs="Calibri"/>
                                  <w:b/>
                                  <w:caps/>
                                  <w:color w:val="1F4E79" w:themeColor="accent1" w:themeShade="80"/>
                                  <w:sz w:val="64"/>
                                  <w:szCs w:val="64"/>
                                </w:rPr>
                                <w:t>себя</w:t>
                              </w:r>
                              <w:r w:rsidRPr="009F39FF">
                                <w:rPr>
                                  <w:rFonts w:ascii="Bauhaus 93" w:eastAsiaTheme="majorEastAsia" w:hAnsi="Bauhaus 93" w:cs="Aharoni"/>
                                  <w:b/>
                                  <w:caps/>
                                  <w:color w:val="1F4E79" w:themeColor="accent1" w:themeShade="80"/>
                                  <w:sz w:val="64"/>
                                  <w:szCs w:val="64"/>
                                </w:rPr>
                                <w:t xml:space="preserve">!                             </w:t>
                              </w:r>
                              <w:r w:rsidRPr="009F39FF">
                                <w:rPr>
                                  <w:rFonts w:ascii="Calibri" w:eastAsiaTheme="majorEastAsia" w:hAnsi="Calibri" w:cs="Calibri"/>
                                  <w:b/>
                                  <w:caps/>
                                  <w:color w:val="1F4E79" w:themeColor="accent1" w:themeShade="80"/>
                                  <w:sz w:val="64"/>
                                  <w:szCs w:val="64"/>
                                </w:rPr>
                                <w:t>ОБЩИЕ</w:t>
                              </w:r>
                              <w:r w:rsidRPr="009F39FF">
                                <w:rPr>
                                  <w:rFonts w:ascii="Bauhaus 93" w:eastAsiaTheme="majorEastAsia" w:hAnsi="Bauhaus 93" w:cs="Aharoni"/>
                                  <w:b/>
                                  <w:caps/>
                                  <w:color w:val="1F4E79" w:themeColor="accent1" w:themeShade="80"/>
                                  <w:sz w:val="64"/>
                                  <w:szCs w:val="64"/>
                                </w:rPr>
                                <w:t xml:space="preserve"> </w:t>
                              </w:r>
                              <w:r w:rsidRPr="009F39FF">
                                <w:rPr>
                                  <w:rFonts w:ascii="Cambria" w:eastAsiaTheme="majorEastAsia" w:hAnsi="Cambria" w:cs="Cambria"/>
                                  <w:b/>
                                  <w:caps/>
                                  <w:color w:val="1F4E79" w:themeColor="accent1" w:themeShade="80"/>
                                  <w:sz w:val="64"/>
                                  <w:szCs w:val="64"/>
                                </w:rPr>
                                <w:t>п</w:t>
                              </w:r>
                              <w:r w:rsidRPr="009F39FF">
                                <w:rPr>
                                  <w:rFonts w:ascii="Calibri" w:eastAsiaTheme="majorEastAsia" w:hAnsi="Calibri" w:cs="Calibri"/>
                                  <w:b/>
                                  <w:caps/>
                                  <w:color w:val="1F4E79" w:themeColor="accent1" w:themeShade="80"/>
                                  <w:sz w:val="64"/>
                                  <w:szCs w:val="64"/>
                                </w:rPr>
                                <w:t>онятия</w:t>
                              </w:r>
                            </w:p>
                          </w:sdtContent>
                        </w:sdt>
                        <w:p w:rsidR="000E1CDF" w:rsidRDefault="007139E4">
                          <w:pPr>
                            <w:pStyle w:val="a3"/>
                            <w:spacing w:before="120"/>
                            <w:rPr>
                              <w:color w:val="1F4E79" w:themeColor="accent1" w:themeShade="80"/>
                            </w:rPr>
                          </w:pPr>
                          <w:sdt>
                            <w:sdtPr>
                              <w:rPr>
                                <w:b/>
                                <w:color w:val="1F4E79" w:themeColor="accent1" w:themeShade="80"/>
                                <w:sz w:val="36"/>
                                <w:szCs w:val="36"/>
                              </w:rPr>
                              <w:alias w:val="Подзаголовок"/>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E1CDF" w:rsidRPr="006A08C7">
                                <w:rPr>
                                  <w:b/>
                                  <w:color w:val="1F4E79" w:themeColor="accent1" w:themeShade="80"/>
                                  <w:sz w:val="36"/>
                                  <w:szCs w:val="36"/>
                                </w:rPr>
                                <w:t>Семинар-практикум для педагогов № 1</w:t>
                              </w:r>
                            </w:sdtContent>
                          </w:sdt>
                          <w:r w:rsidR="000E1CDF" w:rsidRPr="009F39FF">
                            <w:rPr>
                              <w:color w:val="1F4E79" w:themeColor="accent1" w:themeShade="80"/>
                            </w:rPr>
                            <w:t xml:space="preserve"> </w:t>
                          </w:r>
                        </w:p>
                        <w:p w:rsidR="007139E4" w:rsidRPr="009F39FF" w:rsidRDefault="007139E4">
                          <w:pPr>
                            <w:pStyle w:val="a3"/>
                            <w:spacing w:before="120"/>
                            <w:rPr>
                              <w:color w:val="1F4E79" w:themeColor="accent1" w:themeShade="80"/>
                              <w:sz w:val="36"/>
                              <w:szCs w:val="36"/>
                            </w:rPr>
                          </w:pPr>
                          <w:r w:rsidRPr="007139E4">
                            <w:rPr>
                              <w:b/>
                              <w:color w:val="1F4E79" w:themeColor="accent1" w:themeShade="80"/>
                            </w:rPr>
                            <w:t>2015 г</w:t>
                          </w:r>
                          <w:r>
                            <w:rPr>
                              <w:color w:val="1F4E79" w:themeColor="accent1" w:themeShade="80"/>
                            </w:rPr>
                            <w:t>.</w:t>
                          </w:r>
                        </w:p>
                        <w:p w:rsidR="000E1CDF" w:rsidRDefault="000E1CDF"/>
                      </w:txbxContent>
                    </v:textbox>
                    <w10:wrap anchorx="page" anchory="margin"/>
                  </v:shape>
                </w:pict>
              </mc:Fallback>
            </mc:AlternateContent>
          </w:r>
        </w:p>
        <w:p w:rsidR="000E1CDF" w:rsidRDefault="007139E4">
          <w:r>
            <w:rPr>
              <w:noProof/>
              <w:lang w:eastAsia="ru-RU"/>
            </w:rPr>
            <mc:AlternateContent>
              <mc:Choice Requires="wps">
                <w:drawing>
                  <wp:anchor distT="0" distB="0" distL="114300" distR="114300" simplePos="0" relativeHeight="251659264" behindDoc="0" locked="0" layoutInCell="1" allowOverlap="1">
                    <wp:simplePos x="0" y="0"/>
                    <wp:positionH relativeFrom="page">
                      <wp:posOffset>1132840</wp:posOffset>
                    </wp:positionH>
                    <wp:positionV relativeFrom="margin">
                      <wp:posOffset>7214973</wp:posOffset>
                    </wp:positionV>
                    <wp:extent cx="5943600" cy="374904"/>
                    <wp:effectExtent l="0" t="0" r="0" b="2540"/>
                    <wp:wrapNone/>
                    <wp:docPr id="69" name="Текстовое поле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0E1CDF" w:rsidRDefault="007139E4" w:rsidP="000E1CDF">
                                <w:pPr>
                                  <w:pStyle w:val="a3"/>
                                  <w:jc w:val="right"/>
                                  <w:rPr>
                                    <w:color w:val="5B9BD5" w:themeColor="accent1"/>
                                    <w:sz w:val="36"/>
                                    <w:szCs w:val="36"/>
                                  </w:rPr>
                                </w:pPr>
                                <w:sdt>
                                  <w:sdtPr>
                                    <w:rPr>
                                      <w:rFonts w:eastAsiaTheme="minorHAnsi"/>
                                      <w:b/>
                                      <w:color w:val="1F4E79" w:themeColor="accent1" w:themeShade="80"/>
                                      <w:sz w:val="36"/>
                                      <w:szCs w:val="36"/>
                                      <w:lang w:eastAsia="en-US"/>
                                    </w:rPr>
                                    <w:alias w:val="Учебное заведение"/>
                                    <w:tag w:val="Учебное заведение"/>
                                    <w:id w:val="1850680582"/>
                                    <w:dataBinding w:prefixMappings="xmlns:ns0='http://schemas.openxmlformats.org/officeDocument/2006/extended-properties' " w:xpath="/ns0:Properties[1]/ns0:Company[1]" w:storeItemID="{6668398D-A668-4E3E-A5EB-62B293D839F1}"/>
                                    <w:text/>
                                  </w:sdtPr>
                                  <w:sdtEndPr/>
                                  <w:sdtContent>
                                    <w:r w:rsidR="000E1CDF" w:rsidRPr="000E1CDF">
                                      <w:rPr>
                                        <w:rFonts w:eastAsiaTheme="minorHAnsi"/>
                                        <w:b/>
                                        <w:color w:val="1F4E79" w:themeColor="accent1" w:themeShade="80"/>
                                        <w:sz w:val="36"/>
                                        <w:szCs w:val="36"/>
                                        <w:lang w:eastAsia="en-US"/>
                                      </w:rPr>
                                      <w:t xml:space="preserve">МБДОУ д/с № </w:t>
                                    </w:r>
                                    <w:proofErr w:type="gramStart"/>
                                    <w:r w:rsidR="000E1CDF" w:rsidRPr="000E1CDF">
                                      <w:rPr>
                                        <w:rFonts w:eastAsiaTheme="minorHAnsi"/>
                                        <w:b/>
                                        <w:color w:val="1F4E79" w:themeColor="accent1" w:themeShade="80"/>
                                        <w:sz w:val="36"/>
                                        <w:szCs w:val="36"/>
                                        <w:lang w:eastAsia="en-US"/>
                                      </w:rPr>
                                      <w:t>5,  г.</w:t>
                                    </w:r>
                                    <w:proofErr w:type="gramEnd"/>
                                    <w:r w:rsidR="000E1CDF" w:rsidRPr="000E1CDF">
                                      <w:rPr>
                                        <w:rFonts w:eastAsiaTheme="minorHAnsi"/>
                                        <w:b/>
                                        <w:color w:val="1F4E79" w:themeColor="accent1" w:themeShade="80"/>
                                        <w:sz w:val="36"/>
                                        <w:szCs w:val="36"/>
                                        <w:lang w:eastAsia="en-US"/>
                                      </w:rPr>
                                      <w:t xml:space="preserve"> Армавир</w:t>
                                    </w:r>
                                  </w:sdtContent>
                                </w:sdt>
                              </w:p>
                              <w:sdt>
                                <w:sdtPr>
                                  <w:rPr>
                                    <w:rFonts w:eastAsiaTheme="minorHAnsi"/>
                                    <w:b/>
                                    <w:color w:val="1F4E79" w:themeColor="accent1" w:themeShade="80"/>
                                    <w:sz w:val="36"/>
                                    <w:szCs w:val="36"/>
                                    <w:lang w:eastAsia="en-US"/>
                                  </w:rPr>
                                  <w:alias w:val="Курс"/>
                                  <w:tag w:val="Курс"/>
                                  <w:id w:val="1717703537"/>
                                  <w:dataBinding w:prefixMappings="xmlns:ns0='http://purl.org/dc/elements/1.1/' xmlns:ns1='http://schemas.openxmlformats.org/package/2006/metadata/core-properties' " w:xpath="/ns1:coreProperties[1]/ns1:category[1]" w:storeItemID="{6C3C8BC8-F283-45AE-878A-BAB7291924A1}"/>
                                  <w:text/>
                                </w:sdtPr>
                                <w:sdtEndPr/>
                                <w:sdtContent>
                                  <w:p w:rsidR="000E1CDF" w:rsidRPr="000E1CDF" w:rsidRDefault="000E1CDF" w:rsidP="000E1CDF">
                                    <w:pPr>
                                      <w:pStyle w:val="a3"/>
                                      <w:rPr>
                                        <w:color w:val="1F4E79" w:themeColor="accent1" w:themeShade="80"/>
                                        <w:sz w:val="36"/>
                                        <w:szCs w:val="36"/>
                                      </w:rPr>
                                    </w:pPr>
                                    <w:r w:rsidRPr="000E1CDF">
                                      <w:rPr>
                                        <w:rFonts w:eastAsiaTheme="minorHAnsi"/>
                                        <w:b/>
                                        <w:color w:val="1F4E79" w:themeColor="accent1" w:themeShade="80"/>
                                        <w:sz w:val="36"/>
                                        <w:szCs w:val="36"/>
                                        <w:lang w:eastAsia="en-US"/>
                                      </w:rPr>
                                      <w:t xml:space="preserve">                      Подготовила: инструктор по ФК   </w:t>
                                    </w:r>
                                    <w:proofErr w:type="spellStart"/>
                                    <w:r w:rsidRPr="000E1CDF">
                                      <w:rPr>
                                        <w:rFonts w:eastAsiaTheme="minorHAnsi"/>
                                        <w:b/>
                                        <w:color w:val="1F4E79" w:themeColor="accent1" w:themeShade="80"/>
                                        <w:sz w:val="36"/>
                                        <w:szCs w:val="36"/>
                                        <w:lang w:eastAsia="en-US"/>
                                      </w:rPr>
                                      <w:t>Круглий</w:t>
                                    </w:r>
                                    <w:proofErr w:type="spellEnd"/>
                                    <w:r w:rsidRPr="000E1CDF">
                                      <w:rPr>
                                        <w:rFonts w:eastAsiaTheme="minorHAnsi"/>
                                        <w:b/>
                                        <w:color w:val="1F4E79" w:themeColor="accent1" w:themeShade="80"/>
                                        <w:sz w:val="36"/>
                                        <w:szCs w:val="36"/>
                                        <w:lang w:eastAsia="en-US"/>
                                      </w:rPr>
                                      <w:t xml:space="preserve"> Н.Л.</w:t>
                                    </w:r>
                                  </w:p>
                                </w:sdtContent>
                              </w:sdt>
                              <w:bookmarkEnd w:id="0" w:displacedByCustomXml="prev"/>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Текстовое поле 69" o:spid="_x0000_s1027" type="#_x0000_t202" style="position:absolute;margin-left:89.2pt;margin-top:568.1pt;width:468pt;height:29.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" filled="f" stroked="f" strokeweight=".5pt">
                    <v:textbox style="mso-fit-shape-to-text:t" inset="0,0,0,0">
                      <w:txbxContent>
                        <w:bookmarkStart w:id="1" w:name="_GoBack"/>
                        <w:p w:rsidR="000E1CDF" w:rsidRDefault="007139E4" w:rsidP="000E1CDF">
                          <w:pPr>
                            <w:pStyle w:val="a3"/>
                            <w:jc w:val="right"/>
                            <w:rPr>
                              <w:color w:val="5B9BD5" w:themeColor="accent1"/>
                              <w:sz w:val="36"/>
                              <w:szCs w:val="36"/>
                            </w:rPr>
                          </w:pPr>
                          <w:sdt>
                            <w:sdtPr>
                              <w:rPr>
                                <w:rFonts w:eastAsiaTheme="minorHAnsi"/>
                                <w:b/>
                                <w:color w:val="1F4E79" w:themeColor="accent1" w:themeShade="80"/>
                                <w:sz w:val="36"/>
                                <w:szCs w:val="36"/>
                                <w:lang w:eastAsia="en-US"/>
                              </w:rPr>
                              <w:alias w:val="Учебное заведение"/>
                              <w:tag w:val="Учебное заведение"/>
                              <w:id w:val="1850680582"/>
                              <w:dataBinding w:prefixMappings="xmlns:ns0='http://schemas.openxmlformats.org/officeDocument/2006/extended-properties' " w:xpath="/ns0:Properties[1]/ns0:Company[1]" w:storeItemID="{6668398D-A668-4E3E-A5EB-62B293D839F1}"/>
                              <w:text/>
                            </w:sdtPr>
                            <w:sdtEndPr/>
                            <w:sdtContent>
                              <w:r w:rsidR="000E1CDF" w:rsidRPr="000E1CDF">
                                <w:rPr>
                                  <w:rFonts w:eastAsiaTheme="minorHAnsi"/>
                                  <w:b/>
                                  <w:color w:val="1F4E79" w:themeColor="accent1" w:themeShade="80"/>
                                  <w:sz w:val="36"/>
                                  <w:szCs w:val="36"/>
                                  <w:lang w:eastAsia="en-US"/>
                                </w:rPr>
                                <w:t xml:space="preserve">МБДОУ д/с № </w:t>
                              </w:r>
                              <w:proofErr w:type="gramStart"/>
                              <w:r w:rsidR="000E1CDF" w:rsidRPr="000E1CDF">
                                <w:rPr>
                                  <w:rFonts w:eastAsiaTheme="minorHAnsi"/>
                                  <w:b/>
                                  <w:color w:val="1F4E79" w:themeColor="accent1" w:themeShade="80"/>
                                  <w:sz w:val="36"/>
                                  <w:szCs w:val="36"/>
                                  <w:lang w:eastAsia="en-US"/>
                                </w:rPr>
                                <w:t>5,  г.</w:t>
                              </w:r>
                              <w:proofErr w:type="gramEnd"/>
                              <w:r w:rsidR="000E1CDF" w:rsidRPr="000E1CDF">
                                <w:rPr>
                                  <w:rFonts w:eastAsiaTheme="minorHAnsi"/>
                                  <w:b/>
                                  <w:color w:val="1F4E79" w:themeColor="accent1" w:themeShade="80"/>
                                  <w:sz w:val="36"/>
                                  <w:szCs w:val="36"/>
                                  <w:lang w:eastAsia="en-US"/>
                                </w:rPr>
                                <w:t xml:space="preserve"> Армавир</w:t>
                              </w:r>
                            </w:sdtContent>
                          </w:sdt>
                        </w:p>
                        <w:sdt>
                          <w:sdtPr>
                            <w:rPr>
                              <w:rFonts w:eastAsiaTheme="minorHAnsi"/>
                              <w:b/>
                              <w:color w:val="1F4E79" w:themeColor="accent1" w:themeShade="80"/>
                              <w:sz w:val="36"/>
                              <w:szCs w:val="36"/>
                              <w:lang w:eastAsia="en-US"/>
                            </w:rPr>
                            <w:alias w:val="Курс"/>
                            <w:tag w:val="Курс"/>
                            <w:id w:val="1717703537"/>
                            <w:dataBinding w:prefixMappings="xmlns:ns0='http://purl.org/dc/elements/1.1/' xmlns:ns1='http://schemas.openxmlformats.org/package/2006/metadata/core-properties' " w:xpath="/ns1:coreProperties[1]/ns1:category[1]" w:storeItemID="{6C3C8BC8-F283-45AE-878A-BAB7291924A1}"/>
                            <w:text/>
                          </w:sdtPr>
                          <w:sdtEndPr/>
                          <w:sdtContent>
                            <w:p w:rsidR="000E1CDF" w:rsidRPr="000E1CDF" w:rsidRDefault="000E1CDF" w:rsidP="000E1CDF">
                              <w:pPr>
                                <w:pStyle w:val="a3"/>
                                <w:rPr>
                                  <w:color w:val="1F4E79" w:themeColor="accent1" w:themeShade="80"/>
                                  <w:sz w:val="36"/>
                                  <w:szCs w:val="36"/>
                                </w:rPr>
                              </w:pPr>
                              <w:r w:rsidRPr="000E1CDF">
                                <w:rPr>
                                  <w:rFonts w:eastAsiaTheme="minorHAnsi"/>
                                  <w:b/>
                                  <w:color w:val="1F4E79" w:themeColor="accent1" w:themeShade="80"/>
                                  <w:sz w:val="36"/>
                                  <w:szCs w:val="36"/>
                                  <w:lang w:eastAsia="en-US"/>
                                </w:rPr>
                                <w:t xml:space="preserve">                      Подготовила: инструктор по ФК   </w:t>
                              </w:r>
                              <w:proofErr w:type="spellStart"/>
                              <w:r w:rsidRPr="000E1CDF">
                                <w:rPr>
                                  <w:rFonts w:eastAsiaTheme="minorHAnsi"/>
                                  <w:b/>
                                  <w:color w:val="1F4E79" w:themeColor="accent1" w:themeShade="80"/>
                                  <w:sz w:val="36"/>
                                  <w:szCs w:val="36"/>
                                  <w:lang w:eastAsia="en-US"/>
                                </w:rPr>
                                <w:t>Круглий</w:t>
                              </w:r>
                              <w:proofErr w:type="spellEnd"/>
                              <w:r w:rsidRPr="000E1CDF">
                                <w:rPr>
                                  <w:rFonts w:eastAsiaTheme="minorHAnsi"/>
                                  <w:b/>
                                  <w:color w:val="1F4E79" w:themeColor="accent1" w:themeShade="80"/>
                                  <w:sz w:val="36"/>
                                  <w:szCs w:val="36"/>
                                  <w:lang w:eastAsia="en-US"/>
                                </w:rPr>
                                <w:t xml:space="preserve"> Н.Л.</w:t>
                              </w:r>
                            </w:p>
                          </w:sdtContent>
                        </w:sdt>
                        <w:bookmarkEnd w:id="1" w:displacedByCustomXml="prev"/>
                      </w:txbxContent>
                    </v:textbox>
                    <w10:wrap anchorx="page" anchory="margin"/>
                  </v:shape>
                </w:pict>
              </mc:Fallback>
            </mc:AlternateContent>
          </w:r>
          <w:r>
            <w:rPr>
              <w:noProof/>
              <w:color w:val="5B9BD5" w:themeColor="accent1"/>
              <w:sz w:val="36"/>
              <w:szCs w:val="36"/>
              <w:lang w:eastAsia="ru-RU"/>
            </w:rPr>
            <mc:AlternateContent>
              <mc:Choice Requires="wpg">
                <w:drawing>
                  <wp:anchor distT="0" distB="0" distL="114300" distR="114300" simplePos="0" relativeHeight="251660288" behindDoc="1" locked="0" layoutInCell="1" allowOverlap="1">
                    <wp:simplePos x="0" y="0"/>
                    <wp:positionH relativeFrom="page">
                      <wp:posOffset>897521</wp:posOffset>
                    </wp:positionH>
                    <wp:positionV relativeFrom="page">
                      <wp:posOffset>1676296</wp:posOffset>
                    </wp:positionV>
                    <wp:extent cx="5494369" cy="5696712"/>
                    <wp:effectExtent l="0" t="19050" r="34290" b="44450"/>
                    <wp:wrapNone/>
                    <wp:docPr id="63" name="Группа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Полилиния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a:extLst/>
                            </wps:spPr>
                            <wps:style>
                              <a:lnRef idx="1">
                                <a:schemeClr val="accent5"/>
                              </a:lnRef>
                              <a:fillRef idx="3">
                                <a:schemeClr val="accent5"/>
                              </a:fillRef>
                              <a:effectRef idx="2">
                                <a:schemeClr val="accent5"/>
                              </a:effectRef>
                              <a:fontRef idx="minor">
                                <a:schemeClr val="lt1"/>
                              </a:fontRef>
                            </wps:style>
                            <wps:bodyPr vert="horz" wrap="square" lIns="91440" tIns="45720" rIns="91440" bIns="45720" numCol="1" anchor="t" anchorCtr="0" compatLnSpc="1">
                              <a:prstTxWarp prst="textNoShape">
                                <a:avLst/>
                              </a:prstTxWarp>
                            </wps:bodyPr>
                          </wps:wsp>
                          <wps:wsp>
                            <wps:cNvPr id="65" name="Полилиния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a:extLst/>
                            </wps:spPr>
                            <wps:style>
                              <a:lnRef idx="1">
                                <a:schemeClr val="accent5"/>
                              </a:lnRef>
                              <a:fillRef idx="3">
                                <a:schemeClr val="accent5"/>
                              </a:fillRef>
                              <a:effectRef idx="2">
                                <a:schemeClr val="accent5"/>
                              </a:effectRef>
                              <a:fontRef idx="minor">
                                <a:schemeClr val="lt1"/>
                              </a:fontRef>
                            </wps:style>
                            <wps:bodyPr vert="horz" wrap="square" lIns="91440" tIns="45720" rIns="91440" bIns="45720" numCol="1" anchor="t" anchorCtr="0" compatLnSpc="1">
                              <a:prstTxWarp prst="textNoShape">
                                <a:avLst/>
                              </a:prstTxWarp>
                            </wps:bodyPr>
                          </wps:wsp>
                          <wps:wsp>
                            <wps:cNvPr id="66" name="Полилиния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a:extLst/>
                            </wps:spPr>
                            <wps:style>
                              <a:lnRef idx="1">
                                <a:schemeClr val="accent5"/>
                              </a:lnRef>
                              <a:fillRef idx="3">
                                <a:schemeClr val="accent5"/>
                              </a:fillRef>
                              <a:effectRef idx="2">
                                <a:schemeClr val="accent5"/>
                              </a:effectRef>
                              <a:fontRef idx="minor">
                                <a:schemeClr val="lt1"/>
                              </a:fontRef>
                            </wps:style>
                            <wps:bodyPr vert="horz" wrap="square" lIns="91440" tIns="45720" rIns="91440" bIns="45720" numCol="1" anchor="t" anchorCtr="0" compatLnSpc="1">
                              <a:prstTxWarp prst="textNoShape">
                                <a:avLst/>
                              </a:prstTxWarp>
                            </wps:bodyPr>
                          </wps:wsp>
                          <wps:wsp>
                            <wps:cNvPr id="67" name="Полилиния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a:extLst/>
                            </wps:spPr>
                            <wps:style>
                              <a:lnRef idx="1">
                                <a:schemeClr val="accent5"/>
                              </a:lnRef>
                              <a:fillRef idx="3">
                                <a:schemeClr val="accent5"/>
                              </a:fillRef>
                              <a:effectRef idx="2">
                                <a:schemeClr val="accent5"/>
                              </a:effectRef>
                              <a:fontRef idx="minor">
                                <a:schemeClr val="lt1"/>
                              </a:fontRef>
                            </wps:style>
                            <wps:bodyPr vert="horz" wrap="square" lIns="91440" tIns="45720" rIns="91440" bIns="45720" numCol="1" anchor="t" anchorCtr="0" compatLnSpc="1">
                              <a:prstTxWarp prst="textNoShape">
                                <a:avLst/>
                              </a:prstTxWarp>
                            </wps:bodyPr>
                          </wps:wsp>
                          <wps:wsp>
                            <wps:cNvPr id="68" name="Полилиния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a:extLst/>
                            </wps:spPr>
                            <wps:style>
                              <a:lnRef idx="1">
                                <a:schemeClr val="accent5"/>
                              </a:lnRef>
                              <a:fillRef idx="3">
                                <a:schemeClr val="accent5"/>
                              </a:fillRef>
                              <a:effectRef idx="2">
                                <a:schemeClr val="accent5"/>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8ACEF59" id="Группа 2" o:spid="_x0000_s1026" style="position:absolute;margin-left:70.65pt;margin-top:132pt;width:432.65pt;height:448.55pt;z-index:-251656192;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">
                    <o:lock v:ext="edit" aspectratio="t"/>
                    <v:shape id="Полилиния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ApMQA&#10;AADbAAAADwAAAGRycy9kb3ducmV2LnhtbESP0WoCMRRE3wX/IdxCX6RmW0Tt1ihWWCgUEbUfcNnc&#10;btbd3CxJ1O3fN4Lg4zAzZ5jFqretuJAPtWMFr+MMBHHpdM2Vgp9j8TIHESKyxtYxKfijAKvlcLDA&#10;XLsr7+lyiJVIEA45KjAxdrmUoTRkMYxdR5y8X+ctxiR9JbXHa4LbVr5l2VRarDktGOxoY6hsDmer&#10;4ERt873r43tz3J5G/nMyK0wxU+r5qV9/gIjUx0f43v7SCqYTuH1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gKTEAAAA2wAAAA8AAAAAAAAAAAAAAAAAmAIAAGRycy9k&#10;b3ducmV2LnhtbFBLBQYAAAAABAAEAPUAAACJAwAAAAA=&#10;" path="m4,1786l,1782,1776,r5,5l4,1786xe" fillcolor="#4f7ac7 [3032]" strokecolor="#4472c4 [3208]" strokeweight=".5pt">
                      <v:fill color2="#416fc3 [3176]" rotate="t" colors="0 #6083cb;.5 #3e70ca;1 #2e61ba" focus="100%" type="gradient">
                        <o:fill v:ext="view" type="gradientUnscaled"/>
                      </v:fill>
                      <v:stroke joinstyle="miter"/>
                      <v:path arrowok="t" o:connecttype="custom" o:connectlocs="6350,2835275;0,2828925;2819400,0;2827338,7938;6350,2835275" o:connectangles="0,0,0,0,0"/>
                    </v:shape>
                    <v:shape id="Полилиния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4+MQA&#10;AADbAAAADwAAAGRycy9kb3ducmV2LnhtbESPQWvCQBSE74X+h+UVvNWNJYqkriIBUfFkKqXH1+wz&#10;Cc2+DburRn+9Kwg9DjPzDTNb9KYVZ3K+saxgNExAEJdWN1wpOHyt3qcgfEDW2FomBVfysJi/vsww&#10;0/bCezoXoRIRwj5DBXUIXSalL2sy6Ie2I47e0TqDIUpXSe3wEuGmlR9JMpEGG44LNXaU11T+FSej&#10;YJVOi/w7vS1328P6uM+bn183SpUavPXLTxCB+vAffrY3WsFkD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9OPjEAAAA2wAAAA8AAAAAAAAAAAAAAAAAmAIAAGRycy9k&#10;b3ducmV2LnhtbFBLBQYAAAAABAAEAPUAAACJAwAAAAA=&#10;" path="m5,2234l,2229,2229,r5,5l5,2234xe" fillcolor="#4f7ac7 [3032]" strokecolor="#4472c4 [3208]" strokeweight=".5pt">
                      <v:fill color2="#416fc3 [3176]" rotate="t" colors="0 #6083cb;.5 #3e70ca;1 #2e61ba" focus="100%" type="gradient">
                        <o:fill v:ext="view" type="gradientUnscaled"/>
                      </v:fill>
                      <v:stroke joinstyle="miter"/>
                      <v:path arrowok="t" o:connecttype="custom" o:connectlocs="7938,3546475;0,3538538;3538538,0;3546475,7938;7938,3546475" o:connectangles="0,0,0,0,0"/>
                    </v:shape>
                    <v:shape id="Полилиния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NMQA&#10;AADbAAAADwAAAGRycy9kb3ducmV2LnhtbESPQWvCQBSE74L/YXmCN91UJJTUVUoxUHppo/b+yD6T&#10;0OzbZHc1aX59t1DocZiZb5jdYTStuJPzjWUFD+sEBHFpdcOVgss5Xz2C8AFZY2uZFHyTh8N+Ptth&#10;pu3ABd1PoRIRwj5DBXUIXSalL2sy6Ne2I47e1TqDIUpXSe1wiHDTyk2SpNJgw3Ghxo5eaiq/Tjej&#10;YGpd0h8vg77J6eP981r0Zb59U2q5GJ+fQAQaw3/4r/2qFaQp/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v+zTEAAAA2wAAAA8AAAAAAAAAAAAAAAAAmAIAAGRycy9k&#10;b3ducmV2LnhtbFBLBQYAAAAABAAEAPUAAACJAwAAAAA=&#10;" path="m9,2197l,2193,2188,r9,10l9,2197xe" fillcolor="#4f7ac7 [3032]" strokecolor="#4472c4 [3208]" strokeweight=".5pt">
                      <v:fill color2="#416fc3 [3176]" rotate="t" colors="0 #6083cb;.5 #3e70ca;1 #2e61ba" focus="100%" type="gradient">
                        <o:fill v:ext="view" type="gradientUnscaled"/>
                      </v:fill>
                      <v:stroke joinstyle="miter"/>
                      <v:path arrowok="t" o:connecttype="custom" o:connectlocs="14288,3487738;0,3481388;3473450,0;3487738,15875;14288,3487738" o:connectangles="0,0,0,0,0"/>
                    </v:shape>
                    <v:shape id="Полилиния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cW8EA&#10;AADbAAAADwAAAGRycy9kb3ducmV2LnhtbESPQYvCMBSE74L/ITxhL6Kpi7hSjSKCKN7Wyp4fzbOt&#10;Ji8lidr99xtB2OMwM98wy3VnjXiQD41jBZNxBoK4dLrhSsG52I3mIEJE1mgck4JfCrBe9XtLzLV7&#10;8jc9TrESCcIhRwV1jG0uZShrshjGriVO3sV5izFJX0nt8Zng1sjPLJtJiw2nhRpb2tZU3k53qyD8&#10;WOOPu+11f5h2/m6GvClKVupj0G0WICJ18T/8bh+0gtkXvL6k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GXFvBAAAA2wAAAA8AAAAAAAAAAAAAAAAAmAIAAGRycy9kb3du&#10;cmV2LnhtbFBLBQYAAAAABAAEAPUAAACGAwAAAAA=&#10;" path="m9,1966l,1957,1952,r9,9l9,1966xe" fillcolor="#4f7ac7 [3032]" strokecolor="#4472c4 [3208]" strokeweight=".5pt">
                      <v:fill color2="#416fc3 [3176]" rotate="t" colors="0 #6083cb;.5 #3e70ca;1 #2e61ba" focus="100%" type="gradient">
                        <o:fill v:ext="view" type="gradientUnscaled"/>
                      </v:fill>
                      <v:stroke joinstyle="miter"/>
                      <v:path arrowok="t" o:connecttype="custom" o:connectlocs="14288,3121025;0,3106738;3098800,0;3113088,14288;14288,3121025" o:connectangles="0,0,0,0,0"/>
                    </v:shape>
                    <v:shape id="Полилиния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wHL8A&#10;AADbAAAADwAAAGRycy9kb3ducmV2LnhtbERPS4vCMBC+L/gfwgje1lQPslSj+ED0IMKqF29DM7bV&#10;ZlKaqO2/dw4Le/z43rNF6yr1oiaUng2Mhgko4szbknMDl/P2+wdUiMgWK89koKMAi3nva4ap9W/+&#10;pdcp5kpCOKRooIixTrUOWUEOw9DXxMLdfOMwCmxybRt8S7ir9DhJJtphydJQYE3rgrLH6ekMTLLV&#10;fTe66uAvm+Nt28XuGQ6dMYN+u5yCitTGf/Gfe2/FJ2Pli/wAP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8XAcvwAAANsAAAAPAAAAAAAAAAAAAAAAAJgCAABkcnMvZG93bnJl&#10;di54bWxQSwUGAAAAAAQABAD1AAAAhAMAAAAA&#10;" path="m,2732r,-4l2722,r5,5l,2732xe" fillcolor="#4f7ac7 [3032]" strokecolor="#4472c4 [3208]" strokeweight=".5pt">
                      <v:fill color2="#416fc3 [3176]" rotate="t" colors="0 #6083cb;.5 #3e70ca;1 #2e61ba" focus="100%" type="gradient">
                        <o:fill v:ext="view" type="gradientUnscaled"/>
                      </v:fill>
                      <v:stroke joinstyle="miter"/>
                      <v:path arrowok="t" o:connecttype="custom" o:connectlocs="0,4337050;0,4330700;4321175,0;4329113,7938;0,4337050" o:connectangles="0,0,0,0,0"/>
                    </v:shape>
                    <w10:wrap anchorx="page" anchory="page"/>
                  </v:group>
                </w:pict>
              </mc:Fallback>
            </mc:AlternateContent>
          </w:r>
          <w:r w:rsidR="000E1CDF">
            <w:br w:type="page"/>
          </w:r>
        </w:p>
      </w:sdtContent>
    </w:sdt>
    <w:p w:rsidR="009F39FF" w:rsidRDefault="009F39FF" w:rsidP="000E1CDF">
      <w:pPr>
        <w:rPr>
          <w:rFonts w:ascii="Times New Roman" w:hAnsi="Times New Roman" w:cs="Times New Roman"/>
          <w:sz w:val="28"/>
          <w:szCs w:val="28"/>
        </w:rPr>
      </w:pPr>
      <w:r>
        <w:rPr>
          <w:rFonts w:ascii="Times New Roman" w:hAnsi="Times New Roman" w:cs="Times New Roman"/>
          <w:b/>
          <w:sz w:val="28"/>
          <w:szCs w:val="28"/>
          <w:u w:val="single"/>
        </w:rPr>
        <w:lastRenderedPageBreak/>
        <w:t xml:space="preserve">ПЛАН: </w:t>
      </w:r>
      <w:r>
        <w:rPr>
          <w:rFonts w:ascii="Times New Roman" w:hAnsi="Times New Roman" w:cs="Times New Roman"/>
          <w:sz w:val="28"/>
          <w:szCs w:val="28"/>
        </w:rPr>
        <w:t>1. Игра-разминка «ЗОЖ»</w:t>
      </w:r>
    </w:p>
    <w:p w:rsidR="009F39FF" w:rsidRDefault="009F39FF" w:rsidP="000E1CDF">
      <w:pPr>
        <w:rPr>
          <w:rFonts w:ascii="Times New Roman" w:hAnsi="Times New Roman" w:cs="Times New Roman"/>
          <w:sz w:val="28"/>
          <w:szCs w:val="28"/>
        </w:rPr>
      </w:pPr>
      <w:r>
        <w:rPr>
          <w:rFonts w:ascii="Times New Roman" w:hAnsi="Times New Roman" w:cs="Times New Roman"/>
          <w:sz w:val="28"/>
          <w:szCs w:val="28"/>
        </w:rPr>
        <w:t>2. Теоретический блок</w:t>
      </w:r>
    </w:p>
    <w:p w:rsidR="009F39FF" w:rsidRDefault="009F39FF" w:rsidP="000E1CDF">
      <w:pPr>
        <w:rPr>
          <w:rFonts w:ascii="Times New Roman" w:hAnsi="Times New Roman" w:cs="Times New Roman"/>
          <w:sz w:val="28"/>
          <w:szCs w:val="28"/>
        </w:rPr>
      </w:pPr>
      <w:r>
        <w:rPr>
          <w:rFonts w:ascii="Times New Roman" w:hAnsi="Times New Roman" w:cs="Times New Roman"/>
          <w:sz w:val="28"/>
          <w:szCs w:val="28"/>
        </w:rPr>
        <w:t xml:space="preserve">3. </w:t>
      </w:r>
      <w:r w:rsidRPr="009F39FF">
        <w:rPr>
          <w:rFonts w:ascii="Times New Roman" w:hAnsi="Times New Roman" w:cs="Times New Roman"/>
          <w:sz w:val="28"/>
          <w:szCs w:val="28"/>
        </w:rPr>
        <w:t>Практический блок «Составление плана»</w:t>
      </w:r>
    </w:p>
    <w:p w:rsidR="00EE3683" w:rsidRDefault="009F39FF" w:rsidP="000E1CDF">
      <w:pPr>
        <w:rPr>
          <w:rFonts w:ascii="Times New Roman" w:hAnsi="Times New Roman" w:cs="Times New Roman"/>
          <w:sz w:val="28"/>
          <w:szCs w:val="28"/>
        </w:rPr>
      </w:pPr>
      <w:r>
        <w:rPr>
          <w:rFonts w:ascii="Times New Roman" w:hAnsi="Times New Roman" w:cs="Times New Roman"/>
          <w:sz w:val="28"/>
          <w:szCs w:val="28"/>
        </w:rPr>
        <w:t xml:space="preserve">4. </w:t>
      </w:r>
      <w:r w:rsidRPr="009F39FF">
        <w:rPr>
          <w:rFonts w:ascii="Times New Roman" w:hAnsi="Times New Roman" w:cs="Times New Roman"/>
          <w:sz w:val="28"/>
          <w:szCs w:val="28"/>
        </w:rPr>
        <w:t xml:space="preserve">Заключительный блок </w:t>
      </w:r>
      <w:r w:rsidR="00EE3683">
        <w:rPr>
          <w:rFonts w:ascii="Times New Roman" w:hAnsi="Times New Roman" w:cs="Times New Roman"/>
          <w:sz w:val="28"/>
          <w:szCs w:val="28"/>
        </w:rPr>
        <w:t>–</w:t>
      </w:r>
      <w:r w:rsidRPr="009F39FF">
        <w:rPr>
          <w:rFonts w:ascii="Times New Roman" w:hAnsi="Times New Roman" w:cs="Times New Roman"/>
          <w:sz w:val="28"/>
          <w:szCs w:val="28"/>
        </w:rPr>
        <w:t xml:space="preserve"> </w:t>
      </w:r>
      <w:r w:rsidR="00EE3683">
        <w:rPr>
          <w:rFonts w:ascii="Times New Roman" w:hAnsi="Times New Roman" w:cs="Times New Roman"/>
          <w:sz w:val="28"/>
          <w:szCs w:val="28"/>
        </w:rPr>
        <w:t>«</w:t>
      </w:r>
      <w:proofErr w:type="spellStart"/>
      <w:r w:rsidR="00EE3683">
        <w:rPr>
          <w:rFonts w:ascii="Times New Roman" w:hAnsi="Times New Roman" w:cs="Times New Roman"/>
          <w:sz w:val="28"/>
          <w:szCs w:val="28"/>
        </w:rPr>
        <w:t>виброгимнастика</w:t>
      </w:r>
      <w:proofErr w:type="spellEnd"/>
      <w:r w:rsidR="00EE3683">
        <w:rPr>
          <w:rFonts w:ascii="Times New Roman" w:hAnsi="Times New Roman" w:cs="Times New Roman"/>
          <w:sz w:val="28"/>
          <w:szCs w:val="28"/>
        </w:rPr>
        <w:t>»</w:t>
      </w:r>
    </w:p>
    <w:p w:rsidR="009667CD" w:rsidRDefault="009667CD" w:rsidP="000E1CDF">
      <w:pPr>
        <w:rPr>
          <w:rFonts w:ascii="Times New Roman" w:hAnsi="Times New Roman" w:cs="Times New Roman"/>
          <w:sz w:val="28"/>
          <w:szCs w:val="28"/>
        </w:rPr>
      </w:pPr>
      <w:r>
        <w:rPr>
          <w:rFonts w:ascii="Times New Roman" w:hAnsi="Times New Roman" w:cs="Times New Roman"/>
          <w:sz w:val="28"/>
          <w:szCs w:val="28"/>
        </w:rPr>
        <w:t>5.</w:t>
      </w:r>
      <w:r w:rsidRPr="009667CD">
        <w:rPr>
          <w:rFonts w:ascii="Times New Roman" w:hAnsi="Times New Roman" w:cs="Times New Roman"/>
          <w:sz w:val="28"/>
          <w:szCs w:val="28"/>
        </w:rPr>
        <w:t xml:space="preserve"> Музыкальная пауза</w:t>
      </w:r>
    </w:p>
    <w:p w:rsidR="000E1CDF" w:rsidRPr="003F3078" w:rsidRDefault="003F3078" w:rsidP="000E1CDF">
      <w:pPr>
        <w:rPr>
          <w:rFonts w:ascii="Times New Roman" w:hAnsi="Times New Roman" w:cs="Times New Roman"/>
          <w:b/>
          <w:sz w:val="28"/>
          <w:szCs w:val="28"/>
          <w:u w:val="single"/>
        </w:rPr>
      </w:pPr>
      <w:r w:rsidRPr="003F3078">
        <w:rPr>
          <w:rFonts w:ascii="Times New Roman" w:hAnsi="Times New Roman" w:cs="Times New Roman"/>
          <w:b/>
          <w:sz w:val="28"/>
          <w:szCs w:val="28"/>
          <w:u w:val="single"/>
        </w:rPr>
        <w:t>I</w:t>
      </w:r>
      <w:r>
        <w:rPr>
          <w:rFonts w:ascii="Times New Roman" w:hAnsi="Times New Roman" w:cs="Times New Roman"/>
          <w:b/>
          <w:sz w:val="28"/>
          <w:szCs w:val="28"/>
          <w:u w:val="single"/>
        </w:rPr>
        <w:t xml:space="preserve"> </w:t>
      </w:r>
      <w:r w:rsidR="000E1CDF" w:rsidRPr="003F3078">
        <w:rPr>
          <w:rFonts w:ascii="Times New Roman" w:hAnsi="Times New Roman" w:cs="Times New Roman"/>
          <w:b/>
          <w:sz w:val="28"/>
          <w:szCs w:val="28"/>
          <w:u w:val="single"/>
        </w:rPr>
        <w:t>Разминка</w:t>
      </w:r>
    </w:p>
    <w:p w:rsidR="000E1CDF" w:rsidRPr="003F3078" w:rsidRDefault="000E1CDF" w:rsidP="000E1CDF">
      <w:pPr>
        <w:rPr>
          <w:rFonts w:ascii="Times New Roman" w:hAnsi="Times New Roman" w:cs="Times New Roman"/>
          <w:sz w:val="28"/>
          <w:szCs w:val="28"/>
        </w:rPr>
      </w:pPr>
      <w:r w:rsidRPr="003F3078">
        <w:rPr>
          <w:rFonts w:ascii="Times New Roman" w:hAnsi="Times New Roman" w:cs="Times New Roman"/>
          <w:sz w:val="28"/>
          <w:szCs w:val="28"/>
        </w:rPr>
        <w:t xml:space="preserve">Каждому педагогу предлагается сформулировать определение понятия «ЗДОРОВЬЕ» и дать свое понимание данного определения. </w:t>
      </w:r>
      <w:r w:rsidRPr="003F3078">
        <w:rPr>
          <w:rFonts w:ascii="Times New Roman" w:hAnsi="Times New Roman" w:cs="Times New Roman"/>
          <w:sz w:val="28"/>
          <w:szCs w:val="28"/>
        </w:rPr>
        <w:br/>
        <w:t xml:space="preserve">В ходе выступлений высказывания фиксируются на доске, а затем отмечается общее и различное в определениях. </w:t>
      </w:r>
      <w:r w:rsidRPr="003F3078">
        <w:rPr>
          <w:rFonts w:ascii="Times New Roman" w:hAnsi="Times New Roman" w:cs="Times New Roman"/>
          <w:sz w:val="28"/>
          <w:szCs w:val="28"/>
        </w:rPr>
        <w:br/>
        <w:t xml:space="preserve">Затем предлагаются несколько определений, принятых в научном мире. </w:t>
      </w:r>
      <w:r w:rsidRPr="003F3078">
        <w:rPr>
          <w:rFonts w:ascii="Times New Roman" w:hAnsi="Times New Roman" w:cs="Times New Roman"/>
          <w:sz w:val="28"/>
          <w:szCs w:val="28"/>
        </w:rPr>
        <w:br/>
      </w:r>
    </w:p>
    <w:tbl>
      <w:tblPr>
        <w:tblStyle w:val="a5"/>
        <w:tblW w:w="0" w:type="auto"/>
        <w:tblLook w:val="04A0" w:firstRow="1" w:lastRow="0" w:firstColumn="1" w:lastColumn="0" w:noHBand="0" w:noVBand="1"/>
      </w:tblPr>
      <w:tblGrid>
        <w:gridCol w:w="9345"/>
      </w:tblGrid>
      <w:tr w:rsidR="000E1CDF" w:rsidRPr="003F3078" w:rsidTr="007F4D2B">
        <w:trPr>
          <w:trHeight w:val="1094"/>
        </w:trPr>
        <w:tc>
          <w:tcPr>
            <w:tcW w:w="9345" w:type="dxa"/>
          </w:tcPr>
          <w:p w:rsidR="000E1CDF" w:rsidRPr="003F3078" w:rsidRDefault="000E1CDF" w:rsidP="007F4D2B">
            <w:pPr>
              <w:rPr>
                <w:rFonts w:ascii="Times New Roman" w:hAnsi="Times New Roman" w:cs="Times New Roman"/>
                <w:sz w:val="28"/>
                <w:szCs w:val="28"/>
              </w:rPr>
            </w:pPr>
            <w:r w:rsidRPr="003F3078">
              <w:rPr>
                <w:rFonts w:ascii="Times New Roman" w:hAnsi="Times New Roman" w:cs="Times New Roman"/>
                <w:sz w:val="28"/>
                <w:szCs w:val="28"/>
              </w:rPr>
              <w:t xml:space="preserve">«ЗДОРОВЬЕ» </w:t>
            </w:r>
          </w:p>
          <w:p w:rsidR="000E1CDF" w:rsidRPr="003F3078" w:rsidRDefault="000E1CDF" w:rsidP="007F4D2B">
            <w:pPr>
              <w:rPr>
                <w:rFonts w:ascii="Times New Roman" w:hAnsi="Times New Roman" w:cs="Times New Roman"/>
                <w:sz w:val="28"/>
                <w:szCs w:val="28"/>
              </w:rPr>
            </w:pPr>
            <w:r w:rsidRPr="003F3078">
              <w:rPr>
                <w:rFonts w:ascii="Times New Roman" w:hAnsi="Times New Roman" w:cs="Times New Roman"/>
                <w:sz w:val="28"/>
                <w:szCs w:val="28"/>
              </w:rPr>
              <w:t xml:space="preserve"> </w:t>
            </w:r>
            <w:proofErr w:type="gramStart"/>
            <w:r w:rsidRPr="003F3078">
              <w:rPr>
                <w:rFonts w:ascii="Times New Roman" w:hAnsi="Times New Roman" w:cs="Times New Roman"/>
                <w:sz w:val="28"/>
                <w:szCs w:val="28"/>
              </w:rPr>
              <w:t>естественное</w:t>
            </w:r>
            <w:proofErr w:type="gramEnd"/>
            <w:r w:rsidRPr="003F3078">
              <w:rPr>
                <w:rFonts w:ascii="Times New Roman" w:hAnsi="Times New Roman" w:cs="Times New Roman"/>
                <w:sz w:val="28"/>
                <w:szCs w:val="28"/>
              </w:rPr>
              <w:t xml:space="preserve"> состояние организма, характеризующееся его уравновешенностью с окружающей средой и отсутствием каких</w:t>
            </w:r>
          </w:p>
          <w:p w:rsidR="000E1CDF" w:rsidRPr="003F3078" w:rsidRDefault="000E1CDF" w:rsidP="007F4D2B">
            <w:pPr>
              <w:rPr>
                <w:rFonts w:ascii="Times New Roman" w:hAnsi="Times New Roman" w:cs="Times New Roman"/>
                <w:sz w:val="28"/>
                <w:szCs w:val="28"/>
              </w:rPr>
            </w:pPr>
            <w:proofErr w:type="gramStart"/>
            <w:r w:rsidRPr="003F3078">
              <w:rPr>
                <w:rFonts w:ascii="Times New Roman" w:hAnsi="Times New Roman" w:cs="Times New Roman"/>
                <w:sz w:val="28"/>
                <w:szCs w:val="28"/>
              </w:rPr>
              <w:t>либо</w:t>
            </w:r>
            <w:proofErr w:type="gramEnd"/>
            <w:r w:rsidRPr="003F3078">
              <w:rPr>
                <w:rFonts w:ascii="Times New Roman" w:hAnsi="Times New Roman" w:cs="Times New Roman"/>
                <w:sz w:val="28"/>
                <w:szCs w:val="28"/>
              </w:rPr>
              <w:t xml:space="preserve"> болезненных изменений (Большая советская энциклопедия) </w:t>
            </w:r>
          </w:p>
        </w:tc>
      </w:tr>
      <w:tr w:rsidR="000E1CDF" w:rsidRPr="003F3078" w:rsidTr="007F4D2B">
        <w:trPr>
          <w:trHeight w:val="816"/>
        </w:trPr>
        <w:tc>
          <w:tcPr>
            <w:tcW w:w="9345" w:type="dxa"/>
          </w:tcPr>
          <w:p w:rsidR="000E1CDF" w:rsidRPr="003F3078" w:rsidRDefault="000E1CDF" w:rsidP="007F4D2B">
            <w:pPr>
              <w:rPr>
                <w:rFonts w:ascii="Times New Roman" w:hAnsi="Times New Roman" w:cs="Times New Roman"/>
                <w:sz w:val="28"/>
                <w:szCs w:val="28"/>
              </w:rPr>
            </w:pPr>
            <w:r w:rsidRPr="003F3078">
              <w:rPr>
                <w:rFonts w:ascii="Times New Roman" w:hAnsi="Times New Roman" w:cs="Times New Roman"/>
                <w:sz w:val="28"/>
                <w:szCs w:val="28"/>
              </w:rPr>
              <w:t xml:space="preserve">«ЗДОРОВЬЕ» </w:t>
            </w:r>
          </w:p>
          <w:p w:rsidR="000E1CDF" w:rsidRPr="003F3078" w:rsidRDefault="000E1CDF" w:rsidP="007F4D2B">
            <w:pPr>
              <w:rPr>
                <w:rFonts w:ascii="Times New Roman" w:hAnsi="Times New Roman" w:cs="Times New Roman"/>
                <w:sz w:val="28"/>
                <w:szCs w:val="28"/>
              </w:rPr>
            </w:pPr>
            <w:r w:rsidRPr="003F3078">
              <w:rPr>
                <w:rFonts w:ascii="Times New Roman" w:hAnsi="Times New Roman" w:cs="Times New Roman"/>
                <w:sz w:val="28"/>
                <w:szCs w:val="28"/>
              </w:rPr>
              <w:t xml:space="preserve"> </w:t>
            </w:r>
            <w:proofErr w:type="gramStart"/>
            <w:r w:rsidRPr="003F3078">
              <w:rPr>
                <w:rFonts w:ascii="Times New Roman" w:hAnsi="Times New Roman" w:cs="Times New Roman"/>
                <w:sz w:val="28"/>
                <w:szCs w:val="28"/>
              </w:rPr>
              <w:t>нормальное</w:t>
            </w:r>
            <w:proofErr w:type="gramEnd"/>
            <w:r w:rsidRPr="003F3078">
              <w:rPr>
                <w:rFonts w:ascii="Times New Roman" w:hAnsi="Times New Roman" w:cs="Times New Roman"/>
                <w:sz w:val="28"/>
                <w:szCs w:val="28"/>
              </w:rPr>
              <w:t xml:space="preserve"> состояние, правильное функционирующего, неповрежденного организма. (Толковый словарь Ушакова) </w:t>
            </w:r>
          </w:p>
        </w:tc>
      </w:tr>
      <w:tr w:rsidR="000E1CDF" w:rsidRPr="003F3078" w:rsidTr="007F4D2B">
        <w:trPr>
          <w:trHeight w:val="816"/>
        </w:trPr>
        <w:tc>
          <w:tcPr>
            <w:tcW w:w="9345" w:type="dxa"/>
          </w:tcPr>
          <w:p w:rsidR="000E1CDF" w:rsidRPr="003F3078" w:rsidRDefault="000E1CDF" w:rsidP="007F4D2B">
            <w:pPr>
              <w:rPr>
                <w:rFonts w:ascii="Times New Roman" w:hAnsi="Times New Roman" w:cs="Times New Roman"/>
                <w:sz w:val="28"/>
                <w:szCs w:val="28"/>
              </w:rPr>
            </w:pPr>
            <w:r w:rsidRPr="003F3078">
              <w:rPr>
                <w:rFonts w:ascii="Times New Roman" w:hAnsi="Times New Roman" w:cs="Times New Roman"/>
                <w:sz w:val="28"/>
                <w:szCs w:val="28"/>
              </w:rPr>
              <w:t xml:space="preserve">«ЗДОРОВЬЕ» </w:t>
            </w:r>
          </w:p>
          <w:p w:rsidR="000E1CDF" w:rsidRPr="003F3078" w:rsidRDefault="000E1CDF" w:rsidP="007F4D2B">
            <w:pPr>
              <w:rPr>
                <w:rFonts w:ascii="Times New Roman" w:hAnsi="Times New Roman" w:cs="Times New Roman"/>
                <w:sz w:val="28"/>
                <w:szCs w:val="28"/>
              </w:rPr>
            </w:pPr>
            <w:r w:rsidRPr="003F3078">
              <w:rPr>
                <w:rFonts w:ascii="Times New Roman" w:hAnsi="Times New Roman" w:cs="Times New Roman"/>
                <w:sz w:val="28"/>
                <w:szCs w:val="28"/>
              </w:rPr>
              <w:t xml:space="preserve"> </w:t>
            </w:r>
            <w:proofErr w:type="gramStart"/>
            <w:r w:rsidRPr="003F3078">
              <w:rPr>
                <w:rFonts w:ascii="Times New Roman" w:hAnsi="Times New Roman" w:cs="Times New Roman"/>
                <w:sz w:val="28"/>
                <w:szCs w:val="28"/>
              </w:rPr>
              <w:t>состояние</w:t>
            </w:r>
            <w:proofErr w:type="gramEnd"/>
            <w:r w:rsidRPr="003F3078">
              <w:rPr>
                <w:rFonts w:ascii="Times New Roman" w:hAnsi="Times New Roman" w:cs="Times New Roman"/>
                <w:sz w:val="28"/>
                <w:szCs w:val="28"/>
              </w:rPr>
              <w:t xml:space="preserve"> целеполагающей жизнедеятельности, воспроизводящей психофизиологическую потребность в добровольном напряжении (Словарь психологических понятий) </w:t>
            </w:r>
          </w:p>
        </w:tc>
      </w:tr>
      <w:tr w:rsidR="000E1CDF" w:rsidRPr="003F3078" w:rsidTr="007F4D2B">
        <w:trPr>
          <w:trHeight w:val="826"/>
        </w:trPr>
        <w:tc>
          <w:tcPr>
            <w:tcW w:w="9345" w:type="dxa"/>
          </w:tcPr>
          <w:p w:rsidR="000E1CDF" w:rsidRPr="003F3078" w:rsidRDefault="000E1CDF" w:rsidP="007F4D2B">
            <w:pPr>
              <w:rPr>
                <w:rFonts w:ascii="Times New Roman" w:hAnsi="Times New Roman" w:cs="Times New Roman"/>
                <w:sz w:val="28"/>
                <w:szCs w:val="28"/>
              </w:rPr>
            </w:pPr>
            <w:r w:rsidRPr="003F3078">
              <w:rPr>
                <w:rFonts w:ascii="Times New Roman" w:hAnsi="Times New Roman" w:cs="Times New Roman"/>
                <w:sz w:val="28"/>
                <w:szCs w:val="28"/>
              </w:rPr>
              <w:t xml:space="preserve">«Здоровье» </w:t>
            </w:r>
          </w:p>
          <w:p w:rsidR="000E1CDF" w:rsidRPr="003F3078" w:rsidRDefault="000E1CDF" w:rsidP="007F4D2B">
            <w:pPr>
              <w:rPr>
                <w:rFonts w:ascii="Times New Roman" w:hAnsi="Times New Roman" w:cs="Times New Roman"/>
                <w:sz w:val="28"/>
                <w:szCs w:val="28"/>
              </w:rPr>
            </w:pPr>
            <w:r w:rsidRPr="003F3078">
              <w:rPr>
                <w:rFonts w:ascii="Times New Roman" w:hAnsi="Times New Roman" w:cs="Times New Roman"/>
                <w:sz w:val="28"/>
                <w:szCs w:val="28"/>
              </w:rPr>
              <w:t xml:space="preserve"> </w:t>
            </w:r>
            <w:proofErr w:type="gramStart"/>
            <w:r w:rsidRPr="003F3078">
              <w:rPr>
                <w:rFonts w:ascii="Times New Roman" w:hAnsi="Times New Roman" w:cs="Times New Roman"/>
                <w:sz w:val="28"/>
                <w:szCs w:val="28"/>
              </w:rPr>
              <w:t>отсутствие</w:t>
            </w:r>
            <w:proofErr w:type="gramEnd"/>
            <w:r w:rsidRPr="003F3078">
              <w:rPr>
                <w:rFonts w:ascii="Times New Roman" w:hAnsi="Times New Roman" w:cs="Times New Roman"/>
                <w:sz w:val="28"/>
                <w:szCs w:val="28"/>
              </w:rPr>
              <w:t xml:space="preserve"> болезней, физических дефектов, полное психическое, социально</w:t>
            </w:r>
          </w:p>
          <w:p w:rsidR="000E1CDF" w:rsidRPr="003F3078" w:rsidRDefault="000E1CDF" w:rsidP="007F4D2B">
            <w:pPr>
              <w:rPr>
                <w:rFonts w:ascii="Times New Roman" w:hAnsi="Times New Roman" w:cs="Times New Roman"/>
                <w:sz w:val="28"/>
                <w:szCs w:val="28"/>
              </w:rPr>
            </w:pPr>
            <w:proofErr w:type="gramStart"/>
            <w:r w:rsidRPr="003F3078">
              <w:rPr>
                <w:rFonts w:ascii="Times New Roman" w:hAnsi="Times New Roman" w:cs="Times New Roman"/>
                <w:sz w:val="28"/>
                <w:szCs w:val="28"/>
              </w:rPr>
              <w:t>нравственное</w:t>
            </w:r>
            <w:proofErr w:type="gramEnd"/>
            <w:r w:rsidRPr="003F3078">
              <w:rPr>
                <w:rFonts w:ascii="Times New Roman" w:hAnsi="Times New Roman" w:cs="Times New Roman"/>
                <w:sz w:val="28"/>
                <w:szCs w:val="28"/>
              </w:rPr>
              <w:t xml:space="preserve"> и физиологическое благополучие. (ВОЗ) </w:t>
            </w:r>
          </w:p>
        </w:tc>
      </w:tr>
    </w:tbl>
    <w:p w:rsidR="000E1CDF" w:rsidRPr="003F3078" w:rsidRDefault="000E1CDF" w:rsidP="000E1CDF">
      <w:pPr>
        <w:rPr>
          <w:rFonts w:ascii="Times New Roman" w:hAnsi="Times New Roman" w:cs="Times New Roman"/>
          <w:sz w:val="28"/>
          <w:szCs w:val="28"/>
        </w:rPr>
      </w:pPr>
    </w:p>
    <w:p w:rsidR="000E1CDF" w:rsidRPr="003F3078" w:rsidRDefault="000E1CDF" w:rsidP="000E1CDF">
      <w:pPr>
        <w:rPr>
          <w:rFonts w:ascii="Times New Roman" w:hAnsi="Times New Roman" w:cs="Times New Roman"/>
          <w:sz w:val="28"/>
          <w:szCs w:val="28"/>
        </w:rPr>
      </w:pPr>
      <w:r w:rsidRPr="003F3078">
        <w:rPr>
          <w:rFonts w:ascii="Times New Roman" w:hAnsi="Times New Roman" w:cs="Times New Roman"/>
          <w:sz w:val="28"/>
          <w:szCs w:val="28"/>
        </w:rPr>
        <w:t xml:space="preserve">Педагоги обсуждают и выбирают определение, наиболее полно раскрывающее понятие «здоровье». Исходя из выбранного определения, педагогам предлагается сформулировать понятие «ЗДОРОВЫЙ ОБРАЗ ЖИЗНИ». </w:t>
      </w:r>
    </w:p>
    <w:tbl>
      <w:tblPr>
        <w:tblStyle w:val="a5"/>
        <w:tblW w:w="0" w:type="auto"/>
        <w:tblLook w:val="04A0" w:firstRow="1" w:lastRow="0" w:firstColumn="1" w:lastColumn="0" w:noHBand="0" w:noVBand="1"/>
      </w:tblPr>
      <w:tblGrid>
        <w:gridCol w:w="9345"/>
      </w:tblGrid>
      <w:tr w:rsidR="000E1CDF" w:rsidRPr="003F3078" w:rsidTr="007F4D2B">
        <w:trPr>
          <w:trHeight w:val="1094"/>
        </w:trPr>
        <w:tc>
          <w:tcPr>
            <w:tcW w:w="9345" w:type="dxa"/>
            <w:vAlign w:val="center"/>
          </w:tcPr>
          <w:p w:rsidR="000E1CDF" w:rsidRPr="003F3078" w:rsidRDefault="000E1CDF" w:rsidP="007F4D2B">
            <w:pPr>
              <w:jc w:val="center"/>
              <w:rPr>
                <w:rFonts w:ascii="Times New Roman" w:hAnsi="Times New Roman" w:cs="Times New Roman"/>
                <w:sz w:val="28"/>
                <w:szCs w:val="28"/>
              </w:rPr>
            </w:pPr>
            <w:r w:rsidRPr="003F3078">
              <w:rPr>
                <w:rFonts w:ascii="Times New Roman" w:hAnsi="Times New Roman" w:cs="Times New Roman"/>
                <w:sz w:val="28"/>
                <w:szCs w:val="28"/>
              </w:rPr>
              <w:t>«ЗДОРОВЫЙ ОБРАЗ ЖИЗНИ»</w:t>
            </w:r>
          </w:p>
          <w:p w:rsidR="000E1CDF" w:rsidRPr="003F3078" w:rsidRDefault="000E1CDF" w:rsidP="007F4D2B">
            <w:pPr>
              <w:jc w:val="center"/>
              <w:rPr>
                <w:rFonts w:ascii="Times New Roman" w:hAnsi="Times New Roman" w:cs="Times New Roman"/>
                <w:sz w:val="28"/>
                <w:szCs w:val="28"/>
              </w:rPr>
            </w:pPr>
            <w:proofErr w:type="gramStart"/>
            <w:r w:rsidRPr="003F3078">
              <w:rPr>
                <w:rFonts w:ascii="Times New Roman" w:hAnsi="Times New Roman" w:cs="Times New Roman"/>
                <w:sz w:val="28"/>
                <w:szCs w:val="28"/>
              </w:rPr>
              <w:t>активная</w:t>
            </w:r>
            <w:proofErr w:type="gramEnd"/>
            <w:r w:rsidRPr="003F3078">
              <w:rPr>
                <w:rFonts w:ascii="Times New Roman" w:hAnsi="Times New Roman" w:cs="Times New Roman"/>
                <w:sz w:val="28"/>
                <w:szCs w:val="28"/>
              </w:rPr>
              <w:t xml:space="preserve"> деятельность людей, направленная на сохранение и улучшение собственного здоровья.</w:t>
            </w:r>
          </w:p>
        </w:tc>
      </w:tr>
    </w:tbl>
    <w:p w:rsidR="000E1CDF" w:rsidRPr="003F3078" w:rsidRDefault="000E1CDF" w:rsidP="000E1CDF">
      <w:pPr>
        <w:rPr>
          <w:rFonts w:ascii="Times New Roman" w:hAnsi="Times New Roman" w:cs="Times New Roman"/>
          <w:sz w:val="28"/>
          <w:szCs w:val="28"/>
        </w:rPr>
      </w:pPr>
      <w:r w:rsidRPr="003F3078">
        <w:rPr>
          <w:rFonts w:ascii="Times New Roman" w:hAnsi="Times New Roman" w:cs="Times New Roman"/>
          <w:sz w:val="28"/>
          <w:szCs w:val="28"/>
        </w:rPr>
        <w:t xml:space="preserve">Аналогично ведется работа над понятием </w:t>
      </w:r>
      <w:r w:rsidRPr="003F3078">
        <w:rPr>
          <w:rFonts w:ascii="Times New Roman" w:hAnsi="Times New Roman" w:cs="Times New Roman"/>
          <w:i/>
          <w:sz w:val="28"/>
          <w:szCs w:val="28"/>
          <w:u w:val="single"/>
        </w:rPr>
        <w:t>«компоненты здорового образа жизни».</w:t>
      </w:r>
      <w:r w:rsidRPr="003F3078">
        <w:rPr>
          <w:rFonts w:ascii="Times New Roman" w:hAnsi="Times New Roman" w:cs="Times New Roman"/>
          <w:sz w:val="28"/>
          <w:szCs w:val="28"/>
        </w:rPr>
        <w:t xml:space="preserve"> </w:t>
      </w:r>
    </w:p>
    <w:p w:rsidR="000E1CDF" w:rsidRDefault="000E1CDF" w:rsidP="000E1CDF">
      <w:pPr>
        <w:rPr>
          <w:rFonts w:ascii="Times New Roman" w:hAnsi="Times New Roman" w:cs="Times New Roman"/>
          <w:sz w:val="28"/>
          <w:szCs w:val="28"/>
        </w:rPr>
      </w:pPr>
      <w:proofErr w:type="gramStart"/>
      <w:r w:rsidRPr="003F3078">
        <w:rPr>
          <w:rFonts w:ascii="Times New Roman" w:hAnsi="Times New Roman" w:cs="Times New Roman"/>
          <w:sz w:val="28"/>
          <w:szCs w:val="28"/>
        </w:rPr>
        <w:lastRenderedPageBreak/>
        <w:t>« Самые</w:t>
      </w:r>
      <w:proofErr w:type="gramEnd"/>
      <w:r w:rsidRPr="003F3078">
        <w:rPr>
          <w:rFonts w:ascii="Times New Roman" w:hAnsi="Times New Roman" w:cs="Times New Roman"/>
          <w:sz w:val="28"/>
          <w:szCs w:val="28"/>
        </w:rPr>
        <w:t xml:space="preserve"> популярные ответы на вопрос о составляющих понятия «Здоровый образ жизни»: правильное, качественное питание, занятия спортом, отсутствие вредных привычек (курение)…»</w:t>
      </w:r>
    </w:p>
    <w:p w:rsidR="003F3078" w:rsidRPr="003F3078" w:rsidRDefault="003F3078" w:rsidP="000E1CDF">
      <w:pPr>
        <w:rPr>
          <w:rFonts w:ascii="Times New Roman" w:hAnsi="Times New Roman" w:cs="Times New Roman"/>
          <w:sz w:val="28"/>
          <w:szCs w:val="28"/>
        </w:rPr>
      </w:pPr>
      <w:r w:rsidRPr="003F3078">
        <w:rPr>
          <w:rFonts w:ascii="Times New Roman" w:hAnsi="Times New Roman" w:cs="Times New Roman"/>
          <w:b/>
          <w:sz w:val="28"/>
          <w:szCs w:val="28"/>
          <w:u w:val="single"/>
        </w:rPr>
        <w:t>II</w:t>
      </w:r>
      <w:r>
        <w:rPr>
          <w:rFonts w:ascii="Times New Roman" w:hAnsi="Times New Roman" w:cs="Times New Roman"/>
          <w:b/>
          <w:sz w:val="28"/>
          <w:szCs w:val="28"/>
          <w:u w:val="single"/>
        </w:rPr>
        <w:t xml:space="preserve"> Теоретический блок</w:t>
      </w:r>
    </w:p>
    <w:p w:rsidR="003F3078" w:rsidRPr="003F3078" w:rsidRDefault="003F3078" w:rsidP="003F3078">
      <w:pPr>
        <w:spacing w:after="0" w:line="276" w:lineRule="auto"/>
        <w:ind w:firstLine="708"/>
        <w:rPr>
          <w:rFonts w:ascii="Times New Roman" w:eastAsia="Times New Roman" w:hAnsi="Times New Roman" w:cs="Times New Roman"/>
          <w:sz w:val="28"/>
          <w:szCs w:val="24"/>
          <w:lang w:eastAsia="ru-RU"/>
        </w:rPr>
      </w:pPr>
      <w:r w:rsidRPr="003F3078">
        <w:rPr>
          <w:rFonts w:ascii="Times New Roman" w:eastAsia="Times New Roman" w:hAnsi="Times New Roman" w:cs="Times New Roman"/>
          <w:bCs/>
          <w:color w:val="000000"/>
          <w:sz w:val="28"/>
          <w:szCs w:val="24"/>
          <w:shd w:val="clear" w:color="auto" w:fill="FFFFFF"/>
          <w:lang w:eastAsia="ru-RU"/>
        </w:rPr>
        <w:t xml:space="preserve">Каждый нормальный человек желает жить долго и счастливо. Но что мы делаем для того, чтобы вести здоровый образ жизни? Если проанализировать то, как большинство обычных людей проводит свой день, то </w:t>
      </w:r>
      <w:proofErr w:type="gramStart"/>
      <w:r w:rsidRPr="003F3078">
        <w:rPr>
          <w:rFonts w:ascii="Times New Roman" w:eastAsia="Times New Roman" w:hAnsi="Times New Roman" w:cs="Times New Roman"/>
          <w:bCs/>
          <w:color w:val="000000"/>
          <w:sz w:val="28"/>
          <w:szCs w:val="24"/>
          <w:shd w:val="clear" w:color="auto" w:fill="FFFFFF"/>
          <w:lang w:eastAsia="ru-RU"/>
        </w:rPr>
        <w:t>получается</w:t>
      </w:r>
      <w:proofErr w:type="gramEnd"/>
      <w:r w:rsidRPr="003F3078">
        <w:rPr>
          <w:rFonts w:ascii="Times New Roman" w:eastAsia="Times New Roman" w:hAnsi="Times New Roman" w:cs="Times New Roman"/>
          <w:bCs/>
          <w:color w:val="000000"/>
          <w:sz w:val="28"/>
          <w:szCs w:val="24"/>
          <w:shd w:val="clear" w:color="auto" w:fill="FFFFFF"/>
          <w:lang w:eastAsia="ru-RU"/>
        </w:rPr>
        <w:t xml:space="preserve"> как раз наоборот. Каждый день мы делаем то, что не улучшает наше здоровье.</w:t>
      </w:r>
    </w:p>
    <w:p w:rsidR="003F3078" w:rsidRPr="000E1CDF" w:rsidRDefault="003F3078" w:rsidP="003F3078">
      <w:pPr>
        <w:shd w:val="clear" w:color="auto" w:fill="FFFFFF"/>
        <w:spacing w:after="120" w:line="276" w:lineRule="auto"/>
        <w:ind w:firstLine="708"/>
        <w:jc w:val="both"/>
        <w:rPr>
          <w:rFonts w:ascii="Times New Roman" w:eastAsia="Times New Roman" w:hAnsi="Times New Roman" w:cs="Times New Roman"/>
          <w:color w:val="000000"/>
          <w:sz w:val="28"/>
          <w:szCs w:val="24"/>
          <w:lang w:eastAsia="ru-RU"/>
        </w:rPr>
      </w:pPr>
      <w:r w:rsidRPr="000E1CDF">
        <w:rPr>
          <w:rFonts w:ascii="Times New Roman" w:eastAsia="Times New Roman" w:hAnsi="Times New Roman" w:cs="Times New Roman"/>
          <w:color w:val="000000"/>
          <w:sz w:val="28"/>
          <w:szCs w:val="24"/>
          <w:lang w:eastAsia="ru-RU"/>
        </w:rPr>
        <w:t>Обычно расписание типичного дня начинается с того, что мы, не выспавшись утром, подхватываемся с постели, разодрав глаза, наскоро позавтракав, собираемся на работу или учебу. Потом весь день проводим в суете, нервничая из-за мелочей, споря с коллегами и пытаясь переделать кучу дел, запланированных на работе</w:t>
      </w:r>
      <w:r>
        <w:rPr>
          <w:rFonts w:ascii="Times New Roman" w:eastAsia="Times New Roman" w:hAnsi="Times New Roman" w:cs="Times New Roman"/>
          <w:color w:val="000000"/>
          <w:sz w:val="28"/>
          <w:szCs w:val="24"/>
          <w:lang w:eastAsia="ru-RU"/>
        </w:rPr>
        <w:t xml:space="preserve"> и дома</w:t>
      </w:r>
      <w:r w:rsidRPr="000E1CDF">
        <w:rPr>
          <w:rFonts w:ascii="Times New Roman" w:eastAsia="Times New Roman" w:hAnsi="Times New Roman" w:cs="Times New Roman"/>
          <w:color w:val="000000"/>
          <w:sz w:val="28"/>
          <w:szCs w:val="24"/>
          <w:lang w:eastAsia="ru-RU"/>
        </w:rPr>
        <w:t xml:space="preserve">. И так изо дня в день. Потом приходит вечер пятницы. </w:t>
      </w:r>
      <w:r>
        <w:rPr>
          <w:rFonts w:ascii="Times New Roman" w:eastAsia="Times New Roman" w:hAnsi="Times New Roman" w:cs="Times New Roman"/>
          <w:color w:val="000000"/>
          <w:sz w:val="28"/>
          <w:szCs w:val="24"/>
          <w:lang w:eastAsia="ru-RU"/>
        </w:rPr>
        <w:t>К сожалению, иногда в</w:t>
      </w:r>
      <w:r w:rsidRPr="000E1CDF">
        <w:rPr>
          <w:rFonts w:ascii="Times New Roman" w:eastAsia="Times New Roman" w:hAnsi="Times New Roman" w:cs="Times New Roman"/>
          <w:color w:val="000000"/>
          <w:sz w:val="28"/>
          <w:szCs w:val="24"/>
          <w:lang w:eastAsia="ru-RU"/>
        </w:rPr>
        <w:t xml:space="preserve">озникает потребность в так называемом снятии стресса </w:t>
      </w:r>
      <w:r>
        <w:rPr>
          <w:rFonts w:ascii="Times New Roman" w:eastAsia="Times New Roman" w:hAnsi="Times New Roman" w:cs="Times New Roman"/>
          <w:color w:val="000000"/>
          <w:sz w:val="28"/>
          <w:szCs w:val="24"/>
          <w:lang w:eastAsia="ru-RU"/>
        </w:rPr>
        <w:t xml:space="preserve">в кругу друзей </w:t>
      </w:r>
      <w:r w:rsidRPr="000E1CDF">
        <w:rPr>
          <w:rFonts w:ascii="Times New Roman" w:eastAsia="Times New Roman" w:hAnsi="Times New Roman" w:cs="Times New Roman"/>
          <w:color w:val="000000"/>
          <w:sz w:val="28"/>
          <w:szCs w:val="24"/>
          <w:lang w:eastAsia="ru-RU"/>
        </w:rPr>
        <w:t>- пиво или более крепкие напитки, чтобы поскорее забыть о заботах прошлой недели. Далее выходные дни - бытовые проблемы, поглощение пищи, отсыпание и пересыпание,</w:t>
      </w:r>
      <w:r>
        <w:rPr>
          <w:rFonts w:ascii="Times New Roman" w:eastAsia="Times New Roman" w:hAnsi="Times New Roman" w:cs="Times New Roman"/>
          <w:color w:val="000000"/>
          <w:sz w:val="28"/>
          <w:szCs w:val="24"/>
          <w:lang w:eastAsia="ru-RU"/>
        </w:rPr>
        <w:t xml:space="preserve"> домашние дела, дети, уроки …</w:t>
      </w:r>
      <w:r w:rsidRPr="000E1CDF">
        <w:rPr>
          <w:rFonts w:ascii="Times New Roman" w:eastAsia="Times New Roman" w:hAnsi="Times New Roman" w:cs="Times New Roman"/>
          <w:color w:val="000000"/>
          <w:sz w:val="28"/>
          <w:szCs w:val="24"/>
          <w:lang w:eastAsia="ru-RU"/>
        </w:rPr>
        <w:t xml:space="preserve"> вечер перед телевизором и т.д. Понедельник - все с начала. Можно ли в таком случае говорить о здоровье или здоровом образе жизни?</w:t>
      </w:r>
    </w:p>
    <w:p w:rsidR="003F3078" w:rsidRPr="000E1CDF" w:rsidRDefault="003F3078" w:rsidP="003F3078">
      <w:pPr>
        <w:shd w:val="clear" w:color="auto" w:fill="FFFFFF"/>
        <w:spacing w:after="120" w:line="276" w:lineRule="auto"/>
        <w:ind w:firstLine="708"/>
        <w:jc w:val="both"/>
        <w:rPr>
          <w:rFonts w:ascii="Times New Roman" w:eastAsia="Times New Roman" w:hAnsi="Times New Roman" w:cs="Times New Roman"/>
          <w:color w:val="000000"/>
          <w:sz w:val="28"/>
          <w:szCs w:val="24"/>
          <w:lang w:eastAsia="ru-RU"/>
        </w:rPr>
      </w:pPr>
      <w:proofErr w:type="gramStart"/>
      <w:r w:rsidRPr="000E1CDF">
        <w:rPr>
          <w:rFonts w:ascii="Times New Roman" w:eastAsia="Times New Roman" w:hAnsi="Times New Roman" w:cs="Times New Roman"/>
          <w:color w:val="000000"/>
          <w:sz w:val="28"/>
          <w:szCs w:val="24"/>
          <w:lang w:eastAsia="ru-RU"/>
        </w:rPr>
        <w:t>Так  что</w:t>
      </w:r>
      <w:proofErr w:type="gramEnd"/>
      <w:r w:rsidRPr="000E1CDF">
        <w:rPr>
          <w:rFonts w:ascii="Times New Roman" w:eastAsia="Times New Roman" w:hAnsi="Times New Roman" w:cs="Times New Roman"/>
          <w:color w:val="000000"/>
          <w:sz w:val="28"/>
          <w:szCs w:val="24"/>
          <w:lang w:eastAsia="ru-RU"/>
        </w:rPr>
        <w:t xml:space="preserve"> же такое здоровый образ жизни? Как достичь гармонии жизни и каждый день обеспечивать себе заряд энергии и бодрости, чтобы прожить жизнь так, как мы того хотим - счастливо и долго?  Возможно ли этого достичь и как именно? Здесь все зависит от нас самих. Попробуем разобраться, что именно мешает нам достичь здорового </w:t>
      </w:r>
      <w:proofErr w:type="gramStart"/>
      <w:r w:rsidRPr="000E1CDF">
        <w:rPr>
          <w:rFonts w:ascii="Times New Roman" w:eastAsia="Times New Roman" w:hAnsi="Times New Roman" w:cs="Times New Roman"/>
          <w:color w:val="000000"/>
          <w:sz w:val="28"/>
          <w:szCs w:val="24"/>
          <w:lang w:eastAsia="ru-RU"/>
        </w:rPr>
        <w:t>образа  жизни</w:t>
      </w:r>
      <w:proofErr w:type="gramEnd"/>
      <w:r w:rsidRPr="000E1CDF">
        <w:rPr>
          <w:rFonts w:ascii="Times New Roman" w:eastAsia="Times New Roman" w:hAnsi="Times New Roman" w:cs="Times New Roman"/>
          <w:color w:val="000000"/>
          <w:sz w:val="28"/>
          <w:szCs w:val="24"/>
          <w:lang w:eastAsia="ru-RU"/>
        </w:rPr>
        <w:t xml:space="preserve"> (ЗОЖ).</w:t>
      </w:r>
    </w:p>
    <w:p w:rsidR="003F3078" w:rsidRPr="000E1CDF" w:rsidRDefault="003F3078" w:rsidP="003F3078">
      <w:pPr>
        <w:shd w:val="clear" w:color="auto" w:fill="FFFFFF"/>
        <w:spacing w:after="120" w:line="276" w:lineRule="auto"/>
        <w:ind w:firstLine="708"/>
        <w:jc w:val="both"/>
        <w:rPr>
          <w:rFonts w:ascii="Times New Roman" w:eastAsia="Times New Roman" w:hAnsi="Times New Roman" w:cs="Times New Roman"/>
          <w:color w:val="000000"/>
          <w:sz w:val="28"/>
          <w:szCs w:val="24"/>
          <w:lang w:eastAsia="ru-RU"/>
        </w:rPr>
      </w:pPr>
      <w:proofErr w:type="gramStart"/>
      <w:r w:rsidRPr="000E1CDF">
        <w:rPr>
          <w:rFonts w:ascii="Times New Roman" w:eastAsia="Times New Roman" w:hAnsi="Times New Roman" w:cs="Times New Roman"/>
          <w:color w:val="000000"/>
          <w:sz w:val="28"/>
          <w:szCs w:val="24"/>
          <w:lang w:eastAsia="ru-RU"/>
        </w:rPr>
        <w:t>Здоровый  образ</w:t>
      </w:r>
      <w:proofErr w:type="gramEnd"/>
      <w:r w:rsidRPr="000E1CDF">
        <w:rPr>
          <w:rFonts w:ascii="Times New Roman" w:eastAsia="Times New Roman" w:hAnsi="Times New Roman" w:cs="Times New Roman"/>
          <w:color w:val="000000"/>
          <w:sz w:val="28"/>
          <w:szCs w:val="24"/>
          <w:lang w:eastAsia="ru-RU"/>
        </w:rPr>
        <w:t xml:space="preserve"> жизни с точки зрения медиков - это гармоничный  режим совмещения работы  и отдыха, оптимальное питание, физическая активность, соблюдение гигиены, отсутствие вредных привычек.  Также важнейшая составная часть - доброжелательное отношение к окружающим и к жизни вообще, в любых её проявлениях. Многие специалисты в области ЗОЖ придерживаются такой идеи, что психологическая составляющая играет очень важную роль. Наш мозг управляет организмом, и если мозг отдает неправильные, нездоровые команды своему организму, то дела здесь плохи.</w:t>
      </w:r>
    </w:p>
    <w:p w:rsidR="003F3078" w:rsidRPr="000E1CDF" w:rsidRDefault="003F3078" w:rsidP="003F3078">
      <w:pPr>
        <w:shd w:val="clear" w:color="auto" w:fill="FFFFFF"/>
        <w:spacing w:after="120" w:line="276" w:lineRule="auto"/>
        <w:ind w:firstLine="708"/>
        <w:jc w:val="both"/>
        <w:rPr>
          <w:rFonts w:ascii="Times New Roman" w:eastAsia="Times New Roman" w:hAnsi="Times New Roman" w:cs="Times New Roman"/>
          <w:color w:val="000000"/>
          <w:sz w:val="28"/>
          <w:szCs w:val="24"/>
          <w:lang w:eastAsia="ru-RU"/>
        </w:rPr>
      </w:pPr>
      <w:r w:rsidRPr="000E1CDF">
        <w:rPr>
          <w:rFonts w:ascii="Times New Roman" w:eastAsia="Times New Roman" w:hAnsi="Times New Roman" w:cs="Times New Roman"/>
          <w:color w:val="000000"/>
          <w:sz w:val="28"/>
          <w:szCs w:val="24"/>
          <w:lang w:eastAsia="ru-RU"/>
        </w:rPr>
        <w:t xml:space="preserve">Но почему мы делаем то, что вредит нашему здоровью? Потому что это приносит нам удовольствие? Пожалуй, что да, некоторые «приятные» привычки нам настолько дороги, что мы не в состоянии отказаться от них. </w:t>
      </w:r>
      <w:r w:rsidRPr="000E1CDF">
        <w:rPr>
          <w:rFonts w:ascii="Times New Roman" w:eastAsia="Times New Roman" w:hAnsi="Times New Roman" w:cs="Times New Roman"/>
          <w:color w:val="000000"/>
          <w:sz w:val="28"/>
          <w:szCs w:val="24"/>
          <w:lang w:eastAsia="ru-RU"/>
        </w:rPr>
        <w:lastRenderedPageBreak/>
        <w:t xml:space="preserve">Иногда мы просто бессильны сделать что-либо ради того, чтобы кардинально изменить свою жизнь. Бросить </w:t>
      </w:r>
      <w:proofErr w:type="gramStart"/>
      <w:r w:rsidRPr="000E1CDF">
        <w:rPr>
          <w:rFonts w:ascii="Times New Roman" w:eastAsia="Times New Roman" w:hAnsi="Times New Roman" w:cs="Times New Roman"/>
          <w:color w:val="000000"/>
          <w:sz w:val="28"/>
          <w:szCs w:val="24"/>
          <w:lang w:eastAsia="ru-RU"/>
        </w:rPr>
        <w:t>курить,  прекратить</w:t>
      </w:r>
      <w:proofErr w:type="gramEnd"/>
      <w:r w:rsidRPr="000E1CDF">
        <w:rPr>
          <w:rFonts w:ascii="Times New Roman" w:eastAsia="Times New Roman" w:hAnsi="Times New Roman" w:cs="Times New Roman"/>
          <w:color w:val="000000"/>
          <w:sz w:val="28"/>
          <w:szCs w:val="24"/>
          <w:lang w:eastAsia="ru-RU"/>
        </w:rPr>
        <w:t xml:space="preserve"> употребление спиртных напитков, организовать свое рабочее  время так, чтобы освободиться от суеты. Даже посетив курсы по эффективной организации своего времени, мы не можем владеть своим временем и достигать соответствующего результата. То есть сами по себе знания не действуют. Здесь нужно нечто иное. Многие четко понимают, что то, что они делают, вредно для их здоровья и все равно не могут избавиться от вредных привычек. То есть просто знать, что такое здоровый образ жизни, еще не достаточно, чтобы быть здоровым. Так же, как и известный врач не застрахован от болезней и не может не болеть только потому, что он врач.</w:t>
      </w:r>
    </w:p>
    <w:p w:rsidR="003F3078" w:rsidRPr="000E1CDF" w:rsidRDefault="003F3078" w:rsidP="003F3078">
      <w:pPr>
        <w:shd w:val="clear" w:color="auto" w:fill="FFFFFF"/>
        <w:spacing w:after="120" w:line="276" w:lineRule="auto"/>
        <w:ind w:firstLine="708"/>
        <w:jc w:val="both"/>
        <w:rPr>
          <w:rFonts w:ascii="Times New Roman" w:eastAsia="Times New Roman" w:hAnsi="Times New Roman" w:cs="Times New Roman"/>
          <w:color w:val="000000"/>
          <w:sz w:val="28"/>
          <w:szCs w:val="24"/>
          <w:lang w:eastAsia="ru-RU"/>
        </w:rPr>
      </w:pPr>
      <w:r w:rsidRPr="000E1CDF">
        <w:rPr>
          <w:rFonts w:ascii="Times New Roman" w:eastAsia="Times New Roman" w:hAnsi="Times New Roman" w:cs="Times New Roman"/>
          <w:color w:val="000000"/>
          <w:sz w:val="28"/>
          <w:szCs w:val="24"/>
          <w:lang w:eastAsia="ru-RU"/>
        </w:rPr>
        <w:t xml:space="preserve">То есть, чтобы быть здоровым и придерживаться здорового </w:t>
      </w:r>
      <w:proofErr w:type="gramStart"/>
      <w:r w:rsidRPr="000E1CDF">
        <w:rPr>
          <w:rFonts w:ascii="Times New Roman" w:eastAsia="Times New Roman" w:hAnsi="Times New Roman" w:cs="Times New Roman"/>
          <w:color w:val="000000"/>
          <w:sz w:val="28"/>
          <w:szCs w:val="24"/>
          <w:lang w:eastAsia="ru-RU"/>
        </w:rPr>
        <w:t>образа  жизни</w:t>
      </w:r>
      <w:proofErr w:type="gramEnd"/>
      <w:r w:rsidRPr="000E1CDF">
        <w:rPr>
          <w:rFonts w:ascii="Times New Roman" w:eastAsia="Times New Roman" w:hAnsi="Times New Roman" w:cs="Times New Roman"/>
          <w:color w:val="000000"/>
          <w:sz w:val="28"/>
          <w:szCs w:val="24"/>
          <w:lang w:eastAsia="ru-RU"/>
        </w:rPr>
        <w:t xml:space="preserve">, надо все время прилагать усилия. Нужно иметь силу воли и твердое желание достичь этого. Надо разорвать этот </w:t>
      </w:r>
      <w:proofErr w:type="gramStart"/>
      <w:r w:rsidRPr="000E1CDF">
        <w:rPr>
          <w:rFonts w:ascii="Times New Roman" w:eastAsia="Times New Roman" w:hAnsi="Times New Roman" w:cs="Times New Roman"/>
          <w:color w:val="000000"/>
          <w:sz w:val="28"/>
          <w:szCs w:val="24"/>
          <w:lang w:eastAsia="ru-RU"/>
        </w:rPr>
        <w:t>порочный  круг</w:t>
      </w:r>
      <w:proofErr w:type="gramEnd"/>
      <w:r w:rsidRPr="000E1CDF">
        <w:rPr>
          <w:rFonts w:ascii="Times New Roman" w:eastAsia="Times New Roman" w:hAnsi="Times New Roman" w:cs="Times New Roman"/>
          <w:color w:val="000000"/>
          <w:sz w:val="28"/>
          <w:szCs w:val="24"/>
          <w:lang w:eastAsia="ru-RU"/>
        </w:rPr>
        <w:t>.</w:t>
      </w:r>
    </w:p>
    <w:p w:rsidR="000E1CDF" w:rsidRDefault="003F3078" w:rsidP="000E1CDF">
      <w:proofErr w:type="gramStart"/>
      <w:r w:rsidRPr="003F3078">
        <w:rPr>
          <w:rFonts w:ascii="Times New Roman" w:hAnsi="Times New Roman" w:cs="Times New Roman"/>
          <w:b/>
          <w:sz w:val="28"/>
          <w:szCs w:val="28"/>
          <w:u w:val="single"/>
        </w:rPr>
        <w:t>III</w:t>
      </w:r>
      <w:r>
        <w:rPr>
          <w:rFonts w:ascii="Times New Roman" w:hAnsi="Times New Roman" w:cs="Times New Roman"/>
          <w:b/>
          <w:sz w:val="28"/>
          <w:szCs w:val="28"/>
          <w:u w:val="single"/>
        </w:rPr>
        <w:t xml:space="preserve"> </w:t>
      </w:r>
      <w:r w:rsidR="009F39FF">
        <w:rPr>
          <w:rFonts w:ascii="Times New Roman" w:hAnsi="Times New Roman" w:cs="Times New Roman"/>
          <w:b/>
          <w:sz w:val="28"/>
          <w:szCs w:val="28"/>
          <w:u w:val="single"/>
        </w:rPr>
        <w:t xml:space="preserve"> </w:t>
      </w:r>
      <w:r>
        <w:rPr>
          <w:rFonts w:ascii="Times New Roman" w:hAnsi="Times New Roman" w:cs="Times New Roman"/>
          <w:b/>
          <w:sz w:val="28"/>
          <w:szCs w:val="28"/>
          <w:u w:val="single"/>
        </w:rPr>
        <w:t>Практический</w:t>
      </w:r>
      <w:proofErr w:type="gramEnd"/>
      <w:r>
        <w:rPr>
          <w:rFonts w:ascii="Times New Roman" w:hAnsi="Times New Roman" w:cs="Times New Roman"/>
          <w:b/>
          <w:sz w:val="28"/>
          <w:szCs w:val="28"/>
          <w:u w:val="single"/>
        </w:rPr>
        <w:t xml:space="preserve"> блок «Составление плана»</w:t>
      </w:r>
    </w:p>
    <w:p w:rsidR="003F3078" w:rsidRPr="000E1CDF" w:rsidRDefault="003F3078" w:rsidP="003F3078">
      <w:pPr>
        <w:spacing w:after="0" w:line="276" w:lineRule="auto"/>
        <w:ind w:firstLine="708"/>
        <w:rPr>
          <w:rFonts w:ascii="Times New Roman" w:eastAsia="Times New Roman" w:hAnsi="Times New Roman" w:cs="Times New Roman"/>
          <w:sz w:val="28"/>
          <w:szCs w:val="24"/>
          <w:shd w:val="clear" w:color="auto" w:fill="EFEFEF"/>
          <w:lang w:eastAsia="ru-RU"/>
        </w:rPr>
      </w:pPr>
      <w:r w:rsidRPr="000E1CDF">
        <w:rPr>
          <w:rFonts w:ascii="Times New Roman" w:eastAsia="Times New Roman" w:hAnsi="Times New Roman" w:cs="Times New Roman"/>
          <w:sz w:val="28"/>
          <w:szCs w:val="24"/>
          <w:shd w:val="clear" w:color="auto" w:fill="EFEFEF"/>
          <w:lang w:eastAsia="ru-RU"/>
        </w:rPr>
        <w:t xml:space="preserve">Существует достаточно информации относительно того, что нам полезно, а что вредно. </w:t>
      </w:r>
      <w:r>
        <w:rPr>
          <w:rFonts w:ascii="Times New Roman" w:eastAsia="Times New Roman" w:hAnsi="Times New Roman" w:cs="Times New Roman"/>
          <w:sz w:val="28"/>
          <w:szCs w:val="24"/>
          <w:shd w:val="clear" w:color="auto" w:fill="EFEFEF"/>
          <w:lang w:eastAsia="ru-RU"/>
        </w:rPr>
        <w:t xml:space="preserve"> Важно </w:t>
      </w:r>
      <w:r w:rsidRPr="000E1CDF">
        <w:rPr>
          <w:rFonts w:ascii="Times New Roman" w:eastAsia="Times New Roman" w:hAnsi="Times New Roman" w:cs="Times New Roman"/>
          <w:sz w:val="28"/>
          <w:szCs w:val="24"/>
          <w:shd w:val="clear" w:color="auto" w:fill="EFEFEF"/>
          <w:lang w:eastAsia="ru-RU"/>
        </w:rPr>
        <w:t>просто прислушаться к себе, понять на уровне своего сознания, что мы можем изменить себя, поверить в себя.</w:t>
      </w:r>
    </w:p>
    <w:p w:rsidR="003F3078" w:rsidRPr="000E1CDF" w:rsidRDefault="003F3078" w:rsidP="003F3078">
      <w:pPr>
        <w:shd w:val="clear" w:color="auto" w:fill="FFFFFF"/>
        <w:spacing w:after="120" w:line="276" w:lineRule="auto"/>
        <w:ind w:firstLine="708"/>
        <w:jc w:val="both"/>
        <w:rPr>
          <w:rFonts w:ascii="Times New Roman" w:eastAsia="Times New Roman" w:hAnsi="Times New Roman" w:cs="Times New Roman"/>
          <w:color w:val="000000"/>
          <w:sz w:val="28"/>
          <w:szCs w:val="24"/>
          <w:shd w:val="clear" w:color="auto" w:fill="EFEFEF"/>
          <w:lang w:eastAsia="ru-RU"/>
        </w:rPr>
      </w:pPr>
      <w:r w:rsidRPr="000E1CDF">
        <w:rPr>
          <w:rFonts w:ascii="Times New Roman" w:eastAsia="Times New Roman" w:hAnsi="Times New Roman" w:cs="Times New Roman"/>
          <w:color w:val="000000"/>
          <w:sz w:val="28"/>
          <w:szCs w:val="24"/>
          <w:shd w:val="clear" w:color="auto" w:fill="EFEFEF"/>
          <w:lang w:eastAsia="ru-RU"/>
        </w:rPr>
        <w:t xml:space="preserve">Если говорить о первом шаге на этом нелегком пути, надо сначала проанализировать свой распорядок дня. Составить перечень однозначно вредных для себя действий. Затем разработать небольшой план избавления от этих нездоровых действий. Далее составить перечень мероприятий для улучшения здоровья и также </w:t>
      </w:r>
      <w:proofErr w:type="gramStart"/>
      <w:r w:rsidRPr="000E1CDF">
        <w:rPr>
          <w:rFonts w:ascii="Times New Roman" w:eastAsia="Times New Roman" w:hAnsi="Times New Roman" w:cs="Times New Roman"/>
          <w:color w:val="000000"/>
          <w:sz w:val="28"/>
          <w:szCs w:val="24"/>
          <w:shd w:val="clear" w:color="auto" w:fill="EFEFEF"/>
          <w:lang w:eastAsia="ru-RU"/>
        </w:rPr>
        <w:t>разработать  план</w:t>
      </w:r>
      <w:proofErr w:type="gramEnd"/>
      <w:r w:rsidRPr="000E1CDF">
        <w:rPr>
          <w:rFonts w:ascii="Times New Roman" w:eastAsia="Times New Roman" w:hAnsi="Times New Roman" w:cs="Times New Roman"/>
          <w:color w:val="000000"/>
          <w:sz w:val="28"/>
          <w:szCs w:val="24"/>
          <w:shd w:val="clear" w:color="auto" w:fill="EFEFEF"/>
          <w:lang w:eastAsia="ru-RU"/>
        </w:rPr>
        <w:t>  внедрения этих мероприятий. При составлении таких генеральных планов рекомендую думать так, будто вы составляете эти планы не для себя, а для кого-то другого, кто очень похож на вас. Есть план, но этого еще недостаточно. Думаю, многие составляли подобные планы, но когда наступало время действовать, нас что-то останавливало и все так и оставалось на бумаге. Также нужно разработать план поощрения.  Все мы люди, и нам нужна мотивация.</w:t>
      </w:r>
    </w:p>
    <w:p w:rsidR="003F3078" w:rsidRPr="000E1CDF" w:rsidRDefault="003F3078" w:rsidP="003F3078">
      <w:pPr>
        <w:shd w:val="clear" w:color="auto" w:fill="FFFFFF"/>
        <w:spacing w:after="120" w:line="276" w:lineRule="auto"/>
        <w:ind w:firstLine="708"/>
        <w:jc w:val="both"/>
        <w:rPr>
          <w:rFonts w:ascii="Times New Roman" w:eastAsia="Times New Roman" w:hAnsi="Times New Roman" w:cs="Times New Roman"/>
          <w:color w:val="000000"/>
          <w:sz w:val="28"/>
          <w:szCs w:val="24"/>
          <w:shd w:val="clear" w:color="auto" w:fill="EFEFEF"/>
          <w:lang w:eastAsia="ru-RU"/>
        </w:rPr>
      </w:pPr>
      <w:r w:rsidRPr="000E1CDF">
        <w:rPr>
          <w:rFonts w:ascii="Times New Roman" w:eastAsia="Times New Roman" w:hAnsi="Times New Roman" w:cs="Times New Roman"/>
          <w:color w:val="000000"/>
          <w:sz w:val="28"/>
          <w:szCs w:val="24"/>
          <w:shd w:val="clear" w:color="auto" w:fill="EFEFEF"/>
          <w:lang w:eastAsia="ru-RU"/>
        </w:rPr>
        <w:t xml:space="preserve">Составленные ранее планы нужно несколько "разбавить" мерами, </w:t>
      </w:r>
      <w:proofErr w:type="gramStart"/>
      <w:r w:rsidRPr="000E1CDF">
        <w:rPr>
          <w:rFonts w:ascii="Times New Roman" w:eastAsia="Times New Roman" w:hAnsi="Times New Roman" w:cs="Times New Roman"/>
          <w:color w:val="000000"/>
          <w:sz w:val="28"/>
          <w:szCs w:val="24"/>
          <w:shd w:val="clear" w:color="auto" w:fill="EFEFEF"/>
          <w:lang w:eastAsia="ru-RU"/>
        </w:rPr>
        <w:t>которые  не</w:t>
      </w:r>
      <w:proofErr w:type="gramEnd"/>
      <w:r w:rsidRPr="000E1CDF">
        <w:rPr>
          <w:rFonts w:ascii="Times New Roman" w:eastAsia="Times New Roman" w:hAnsi="Times New Roman" w:cs="Times New Roman"/>
          <w:color w:val="000000"/>
          <w:sz w:val="28"/>
          <w:szCs w:val="24"/>
          <w:shd w:val="clear" w:color="auto" w:fill="EFEFEF"/>
          <w:lang w:eastAsia="ru-RU"/>
        </w:rPr>
        <w:t xml:space="preserve"> являются составными элементами достижения здорового образа  жизни,  но и не вредны для организма. Кроме того, эти действия должны однозначно приносить нам удовольствие. Это то, что нам нравится или нравилось делать раньше, но в последние годы на это не хватало времени. То есть второй шаг - заменить вредные воздействия на такие, которые не вредны, но приносят нам удовольствие. Опять же это нужно делать постепенно. Если мы сразу поставим слишком высокую цель, то нам нереально будет ее достичь, и мы, скорее всего, ее не выполним. Это создаст </w:t>
      </w:r>
      <w:r w:rsidRPr="000E1CDF">
        <w:rPr>
          <w:rFonts w:ascii="Times New Roman" w:eastAsia="Times New Roman" w:hAnsi="Times New Roman" w:cs="Times New Roman"/>
          <w:color w:val="000000"/>
          <w:sz w:val="28"/>
          <w:szCs w:val="24"/>
          <w:shd w:val="clear" w:color="auto" w:fill="EFEFEF"/>
          <w:lang w:eastAsia="ru-RU"/>
        </w:rPr>
        <w:lastRenderedPageBreak/>
        <w:t>полное разочарование и чувство бессилия. Рекомендую на втором этапе отнестись к себе снисходительно. Заменить в себе такие вещи, от которых нам не трудно отказаться. Наиболее укоренившиеся вещи оставим на будущее, на то время, когда мы уже будем праздновать первую или вторую победу над собой.</w:t>
      </w:r>
    </w:p>
    <w:p w:rsidR="003F3078" w:rsidRPr="000E1CDF" w:rsidRDefault="003F3078" w:rsidP="003F3078">
      <w:pPr>
        <w:shd w:val="clear" w:color="auto" w:fill="FFFFFF"/>
        <w:spacing w:after="120" w:line="276" w:lineRule="auto"/>
        <w:jc w:val="both"/>
        <w:rPr>
          <w:rFonts w:ascii="Times New Roman" w:eastAsia="Times New Roman" w:hAnsi="Times New Roman" w:cs="Times New Roman"/>
          <w:color w:val="000000"/>
          <w:sz w:val="28"/>
          <w:szCs w:val="24"/>
          <w:shd w:val="clear" w:color="auto" w:fill="EFEFEF"/>
          <w:lang w:eastAsia="ru-RU"/>
        </w:rPr>
      </w:pPr>
      <w:r w:rsidRPr="000E1CDF">
        <w:rPr>
          <w:rFonts w:ascii="Times New Roman" w:eastAsia="Times New Roman" w:hAnsi="Times New Roman" w:cs="Times New Roman"/>
          <w:color w:val="000000"/>
          <w:sz w:val="28"/>
          <w:szCs w:val="24"/>
          <w:shd w:val="clear" w:color="auto" w:fill="EFEFEF"/>
          <w:lang w:eastAsia="ru-RU"/>
        </w:rPr>
        <w:t xml:space="preserve">Таким образом, </w:t>
      </w:r>
      <w:proofErr w:type="gramStart"/>
      <w:r w:rsidRPr="000E1CDF">
        <w:rPr>
          <w:rFonts w:ascii="Times New Roman" w:eastAsia="Times New Roman" w:hAnsi="Times New Roman" w:cs="Times New Roman"/>
          <w:color w:val="000000"/>
          <w:sz w:val="28"/>
          <w:szCs w:val="24"/>
          <w:shd w:val="clear" w:color="auto" w:fill="EFEFEF"/>
          <w:lang w:eastAsia="ru-RU"/>
        </w:rPr>
        <w:t>предлагаемый  метод</w:t>
      </w:r>
      <w:proofErr w:type="gramEnd"/>
      <w:r w:rsidRPr="000E1CDF">
        <w:rPr>
          <w:rFonts w:ascii="Times New Roman" w:eastAsia="Times New Roman" w:hAnsi="Times New Roman" w:cs="Times New Roman"/>
          <w:color w:val="000000"/>
          <w:sz w:val="28"/>
          <w:szCs w:val="24"/>
          <w:shd w:val="clear" w:color="auto" w:fill="EFEFEF"/>
          <w:lang w:eastAsia="ru-RU"/>
        </w:rPr>
        <w:t xml:space="preserve">  очень прост, но, по моему мнению, достаточно эффективен. Мы просто постепенно заменяем каждую свою вредную привычку тем, что нам приятно делать, но не вредит нашему здоровью. Вот и весь секрет. Желаю </w:t>
      </w:r>
      <w:proofErr w:type="gramStart"/>
      <w:r w:rsidRPr="000E1CDF">
        <w:rPr>
          <w:rFonts w:ascii="Times New Roman" w:eastAsia="Times New Roman" w:hAnsi="Times New Roman" w:cs="Times New Roman"/>
          <w:color w:val="000000"/>
          <w:sz w:val="28"/>
          <w:szCs w:val="24"/>
          <w:shd w:val="clear" w:color="auto" w:fill="EFEFEF"/>
          <w:lang w:eastAsia="ru-RU"/>
        </w:rPr>
        <w:t>успехов  на</w:t>
      </w:r>
      <w:proofErr w:type="gramEnd"/>
      <w:r w:rsidRPr="000E1CDF">
        <w:rPr>
          <w:rFonts w:ascii="Times New Roman" w:eastAsia="Times New Roman" w:hAnsi="Times New Roman" w:cs="Times New Roman"/>
          <w:color w:val="000000"/>
          <w:sz w:val="28"/>
          <w:szCs w:val="24"/>
          <w:shd w:val="clear" w:color="auto" w:fill="EFEFEF"/>
          <w:lang w:eastAsia="ru-RU"/>
        </w:rPr>
        <w:t xml:space="preserve"> пути к достижению здорового образа жизни, хорошего настроения и приятных впечатлений от жизни.</w:t>
      </w:r>
    </w:p>
    <w:p w:rsidR="003F3078" w:rsidRDefault="003F3078" w:rsidP="000E1CDF">
      <w:r w:rsidRPr="003F3078">
        <w:rPr>
          <w:rFonts w:ascii="Times New Roman" w:hAnsi="Times New Roman" w:cs="Times New Roman"/>
          <w:sz w:val="28"/>
          <w:szCs w:val="28"/>
        </w:rPr>
        <w:t>З</w:t>
      </w:r>
      <w:r w:rsidR="000E1CDF" w:rsidRPr="003F3078">
        <w:rPr>
          <w:rFonts w:ascii="Times New Roman" w:hAnsi="Times New Roman" w:cs="Times New Roman"/>
          <w:sz w:val="28"/>
          <w:szCs w:val="28"/>
        </w:rPr>
        <w:t>адание</w:t>
      </w:r>
      <w:r>
        <w:t xml:space="preserve"> </w:t>
      </w:r>
      <w:r w:rsidRPr="003F3078">
        <w:rPr>
          <w:rFonts w:ascii="Times New Roman" w:hAnsi="Times New Roman" w:cs="Times New Roman"/>
          <w:sz w:val="28"/>
          <w:szCs w:val="28"/>
        </w:rPr>
        <w:t>– педагоги индивидуально составляют планы. Затем обсуждают возникшие трудности и делятся опытом.</w:t>
      </w:r>
    </w:p>
    <w:p w:rsidR="009F39FF" w:rsidRDefault="003F3078" w:rsidP="000E1CDF">
      <w:pPr>
        <w:rPr>
          <w:rFonts w:ascii="Times New Roman" w:hAnsi="Times New Roman" w:cs="Times New Roman"/>
          <w:b/>
          <w:sz w:val="28"/>
          <w:szCs w:val="28"/>
          <w:u w:val="single"/>
        </w:rPr>
      </w:pPr>
      <w:r w:rsidRPr="003F3078">
        <w:rPr>
          <w:rFonts w:ascii="Times New Roman" w:hAnsi="Times New Roman" w:cs="Times New Roman"/>
          <w:b/>
          <w:sz w:val="28"/>
          <w:szCs w:val="28"/>
          <w:u w:val="single"/>
        </w:rPr>
        <w:t>I</w:t>
      </w:r>
      <w:r w:rsidR="009F39FF">
        <w:rPr>
          <w:rFonts w:ascii="Times New Roman" w:hAnsi="Times New Roman" w:cs="Times New Roman"/>
          <w:b/>
          <w:sz w:val="28"/>
          <w:szCs w:val="28"/>
          <w:u w:val="single"/>
          <w:lang w:val="en-US"/>
        </w:rPr>
        <w:t>V</w:t>
      </w:r>
      <w:r w:rsidR="009F39FF" w:rsidRPr="009F39FF">
        <w:rPr>
          <w:rFonts w:ascii="Times New Roman" w:hAnsi="Times New Roman" w:cs="Times New Roman"/>
          <w:b/>
          <w:sz w:val="28"/>
          <w:szCs w:val="28"/>
          <w:u w:val="single"/>
        </w:rPr>
        <w:t xml:space="preserve"> </w:t>
      </w:r>
      <w:r w:rsidR="009F39FF">
        <w:rPr>
          <w:rFonts w:ascii="Times New Roman" w:hAnsi="Times New Roman" w:cs="Times New Roman"/>
          <w:b/>
          <w:sz w:val="28"/>
          <w:szCs w:val="28"/>
          <w:u w:val="single"/>
        </w:rPr>
        <w:t xml:space="preserve">Заключительный блок </w:t>
      </w:r>
      <w:r w:rsidR="00A03477">
        <w:rPr>
          <w:rFonts w:ascii="Times New Roman" w:hAnsi="Times New Roman" w:cs="Times New Roman"/>
          <w:b/>
          <w:sz w:val="28"/>
          <w:szCs w:val="28"/>
          <w:u w:val="single"/>
        </w:rPr>
        <w:t>–</w:t>
      </w:r>
      <w:r w:rsidR="009F39FF">
        <w:rPr>
          <w:rFonts w:ascii="Times New Roman" w:hAnsi="Times New Roman" w:cs="Times New Roman"/>
          <w:b/>
          <w:sz w:val="28"/>
          <w:szCs w:val="28"/>
          <w:u w:val="single"/>
        </w:rPr>
        <w:t xml:space="preserve"> практи</w:t>
      </w:r>
      <w:r w:rsidR="00986A59">
        <w:rPr>
          <w:rFonts w:ascii="Times New Roman" w:hAnsi="Times New Roman" w:cs="Times New Roman"/>
          <w:b/>
          <w:sz w:val="28"/>
          <w:szCs w:val="28"/>
          <w:u w:val="single"/>
        </w:rPr>
        <w:t>кум</w:t>
      </w:r>
    </w:p>
    <w:p w:rsidR="00A03477" w:rsidRPr="00EE3683" w:rsidRDefault="00A03477" w:rsidP="000E1CDF">
      <w:pPr>
        <w:rPr>
          <w:rFonts w:ascii="Times New Roman" w:hAnsi="Times New Roman" w:cs="Times New Roman"/>
          <w:noProof/>
          <w:sz w:val="28"/>
          <w:szCs w:val="28"/>
          <w:lang w:eastAsia="ru-RU"/>
        </w:rPr>
      </w:pPr>
      <w:r w:rsidRPr="00EE3683">
        <w:rPr>
          <w:rFonts w:ascii="Times New Roman" w:hAnsi="Times New Roman" w:cs="Times New Roman"/>
          <w:noProof/>
          <w:sz w:val="28"/>
          <w:szCs w:val="28"/>
          <w:lang w:eastAsia="ru-RU"/>
        </w:rPr>
        <w:t>Упражнения для снятия усталости</w:t>
      </w:r>
      <w:r w:rsidR="00EE3683" w:rsidRPr="00EE3683">
        <w:rPr>
          <w:rFonts w:ascii="Times New Roman" w:hAnsi="Times New Roman" w:cs="Times New Roman"/>
          <w:noProof/>
          <w:sz w:val="28"/>
          <w:szCs w:val="28"/>
          <w:lang w:eastAsia="ru-RU"/>
        </w:rPr>
        <w:t xml:space="preserve"> – виброгимнастика.</w:t>
      </w:r>
    </w:p>
    <w:p w:rsidR="00A03477" w:rsidRPr="00EE3683" w:rsidRDefault="00A03477" w:rsidP="00A03477">
      <w:pPr>
        <w:pStyle w:val="a6"/>
        <w:numPr>
          <w:ilvl w:val="0"/>
          <w:numId w:val="1"/>
        </w:numPr>
        <w:rPr>
          <w:rFonts w:ascii="Times New Roman" w:hAnsi="Times New Roman" w:cs="Times New Roman"/>
          <w:sz w:val="28"/>
          <w:szCs w:val="28"/>
        </w:rPr>
      </w:pPr>
      <w:r w:rsidRPr="00EE3683">
        <w:rPr>
          <w:rFonts w:ascii="Times New Roman" w:hAnsi="Times New Roman" w:cs="Times New Roman"/>
          <w:sz w:val="28"/>
          <w:szCs w:val="28"/>
        </w:rPr>
        <w:t>Приподн</w:t>
      </w:r>
      <w:r w:rsidR="00EE3683">
        <w:rPr>
          <w:rFonts w:ascii="Times New Roman" w:hAnsi="Times New Roman" w:cs="Times New Roman"/>
          <w:sz w:val="28"/>
          <w:szCs w:val="28"/>
        </w:rPr>
        <w:t>и</w:t>
      </w:r>
      <w:r w:rsidRPr="00EE3683">
        <w:rPr>
          <w:rFonts w:ascii="Times New Roman" w:hAnsi="Times New Roman" w:cs="Times New Roman"/>
          <w:sz w:val="28"/>
          <w:szCs w:val="28"/>
        </w:rPr>
        <w:t xml:space="preserve">митесь на носки, так чтобы ноги оторвались от земли, примерно на 1 см., после чего резко опуститесь на пол.  Повторите такое встряхивание 30 раз. </w:t>
      </w:r>
    </w:p>
    <w:p w:rsidR="00A03477" w:rsidRDefault="00A03477" w:rsidP="00A03477">
      <w:pPr>
        <w:pStyle w:val="a6"/>
        <w:numPr>
          <w:ilvl w:val="0"/>
          <w:numId w:val="1"/>
        </w:numPr>
        <w:rPr>
          <w:rFonts w:ascii="Times New Roman" w:hAnsi="Times New Roman" w:cs="Times New Roman"/>
          <w:sz w:val="28"/>
          <w:szCs w:val="28"/>
        </w:rPr>
      </w:pPr>
      <w:r w:rsidRPr="00EE3683">
        <w:rPr>
          <w:rFonts w:ascii="Times New Roman" w:hAnsi="Times New Roman" w:cs="Times New Roman"/>
          <w:sz w:val="28"/>
          <w:szCs w:val="28"/>
        </w:rPr>
        <w:t xml:space="preserve">Сделайте перерыв на 5-10 сек. </w:t>
      </w:r>
      <w:r w:rsidR="00EE3683" w:rsidRPr="00EE3683">
        <w:rPr>
          <w:rFonts w:ascii="Times New Roman" w:hAnsi="Times New Roman" w:cs="Times New Roman"/>
          <w:sz w:val="28"/>
          <w:szCs w:val="28"/>
        </w:rPr>
        <w:t>И повторите еще 30 встряхиваний Рекомендуется 3-4 раза в день.</w:t>
      </w:r>
    </w:p>
    <w:p w:rsidR="00EE3683" w:rsidRDefault="00EE3683" w:rsidP="00EE3683">
      <w:pPr>
        <w:pStyle w:val="a6"/>
        <w:rPr>
          <w:rFonts w:ascii="Times New Roman" w:hAnsi="Times New Roman" w:cs="Times New Roman"/>
          <w:sz w:val="28"/>
          <w:szCs w:val="28"/>
        </w:rPr>
      </w:pPr>
    </w:p>
    <w:p w:rsidR="009667CD" w:rsidRDefault="009667CD" w:rsidP="009667CD">
      <w:pPr>
        <w:rPr>
          <w:rFonts w:ascii="Times New Roman" w:hAnsi="Times New Roman" w:cs="Times New Roman"/>
          <w:b/>
          <w:sz w:val="28"/>
          <w:szCs w:val="28"/>
          <w:u w:val="single"/>
        </w:rPr>
      </w:pPr>
      <w:r>
        <w:rPr>
          <w:rFonts w:ascii="Times New Roman" w:hAnsi="Times New Roman" w:cs="Times New Roman"/>
          <w:b/>
          <w:sz w:val="28"/>
          <w:szCs w:val="28"/>
          <w:u w:val="single"/>
          <w:lang w:val="en-US"/>
        </w:rPr>
        <w:t>V</w:t>
      </w:r>
      <w:r>
        <w:rPr>
          <w:rFonts w:ascii="Times New Roman" w:hAnsi="Times New Roman" w:cs="Times New Roman"/>
          <w:b/>
          <w:sz w:val="28"/>
          <w:szCs w:val="28"/>
          <w:u w:val="single"/>
        </w:rPr>
        <w:t xml:space="preserve"> Музыкальная пауза </w:t>
      </w:r>
    </w:p>
    <w:p w:rsidR="009667CD" w:rsidRPr="009667CD" w:rsidRDefault="009667CD" w:rsidP="009667CD">
      <w:pPr>
        <w:rPr>
          <w:rFonts w:ascii="Times New Roman" w:hAnsi="Times New Roman" w:cs="Times New Roman"/>
          <w:b/>
          <w:sz w:val="28"/>
          <w:szCs w:val="28"/>
        </w:rPr>
      </w:pPr>
      <w:r w:rsidRPr="009667CD">
        <w:rPr>
          <w:rFonts w:ascii="Times New Roman" w:hAnsi="Times New Roman" w:cs="Times New Roman"/>
          <w:b/>
          <w:sz w:val="28"/>
          <w:szCs w:val="28"/>
        </w:rPr>
        <w:t>Песня</w:t>
      </w:r>
      <w:r>
        <w:rPr>
          <w:rFonts w:ascii="Times New Roman" w:hAnsi="Times New Roman" w:cs="Times New Roman"/>
          <w:b/>
          <w:sz w:val="28"/>
          <w:szCs w:val="28"/>
        </w:rPr>
        <w:t xml:space="preserve"> на мотив «Если б я был султан»</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Если б я был богат, я б купил спортзал,</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И друзей всех подряд я б туда позвал.</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Но с другой стороны, чтоб спортзал купить,</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Очень деньги нужны – негде раздобыть!</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Не плохо очень иметь нам спортзал,</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Чтоб каждый первый здоровеньким стал.</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Если б я был богат, я б купил бассейн</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И туда приходить разрешил бы всем.</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Чтобы люди могли плавать и нырять.</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Только деньги нужны, жаль, что негде взять!</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Не плохо очень бассейн иметь,</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lastRenderedPageBreak/>
        <w:t>Ведь плавать нужно всем людям уметь.</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Если б я был богат, в бизнесе силен,</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Я б купил без труда целый стадион,</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Чтоб в футбол поиграть вся страна могла,</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Чтоб здоровой у нас нация была.</w:t>
      </w:r>
    </w:p>
    <w:p w:rsidR="009667CD" w:rsidRPr="009667CD"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Не плохо очень иметь стадион.</w:t>
      </w:r>
    </w:p>
    <w:p w:rsidR="00EE3683" w:rsidRPr="00EE3683" w:rsidRDefault="009667CD" w:rsidP="009667CD">
      <w:pPr>
        <w:rPr>
          <w:rFonts w:ascii="Times New Roman" w:hAnsi="Times New Roman" w:cs="Times New Roman"/>
          <w:sz w:val="28"/>
          <w:szCs w:val="28"/>
        </w:rPr>
      </w:pPr>
      <w:r w:rsidRPr="009667CD">
        <w:rPr>
          <w:rFonts w:ascii="Times New Roman" w:hAnsi="Times New Roman" w:cs="Times New Roman"/>
          <w:sz w:val="28"/>
          <w:szCs w:val="28"/>
        </w:rPr>
        <w:t>Здоровье точно подарит нам он.</w:t>
      </w:r>
    </w:p>
    <w:sectPr w:rsidR="00EE3683" w:rsidRPr="00EE3683" w:rsidSect="000E1CDF">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93663"/>
    <w:multiLevelType w:val="hybridMultilevel"/>
    <w:tmpl w:val="B7061618"/>
    <w:lvl w:ilvl="0" w:tplc="BA8AC366">
      <w:start w:val="1"/>
      <w:numFmt w:val="decimal"/>
      <w:lvlText w:val="%1."/>
      <w:lvlJc w:val="left"/>
      <w:pPr>
        <w:ind w:left="720" w:hanging="360"/>
      </w:pPr>
      <w:rPr>
        <w:rFonts w:asciiTheme="minorHAnsi" w:hAnsiTheme="minorHAnsi" w:cstheme="minorBidi" w:hint="default"/>
        <w:b w:val="0"/>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45"/>
    <w:rsid w:val="000E1CDF"/>
    <w:rsid w:val="003F3078"/>
    <w:rsid w:val="006A08C7"/>
    <w:rsid w:val="007139E4"/>
    <w:rsid w:val="009667CD"/>
    <w:rsid w:val="00986A59"/>
    <w:rsid w:val="009F39FF"/>
    <w:rsid w:val="00A03477"/>
    <w:rsid w:val="00B76345"/>
    <w:rsid w:val="00EE3683"/>
    <w:rsid w:val="00EF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B4FE2-2D36-4FC2-A7C0-22DC12C1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C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1CDF"/>
    <w:pPr>
      <w:spacing w:after="0" w:line="240" w:lineRule="auto"/>
    </w:pPr>
    <w:rPr>
      <w:rFonts w:eastAsiaTheme="minorEastAsia"/>
      <w:lang w:eastAsia="ru-RU"/>
    </w:rPr>
  </w:style>
  <w:style w:type="character" w:customStyle="1" w:styleId="a4">
    <w:name w:val="Без интервала Знак"/>
    <w:basedOn w:val="a0"/>
    <w:link w:val="a3"/>
    <w:uiPriority w:val="1"/>
    <w:rsid w:val="000E1CDF"/>
    <w:rPr>
      <w:rFonts w:eastAsiaTheme="minorEastAsia"/>
      <w:lang w:eastAsia="ru-RU"/>
    </w:rPr>
  </w:style>
  <w:style w:type="table" w:styleId="a5">
    <w:name w:val="Table Grid"/>
    <w:basedOn w:val="a1"/>
    <w:uiPriority w:val="39"/>
    <w:rsid w:val="000E1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03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03F5-A1EF-43FE-ACC0-DF1D71CA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МБДОУ д/с № 5,  г. Армавир</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Начни с себя!                             ОБЩИЕ понятия</dc:title>
  <dc:subject>Семинар-практикум для педагогов № 1</dc:subject>
  <dc:creator>Андрей</dc:creator>
  <cp:keywords/>
  <dc:description/>
  <cp:lastModifiedBy>Андрей</cp:lastModifiedBy>
  <cp:revision>5</cp:revision>
  <dcterms:created xsi:type="dcterms:W3CDTF">2015-10-11T17:58:00Z</dcterms:created>
  <dcterms:modified xsi:type="dcterms:W3CDTF">2015-10-11T22:47:00Z</dcterms:modified>
  <cp:category>                      Подготовила: инструктор по ФК   Круглий Н.Л.</cp:category>
</cp:coreProperties>
</file>