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  <w:gridCol w:w="47"/>
        <w:gridCol w:w="47"/>
      </w:tblGrid>
      <w:tr w:rsidR="00260865" w:rsidTr="002608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60865" w:rsidRDefault="00260865">
            <w:pPr>
              <w:pStyle w:val="2"/>
            </w:pPr>
            <w:r>
              <w:t xml:space="preserve">Прототип задания B1 </w:t>
            </w:r>
          </w:p>
        </w:tc>
        <w:tc>
          <w:tcPr>
            <w:tcW w:w="0" w:type="auto"/>
            <w:hideMark/>
          </w:tcPr>
          <w:p w:rsidR="00260865" w:rsidRDefault="00260865">
            <w:pPr>
              <w:spacing w:after="0"/>
            </w:pPr>
          </w:p>
        </w:tc>
        <w:tc>
          <w:tcPr>
            <w:tcW w:w="0" w:type="auto"/>
            <w:hideMark/>
          </w:tcPr>
          <w:p w:rsidR="00260865" w:rsidRDefault="00260865">
            <w:pPr>
              <w:spacing w:after="0"/>
            </w:pPr>
          </w:p>
        </w:tc>
      </w:tr>
    </w:tbl>
    <w:p w:rsidR="00260865" w:rsidRDefault="00260865" w:rsidP="00260865">
      <w:pPr>
        <w:rPr>
          <w:vanish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Look w:val="04A0"/>
            </w:tblPr>
            <w:tblGrid>
              <w:gridCol w:w="36"/>
              <w:gridCol w:w="36"/>
            </w:tblGrid>
            <w:tr w:rsidR="00260865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/>
              </w:tc>
            </w:tr>
            <w:tr w:rsidR="00260865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/>
              </w:tc>
            </w:tr>
            <w:tr w:rsidR="00260865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/>
              </w:tc>
            </w:tr>
          </w:tbl>
          <w:p w:rsidR="00260865" w:rsidRDefault="00260865"/>
        </w:tc>
      </w:tr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Сырок стоит 7 рублей 20 копеек. Какое наибольшее число сырков можно купить на 60 рублей?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25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26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Флакон шампуня стоит 160 рублей. Какое наибольшее число флаконов можно купить на 1000 рублей во время распродажи, когда скидка составляет 25%?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27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Шариковая ручка стоит 40 рублей. Какое наибольшее число таких ручек можно будет купить на 900 рублей после повышения цены на 10%?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28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 w:rsidP="00260865">
            <w:pPr>
              <w:pStyle w:val="a3"/>
              <w:spacing w:line="276" w:lineRule="auto"/>
            </w:pPr>
            <w:r>
              <w:t xml:space="preserve">Тетрадь стоит 40 рублей. Какое наибольшее число таких тетрадей можно будет купить на 750 рублей после понижения цены на 10%? </w:t>
            </w:r>
          </w:p>
          <w:p w:rsidR="00260865" w:rsidRDefault="00260865" w:rsidP="00260865">
            <w:pPr>
              <w:spacing w:after="0"/>
              <w:jc w:val="center"/>
            </w:pPr>
            <w:r>
              <w:pict>
                <v:rect id="_x0000_i1029" style="width:467.75pt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355"/>
            </w:tblGrid>
            <w:tr w:rsidR="002608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0865" w:rsidRDefault="00260865">
                  <w:pPr>
                    <w:pStyle w:val="a3"/>
                    <w:spacing w:line="276" w:lineRule="auto"/>
                  </w:pPr>
                  <w:r>
                    <w:t xml:space="preserve">В пачке 500 листов бумаги формата А4. За неделю в офисе расходуется 1200 листов. Какое наименьшее количество пачек бумаги нужно купить в офис на 4 недели? </w:t>
                  </w:r>
                </w:p>
              </w:tc>
            </w:tr>
          </w:tbl>
          <w:p w:rsidR="00260865" w:rsidRDefault="00260865" w:rsidP="00260865">
            <w:pPr>
              <w:spacing w:after="0"/>
              <w:jc w:val="center"/>
            </w:pPr>
            <w:r>
              <w:pict>
                <v:rect id="_x0000_i1030" style="width:467.75pt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355"/>
            </w:tblGrid>
            <w:tr w:rsidR="002608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0865" w:rsidRDefault="00260865">
                  <w:pPr>
                    <w:pStyle w:val="a3"/>
                    <w:spacing w:line="276" w:lineRule="auto"/>
                  </w:pPr>
                  <w:r>
                    <w:t xml:space="preserve">Аня купила проездной билет на месяц и сделала за месяц 41 поездку. Сколько рублей она сэкономила, если проездной билет на месяц стоит 580 рублей, а разовая поездка — 20 рублей? </w:t>
                  </w:r>
                </w:p>
              </w:tc>
            </w:tr>
          </w:tbl>
          <w:p w:rsidR="00260865" w:rsidRDefault="00260865" w:rsidP="00260865">
            <w:pPr>
              <w:spacing w:after="0"/>
              <w:jc w:val="center"/>
            </w:pPr>
            <w:r>
              <w:pict>
                <v:rect id="_x0000_i1031" style="width:467.75pt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355"/>
            </w:tblGrid>
            <w:tr w:rsidR="002608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0865" w:rsidRDefault="00260865">
                  <w:pPr>
                    <w:pStyle w:val="a3"/>
                    <w:spacing w:line="276" w:lineRule="auto"/>
                  </w:pPr>
                  <w:r>
                    <w:t xml:space="preserve">Больному прописано лекарство, которое нужно пить по 0,5 г 3 раза в день в течение 21 дня. В одной упаковке 10 таблеток лекарства по 0,5 г. Какого наименьшего количества упаковок хватит на весь курс лечения? </w:t>
                  </w:r>
                </w:p>
              </w:tc>
            </w:tr>
          </w:tbl>
          <w:p w:rsidR="00260865" w:rsidRDefault="00260865" w:rsidP="00260865">
            <w:pPr>
              <w:spacing w:after="0"/>
              <w:jc w:val="center"/>
            </w:pPr>
            <w:r>
              <w:pict>
                <v:rect id="_x0000_i1032" style="width:467.75pt;height:1.5pt" o:hralign="center" o:hrstd="t" o:hr="t" fillcolor="#a0a0a0" stroked="f"/>
              </w:pict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355"/>
            </w:tblGrid>
            <w:tr w:rsidR="002608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0865" w:rsidRDefault="00260865">
                  <w:pPr>
                    <w:pStyle w:val="a3"/>
                    <w:spacing w:line="276" w:lineRule="auto"/>
                  </w:pPr>
                  <w:r>
                    <w:t xml:space="preserve">Для приготовления маринада для огурцов на 1 литр воды требуется 12 г лимонной кислоты. Лимонная кислота продается в пакетиках по 10 г. Какое наименьшее число пачек нужно купить хозяйке для приготовления 6 литров маринада? </w:t>
                  </w:r>
                </w:p>
              </w:tc>
            </w:tr>
          </w:tbl>
          <w:p w:rsidR="00260865" w:rsidRDefault="00260865">
            <w:pPr>
              <w:spacing w:after="0"/>
            </w:pPr>
          </w:p>
        </w:tc>
      </w:tr>
    </w:tbl>
    <w:tbl>
      <w:tblPr>
        <w:tblpPr w:leftFromText="180" w:rightFromText="180" w:bottomFromText="200" w:vertAnchor="text" w:horzAnchor="margin" w:tblpY="12186"/>
        <w:tblOverlap w:val="never"/>
        <w:tblW w:w="4906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56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spacing w:after="0"/>
            </w:pPr>
          </w:p>
        </w:tc>
      </w:tr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bottomFromText="200" w:vertAnchor="text" w:horzAnchor="margin" w:tblpY="-511"/>
              <w:tblOverlap w:val="never"/>
              <w:tblW w:w="146" w:type="dxa"/>
              <w:tblCellSpacing w:w="0" w:type="dxa"/>
              <w:tblLook w:val="04A0"/>
            </w:tblPr>
            <w:tblGrid>
              <w:gridCol w:w="73"/>
              <w:gridCol w:w="73"/>
            </w:tblGrid>
            <w:tr w:rsidR="00260865">
              <w:trPr>
                <w:trHeight w:val="298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0865" w:rsidRDefault="00260865">
                  <w:pPr>
                    <w:spacing w:after="0"/>
                  </w:pPr>
                </w:p>
              </w:tc>
            </w:tr>
          </w:tbl>
          <w:p w:rsidR="00260865" w:rsidRDefault="00260865">
            <w:pPr>
              <w:pStyle w:val="a3"/>
              <w:spacing w:line="276" w:lineRule="auto"/>
            </w:pPr>
            <w:r>
              <w:t xml:space="preserve">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 </w:t>
            </w:r>
          </w:p>
        </w:tc>
      </w:tr>
    </w:tbl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33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Оптовая цена учебника 170 рублей. Розничная цена на 20% выше оптовой. Какое наибольшее число таких учебников можно купить по розничной цене на 7000 рублей?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34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35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Цена на электрический чайник была повышена на 16% и составила 3480 рублей. Сколько рублей стоил чайник до повышения цены?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36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Футболка стоила 800 рублей. После снижения цены она стала стоить 680 рублей. На сколько процентов была снижена цена на футболку?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37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В городе N живет </w:t>
            </w:r>
            <w:r>
              <w:rPr>
                <w:noProof/>
              </w:rPr>
              <w:drawing>
                <wp:inline distT="0" distB="0" distL="0" distR="0">
                  <wp:extent cx="527685" cy="128905"/>
                  <wp:effectExtent l="19050" t="0" r="5715" b="0"/>
                  <wp:docPr id="14" name="Рисунок 84" descr="200\,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200\,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жителей. Среди них </w:t>
            </w:r>
            <w:r>
              <w:rPr>
                <w:noProof/>
              </w:rPr>
              <w:drawing>
                <wp:inline distT="0" distB="0" distL="0" distR="0">
                  <wp:extent cx="187325" cy="128905"/>
                  <wp:effectExtent l="19050" t="0" r="3175" b="0"/>
                  <wp:docPr id="15" name="Рисунок 8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% детей и подростков. Среди взрослых жителей </w:t>
            </w:r>
            <w:r>
              <w:rPr>
                <w:noProof/>
              </w:rPr>
              <w:drawing>
                <wp:inline distT="0" distB="0" distL="0" distR="0">
                  <wp:extent cx="187325" cy="128905"/>
                  <wp:effectExtent l="19050" t="0" r="3175" b="0"/>
                  <wp:docPr id="16" name="Рисунок 86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% не работает (пенсионеры, студенты, домохозяйки и т.п.). Сколько взрослых жителей работает?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38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Таксист за месяц проехал </w:t>
            </w:r>
            <w:r>
              <w:rPr>
                <w:noProof/>
              </w:rPr>
              <w:drawing>
                <wp:inline distT="0" distB="0" distL="0" distR="0">
                  <wp:extent cx="386715" cy="128905"/>
                  <wp:effectExtent l="19050" t="0" r="0" b="0"/>
                  <wp:docPr id="17" name="Рисунок 90" descr="6\,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6\,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км. Стоимость 1 литра бензина — 20 рублей. Средний расход бензина на 100 км составляет 9 литров. Сколько рублей потратил таксист на бензин за этот месяц?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39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Клиент взял в банке кредит </w:t>
            </w:r>
            <w:r>
              <w:rPr>
                <w:noProof/>
              </w:rPr>
              <w:drawing>
                <wp:inline distT="0" distB="0" distL="0" distR="0">
                  <wp:extent cx="433705" cy="128905"/>
                  <wp:effectExtent l="19050" t="0" r="4445" b="0"/>
                  <wp:docPr id="18" name="Рисунок 94" descr="1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1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рублей на год под </w:t>
            </w:r>
            <w:r>
              <w:rPr>
                <w:noProof/>
              </w:rPr>
              <w:drawing>
                <wp:inline distT="0" distB="0" distL="0" distR="0">
                  <wp:extent cx="187325" cy="128905"/>
                  <wp:effectExtent l="19050" t="0" r="3175" b="0"/>
                  <wp:docPr id="19" name="Рисунок 95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40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В летнем лагере на каждого участника полагается 40 г сахара в день. В лагере 166 человек. Сколько килограммовых упаковок сахара понадобится на весь лагерь на 5 дней? </w:t>
            </w:r>
          </w:p>
        </w:tc>
      </w:tr>
    </w:tbl>
    <w:p w:rsidR="00260865" w:rsidRDefault="00260865" w:rsidP="00260865">
      <w:pPr>
        <w:spacing w:after="0"/>
        <w:jc w:val="center"/>
      </w:pPr>
      <w:r>
        <w:pict>
          <v:rect id="_x0000_i1041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260865" w:rsidTr="002608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865" w:rsidRDefault="00260865">
            <w:pPr>
              <w:pStyle w:val="a3"/>
              <w:spacing w:line="276" w:lineRule="auto"/>
            </w:pPr>
            <w:r>
              <w:t xml:space="preserve">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 </w:t>
            </w:r>
          </w:p>
        </w:tc>
      </w:tr>
    </w:tbl>
    <w:p w:rsidR="00787A1E" w:rsidRDefault="00787A1E"/>
    <w:sectPr w:rsidR="007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260865"/>
    <w:rsid w:val="00260865"/>
    <w:rsid w:val="007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0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2013-10-09T11:36:00Z</dcterms:created>
  <dcterms:modified xsi:type="dcterms:W3CDTF">2013-10-09T11:37:00Z</dcterms:modified>
</cp:coreProperties>
</file>