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71" w:rsidRDefault="00BB2E71" w:rsidP="00BB2E71">
      <w:pPr>
        <w:pStyle w:val="af3"/>
        <w:spacing w:line="240" w:lineRule="auto"/>
        <w:jc w:val="center"/>
        <w:rPr>
          <w:b/>
        </w:rPr>
      </w:pPr>
      <w:r>
        <w:rPr>
          <w:b/>
        </w:rPr>
        <w:t xml:space="preserve">КОНСПЕКТ  УРОКА  ОБУЧЕНИЯ  ГРАМОТЕ  </w:t>
      </w:r>
    </w:p>
    <w:p w:rsidR="00BB2E71" w:rsidRDefault="00BB2E71" w:rsidP="00BB2E71">
      <w:pPr>
        <w:pStyle w:val="af3"/>
        <w:spacing w:line="240" w:lineRule="auto"/>
        <w:jc w:val="center"/>
        <w:rPr>
          <w:b/>
        </w:rPr>
      </w:pPr>
      <w:r>
        <w:rPr>
          <w:b/>
        </w:rPr>
        <w:t>ПО  ТЕМЕ: «Звук [</w:t>
      </w:r>
      <w:proofErr w:type="gramStart"/>
      <w:r>
        <w:rPr>
          <w:b/>
        </w:rPr>
        <w:t>ч</w:t>
      </w:r>
      <w:proofErr w:type="gramEnd"/>
      <w:r>
        <w:rPr>
          <w:b/>
        </w:rPr>
        <w:t>`], буквы Ч, ч»</w:t>
      </w:r>
    </w:p>
    <w:p w:rsidR="00BB2E71" w:rsidRDefault="00BB2E71" w:rsidP="00BB2E71">
      <w:pPr>
        <w:pStyle w:val="af3"/>
        <w:spacing w:line="240" w:lineRule="auto"/>
        <w:jc w:val="center"/>
        <w:rPr>
          <w:sz w:val="24"/>
        </w:rPr>
      </w:pP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>Цель урока:       1)  ознакомление    со    звуком   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`],    буквами     Ч,  ч,     обучение 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                                слоговому чтению;</w:t>
      </w:r>
    </w:p>
    <w:p w:rsidR="00BB2E71" w:rsidRDefault="00BB2E71" w:rsidP="00BB2E71">
      <w:pPr>
        <w:pStyle w:val="af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воспитание внимательного отношения к людям, умения ценить время;</w:t>
      </w:r>
    </w:p>
    <w:p w:rsidR="00BB2E71" w:rsidRDefault="00BB2E71" w:rsidP="00BB2E71">
      <w:pPr>
        <w:pStyle w:val="af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развитие речи учащихся, активизация словаря, развитие воображения, оперативной памяти, отработка мыслительных операций (обобщение, исключение).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>Оборудование:   магнитная азбука;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                            картинки;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                            слоговые карточки;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                            «хитрые» буквы;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                            «перепутанные» буквы;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                            магнитофон.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</w:p>
    <w:p w:rsidR="00BB2E71" w:rsidRDefault="00BB2E71" w:rsidP="00BB2E71">
      <w:pPr>
        <w:pStyle w:val="af3"/>
        <w:spacing w:line="240" w:lineRule="auto"/>
        <w:jc w:val="center"/>
        <w:rPr>
          <w:sz w:val="24"/>
        </w:rPr>
      </w:pPr>
      <w:r>
        <w:rPr>
          <w:sz w:val="24"/>
        </w:rPr>
        <w:t>Ход урока</w:t>
      </w:r>
    </w:p>
    <w:p w:rsidR="00BB2E71" w:rsidRDefault="00BB2E71" w:rsidP="00BB2E71">
      <w:pPr>
        <w:pStyle w:val="af3"/>
        <w:spacing w:line="240" w:lineRule="auto"/>
        <w:jc w:val="center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Организация класса. Активизация внимания.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Сегодня на наш урок чтения пришли очень хитрые буквы. Они замаскировались, хотят, чтобы мы их не узнали. Посмотрим, удастся ли им это. (Учитель показывает картинки, дети узнают буквы)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Молодцы, узнали все буквы.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Повторение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.</w:t>
      </w:r>
    </w:p>
    <w:p w:rsidR="00BB2E71" w:rsidRDefault="00BB2E71" w:rsidP="00BB2E71">
      <w:pPr>
        <w:pStyle w:val="af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Вопросы.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обозначают буквы? (Звуки)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Какие бывают звуки? (Гласные и согласные)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Произнесите гласные звуки.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Произнесите согласные.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Чем гласные отличаются от согласных? (Можем тянуть, петь, язычок внизу)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Каким цветом обозначаются гласные звуки? (Красным). Согласные? (Синим и зеленым). Почему для обозначения согласных нужно 2 цвета? (Согласные бывают твердыми – синий цвет и мягкими - зеленый)</w:t>
      </w:r>
    </w:p>
    <w:p w:rsidR="00BB2E71" w:rsidRDefault="00BB2E71" w:rsidP="00BB2E71">
      <w:pPr>
        <w:pStyle w:val="af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Классификация букв.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На магнитной доске буквы расшалились, перепутались. Давайте наведем порядок. Буквы, обозначающие гласные звуки, поставим в первый столбик, а согласные – во второй. (Дети расставляют буквы, помещая их под квадратиком соответствующего цвета)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Если гласные можно тянуть, петь, давайте их споем. («Поем» по одной, как гамму)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А согласные можем спеть? (Нет). Но зато мы произнесем каждую из них дважды – твердо и мягко.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Сообщение цели урока.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Сегодня мы познакомимся с новым звуком и новой буквой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Ознакомление со звуком </w:t>
      </w:r>
      <w:r>
        <w:rPr>
          <w:sz w:val="24"/>
          <w:lang w:val="en-US"/>
        </w:rPr>
        <w:t>[</w:t>
      </w:r>
      <w:proofErr w:type="gramStart"/>
      <w:r>
        <w:rPr>
          <w:sz w:val="24"/>
          <w:lang w:val="en-US"/>
        </w:rPr>
        <w:t>ч</w:t>
      </w:r>
      <w:proofErr w:type="gramEnd"/>
      <w:r>
        <w:rPr>
          <w:sz w:val="24"/>
          <w:lang w:val="en-US"/>
        </w:rPr>
        <w:t>`]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  <w:lang w:val="en-US"/>
        </w:rPr>
        <w:t>Отгадывание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>загадок («Доскажи словечко</w:t>
      </w:r>
      <w:proofErr w:type="gramStart"/>
      <w:r>
        <w:rPr>
          <w:sz w:val="24"/>
        </w:rPr>
        <w:t>!»</w:t>
      </w:r>
      <w:proofErr w:type="gramEnd"/>
      <w:r>
        <w:rPr>
          <w:sz w:val="24"/>
        </w:rPr>
        <w:t>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Идёт спокойно, не спеша –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Пусть видят все как </w:t>
      </w:r>
      <w:proofErr w:type="gramStart"/>
      <w:r>
        <w:rPr>
          <w:sz w:val="24"/>
        </w:rPr>
        <w:t>хороша</w:t>
      </w:r>
      <w:proofErr w:type="gramEnd"/>
      <w:r>
        <w:rPr>
          <w:sz w:val="24"/>
        </w:rPr>
        <w:t>!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Удобна и прочна рубаха,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lastRenderedPageBreak/>
        <w:t xml:space="preserve">В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ходит … (черепаха)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Он дружок зверям и детям,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Он живое существо,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Но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на белом свете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Больше нет ни одного.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Потому что он не птица,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Не тигрёнок, не лисица,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Не котёнок, не щенок,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Не волчонок, не сурок,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Но </w:t>
      </w:r>
      <w:proofErr w:type="gramStart"/>
      <w:r>
        <w:rPr>
          <w:sz w:val="24"/>
        </w:rPr>
        <w:t>заснята</w:t>
      </w:r>
      <w:proofErr w:type="gramEnd"/>
      <w:r>
        <w:rPr>
          <w:sz w:val="24"/>
        </w:rPr>
        <w:t xml:space="preserve"> для кино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известна</w:t>
      </w:r>
      <w:proofErr w:type="gramEnd"/>
      <w:r>
        <w:rPr>
          <w:sz w:val="24"/>
        </w:rPr>
        <w:t xml:space="preserve"> всем давно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Эта милая мордашка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И зовётся … (</w:t>
      </w:r>
      <w:proofErr w:type="spellStart"/>
      <w:r>
        <w:rPr>
          <w:sz w:val="24"/>
        </w:rPr>
        <w:t>Чебурашка</w:t>
      </w:r>
      <w:proofErr w:type="spellEnd"/>
      <w:r>
        <w:rPr>
          <w:sz w:val="24"/>
        </w:rPr>
        <w:t>)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Из каких  сказок эти герои? Кто их автор? (Учитель прикрепляет картинки на магнитную доску)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Выделение звука </w:t>
      </w:r>
      <w:r>
        <w:rPr>
          <w:sz w:val="24"/>
          <w:lang w:val="en-US"/>
        </w:rPr>
        <w:t>[</w:t>
      </w:r>
      <w:proofErr w:type="gramStart"/>
      <w:r>
        <w:rPr>
          <w:sz w:val="24"/>
          <w:lang w:val="en-US"/>
        </w:rPr>
        <w:t>ч</w:t>
      </w:r>
      <w:proofErr w:type="gramEnd"/>
      <w:r>
        <w:rPr>
          <w:sz w:val="24"/>
          <w:lang w:val="en-US"/>
        </w:rPr>
        <w:t>`].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Повторить слова «</w:t>
      </w:r>
      <w:proofErr w:type="spellStart"/>
      <w:r>
        <w:rPr>
          <w:sz w:val="24"/>
        </w:rPr>
        <w:t>Чебурашка</w:t>
      </w:r>
      <w:proofErr w:type="spellEnd"/>
      <w:r>
        <w:rPr>
          <w:sz w:val="24"/>
        </w:rPr>
        <w:t>», «черепаха» еще раз. Найти в словах одинаковый звук. Потренироваться произносить звук хором, по одному.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Характеристика звука.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Какое положение занимает язык при произнесении звука? (Прижимается к небу). Может ли воздух проходить свободно? (Нет). Можем ли этот звук тянуть, петь? (Нет). Какой он? (Согласный)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Произнесите слово «</w:t>
      </w:r>
      <w:proofErr w:type="spellStart"/>
      <w:r>
        <w:rPr>
          <w:sz w:val="24"/>
        </w:rPr>
        <w:t>Чебурашка</w:t>
      </w:r>
      <w:proofErr w:type="spellEnd"/>
      <w:r>
        <w:rPr>
          <w:sz w:val="24"/>
        </w:rPr>
        <w:t>» еще раз. Какой звук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`], твердый или мягкий.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Мягкий</w:t>
      </w:r>
      <w:proofErr w:type="spellEnd"/>
      <w:r>
        <w:rPr>
          <w:sz w:val="24"/>
          <w:lang w:val="en-US"/>
        </w:rPr>
        <w:t xml:space="preserve">). </w:t>
      </w:r>
      <w:proofErr w:type="spellStart"/>
      <w:r>
        <w:rPr>
          <w:sz w:val="24"/>
          <w:lang w:val="en-US"/>
        </w:rPr>
        <w:t>Прикрепляем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рядом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>с картинкой зеленый квадратик.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А, может, в слове «черепашка» этот звук произносится твердо? (Нет). Прикрепляем зеленый квадратик.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Звук [`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] необычный. Он всегда мягкий, не бывает твердым, строгим. Не умеет сердиться.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Назвать слово со звуком [`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] самостоятельно.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Подбор антонимов и синонимов.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Будем называть слова, противоположные по смыслу, </w:t>
      </w:r>
      <w:proofErr w:type="spellStart"/>
      <w:r>
        <w:rPr>
          <w:sz w:val="24"/>
        </w:rPr>
        <w:t>слова-наоборот</w:t>
      </w:r>
      <w:proofErr w:type="spellEnd"/>
      <w:r>
        <w:rPr>
          <w:sz w:val="24"/>
        </w:rPr>
        <w:t xml:space="preserve">. Все они начинаются со звука </w:t>
      </w:r>
      <w:r>
        <w:rPr>
          <w:sz w:val="24"/>
          <w:lang w:val="en-US"/>
        </w:rPr>
        <w:t>[`</w:t>
      </w:r>
      <w:proofErr w:type="gramStart"/>
      <w:r>
        <w:rPr>
          <w:sz w:val="24"/>
        </w:rPr>
        <w:t>ч</w:t>
      </w:r>
      <w:proofErr w:type="gramEnd"/>
      <w:r>
        <w:rPr>
          <w:sz w:val="24"/>
          <w:lang w:val="en-US"/>
        </w:rPr>
        <w:t>]</w:t>
      </w:r>
    </w:p>
    <w:p w:rsidR="00BB2E71" w:rsidRDefault="00BB2E71" w:rsidP="00BB2E71">
      <w:pPr>
        <w:pStyle w:val="af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В шахматах есть фигуры белые, а есть … (чёрные)</w:t>
      </w:r>
    </w:p>
    <w:p w:rsidR="00BB2E71" w:rsidRDefault="00BB2E71" w:rsidP="00BB2E71">
      <w:pPr>
        <w:pStyle w:val="af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Помыли руки, и они из </w:t>
      </w:r>
      <w:proofErr w:type="gramStart"/>
      <w:r>
        <w:rPr>
          <w:sz w:val="24"/>
        </w:rPr>
        <w:t>грязных</w:t>
      </w:r>
      <w:proofErr w:type="gramEnd"/>
      <w:r>
        <w:rPr>
          <w:sz w:val="24"/>
        </w:rPr>
        <w:t xml:space="preserve"> стали … (чистыми)</w:t>
      </w:r>
    </w:p>
    <w:p w:rsidR="00BB2E71" w:rsidRDefault="00BB2E71" w:rsidP="00BB2E71">
      <w:pPr>
        <w:pStyle w:val="af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Грустный человек смеется редко, а весёлый … (часто)</w:t>
      </w:r>
    </w:p>
    <w:p w:rsidR="00BB2E71" w:rsidRDefault="00BB2E71" w:rsidP="00BB2E71">
      <w:pPr>
        <w:pStyle w:val="af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Есть вещи свои, их брать можно, а есть … (чужие), их брать нельзя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А теперь назовем слово с тем же смыслом. Как сказать по-другому?</w:t>
      </w:r>
    </w:p>
    <w:p w:rsidR="00BB2E71" w:rsidRDefault="00BB2E71" w:rsidP="00BB2E71">
      <w:pPr>
        <w:pStyle w:val="af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Правдивый человек (честный)</w:t>
      </w:r>
    </w:p>
    <w:p w:rsidR="00BB2E71" w:rsidRDefault="00BB2E71" w:rsidP="00BB2E71">
      <w:pPr>
        <w:pStyle w:val="af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Внимательный (чуткий)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Активизация словаря.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Назовем профессии людей (по картинкам). Во всех названиях есть звук [`ч]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Ткач, почтальон, часовщик, печник, скрипач, птичница и т.д.)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Распознавание звука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`] в словах. Определение места звука в слове.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Учитель показывает картинки и четко произносит слова. Дети определяют, есть ли в слове звук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`], если есть, то где находится: в начале, в середине или в конце. (Чайка, телефон, щука, одуванчик, ножницы, мяч, чайник)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Учитель оставляет картинку с изображением чайника, читает стихотворение, дети имитируют движения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>Я – маленький чайник,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lastRenderedPageBreak/>
        <w:t>На столе начальник.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>Вот моя ручка – ручка-закорючка,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>Вот мой носик – носик-вопросик.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>Кому поклон подарю,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>Того чаем напою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Лексическая работа.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Для чего нужен чайник? (Чтобы кипятить воду для чая)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мы видим в чашке чая (Чаинки). Многие любят пить сладкий чай. Чем кладем сахар? (Ложкой). Столовой ложкой? (Нет, чайной)</w:t>
      </w:r>
    </w:p>
    <w:p w:rsidR="00BB2E71" w:rsidRDefault="00BB2E71" w:rsidP="00BB2E71">
      <w:pPr>
        <w:pStyle w:val="af3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Нахождение звука в словах стихотворения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А вы любите пить чай? Наши друзья черепашка и </w:t>
      </w:r>
      <w:proofErr w:type="spellStart"/>
      <w:r>
        <w:rPr>
          <w:sz w:val="24"/>
        </w:rPr>
        <w:t>Чебурашка</w:t>
      </w:r>
      <w:proofErr w:type="spellEnd"/>
      <w:r>
        <w:rPr>
          <w:sz w:val="24"/>
        </w:rPr>
        <w:t xml:space="preserve"> тоже любят. Послушайте стихотворение. Будьте внимательны. Найдите в нем слова со звуком </w:t>
      </w:r>
      <w:r>
        <w:rPr>
          <w:sz w:val="24"/>
          <w:lang w:val="en-US"/>
        </w:rPr>
        <w:t>[</w:t>
      </w:r>
      <w:proofErr w:type="gramStart"/>
      <w:r>
        <w:rPr>
          <w:sz w:val="24"/>
          <w:lang w:val="en-US"/>
        </w:rPr>
        <w:t>ч</w:t>
      </w:r>
      <w:proofErr w:type="gramEnd"/>
      <w:r>
        <w:rPr>
          <w:sz w:val="24"/>
          <w:lang w:val="en-US"/>
        </w:rPr>
        <w:t>`].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  <w:u w:val="single"/>
        </w:rPr>
        <w:t>Часто</w:t>
      </w:r>
      <w:r>
        <w:rPr>
          <w:sz w:val="24"/>
        </w:rPr>
        <w:t xml:space="preserve"> в гости к </w:t>
      </w:r>
      <w:r>
        <w:rPr>
          <w:sz w:val="24"/>
          <w:u w:val="single"/>
        </w:rPr>
        <w:t>черепашке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 xml:space="preserve">Забегает </w:t>
      </w:r>
      <w:proofErr w:type="spellStart"/>
      <w:r>
        <w:rPr>
          <w:sz w:val="24"/>
          <w:u w:val="single"/>
        </w:rPr>
        <w:t>Чебурашка</w:t>
      </w:r>
      <w:proofErr w:type="spellEnd"/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 xml:space="preserve">Как из </w:t>
      </w:r>
      <w:r>
        <w:rPr>
          <w:sz w:val="24"/>
          <w:u w:val="single"/>
        </w:rPr>
        <w:t>чашек</w:t>
      </w:r>
      <w:r>
        <w:rPr>
          <w:sz w:val="24"/>
        </w:rPr>
        <w:t xml:space="preserve"> </w:t>
      </w:r>
      <w:r>
        <w:rPr>
          <w:sz w:val="24"/>
          <w:u w:val="single"/>
        </w:rPr>
        <w:t>чай</w:t>
      </w:r>
      <w:r>
        <w:rPr>
          <w:sz w:val="24"/>
        </w:rPr>
        <w:t xml:space="preserve"> попьют,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 xml:space="preserve">Так </w:t>
      </w:r>
      <w:r>
        <w:rPr>
          <w:sz w:val="24"/>
          <w:u w:val="single"/>
        </w:rPr>
        <w:t>частушки</w:t>
      </w:r>
      <w:r>
        <w:rPr>
          <w:sz w:val="24"/>
        </w:rPr>
        <w:t xml:space="preserve"> запоют.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 xml:space="preserve">Под </w:t>
      </w:r>
      <w:r>
        <w:rPr>
          <w:sz w:val="24"/>
          <w:u w:val="single"/>
        </w:rPr>
        <w:t>черемухой</w:t>
      </w:r>
      <w:r>
        <w:rPr>
          <w:sz w:val="24"/>
        </w:rPr>
        <w:t xml:space="preserve"> в саду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 xml:space="preserve">Поиграют в </w:t>
      </w:r>
      <w:r>
        <w:rPr>
          <w:sz w:val="24"/>
          <w:u w:val="single"/>
        </w:rPr>
        <w:t>чехарду</w:t>
      </w:r>
      <w:r>
        <w:rPr>
          <w:sz w:val="24"/>
        </w:rPr>
        <w:t>.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 xml:space="preserve">Поиграют </w:t>
      </w:r>
      <w:r>
        <w:rPr>
          <w:sz w:val="24"/>
          <w:u w:val="single"/>
        </w:rPr>
        <w:t>час</w:t>
      </w:r>
      <w:r>
        <w:rPr>
          <w:sz w:val="24"/>
        </w:rPr>
        <w:t xml:space="preserve"> – другой, 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  <w:r>
        <w:rPr>
          <w:sz w:val="24"/>
        </w:rPr>
        <w:t>И глядишь, пора домой.</w:t>
      </w:r>
    </w:p>
    <w:p w:rsidR="00BB2E71" w:rsidRDefault="00BB2E71" w:rsidP="00BB2E71">
      <w:pPr>
        <w:pStyle w:val="af3"/>
        <w:spacing w:line="240" w:lineRule="auto"/>
        <w:ind w:left="720" w:firstLine="1832"/>
        <w:jc w:val="left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Ознакомление с буквами Ч, ч.</w:t>
      </w:r>
    </w:p>
    <w:p w:rsidR="00BB2E71" w:rsidRDefault="00BB2E71" w:rsidP="00BB2E71">
      <w:pPr>
        <w:pStyle w:val="af3"/>
        <w:numPr>
          <w:ilvl w:val="0"/>
          <w:numId w:val="7"/>
        </w:numPr>
        <w:spacing w:line="240" w:lineRule="auto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Мы познакомились со звуком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`], выяснили, что он согласный, мягкий, нашли его в словах, сами вспомнили слова с этим звуком. Пора познакомиться с буквой. Звук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`] обозначается буквой Ч </w:t>
      </w:r>
      <w:proofErr w:type="spellStart"/>
      <w:r>
        <w:rPr>
          <w:sz w:val="24"/>
        </w:rPr>
        <w:t>ч</w:t>
      </w:r>
      <w:proofErr w:type="spellEnd"/>
      <w:r>
        <w:rPr>
          <w:sz w:val="24"/>
        </w:rPr>
        <w:t>.</w:t>
      </w:r>
    </w:p>
    <w:p w:rsidR="00BB2E71" w:rsidRDefault="00BB2E71" w:rsidP="00BB2E71">
      <w:pPr>
        <w:pStyle w:val="af3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Рассматривание букв по плакату. Сравнение </w:t>
      </w:r>
      <w:proofErr w:type="gramStart"/>
      <w:r>
        <w:rPr>
          <w:sz w:val="24"/>
        </w:rPr>
        <w:t>печатных</w:t>
      </w:r>
      <w:proofErr w:type="gramEnd"/>
      <w:r>
        <w:rPr>
          <w:sz w:val="24"/>
        </w:rPr>
        <w:t xml:space="preserve"> и письменных, заглавных и строчных.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Зачем нужна заглавная буква? Привести примеры</w:t>
      </w:r>
    </w:p>
    <w:p w:rsidR="00BB2E71" w:rsidRDefault="00BB2E71" w:rsidP="00BB2E71">
      <w:pPr>
        <w:pStyle w:val="af3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На что похожа печатная буква Ч?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а) на цифру «4»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Да, вы правильно решили, «Ч» похожа на «четыре»: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 xml:space="preserve">     Только с цифрами, друзья, путать буквы нам нельзя.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 xml:space="preserve">     б) на солдатика с поднятой рукой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Буква «Ч» сказала: «Есть!»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Отдала кому-то честь</w:t>
      </w:r>
    </w:p>
    <w:p w:rsidR="00BB2E71" w:rsidRDefault="00BB2E71" w:rsidP="00BB2E71">
      <w:pPr>
        <w:pStyle w:val="af3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Найти буквы Ч </w:t>
      </w:r>
      <w:proofErr w:type="spellStart"/>
      <w:r>
        <w:rPr>
          <w:sz w:val="24"/>
        </w:rPr>
        <w:t>ч</w:t>
      </w:r>
      <w:proofErr w:type="spellEnd"/>
      <w:r>
        <w:rPr>
          <w:sz w:val="24"/>
        </w:rPr>
        <w:t xml:space="preserve"> по классной «ленте букв», в настенном алфавите, среди других.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Упражнение в чтении.</w:t>
      </w:r>
    </w:p>
    <w:p w:rsidR="00BB2E71" w:rsidRDefault="00BB2E71" w:rsidP="00BB2E71">
      <w:pPr>
        <w:pStyle w:val="af3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Слоги с «Ч» по сигнальным карточкам: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а) закрытые (</w:t>
      </w:r>
      <w:proofErr w:type="spellStart"/>
      <w:r>
        <w:rPr>
          <w:sz w:val="24"/>
        </w:rPr>
        <w:t>ач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ич</w:t>
      </w:r>
      <w:proofErr w:type="spellEnd"/>
      <w:r>
        <w:rPr>
          <w:sz w:val="24"/>
        </w:rPr>
        <w:t>…)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б) открытые (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>…)</w:t>
      </w:r>
    </w:p>
    <w:p w:rsidR="00BB2E71" w:rsidRDefault="00BB2E71" w:rsidP="00BB2E71">
      <w:pPr>
        <w:pStyle w:val="af3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 xml:space="preserve">Слова по сигнальным карточкам: 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</w:t>
      </w:r>
      <w:proofErr w:type="spellEnd"/>
      <w:proofErr w:type="gramEnd"/>
      <w:r>
        <w:rPr>
          <w:sz w:val="24"/>
        </w:rPr>
        <w:t>, туча, дача, лучи, мячи, чудо.</w:t>
      </w:r>
    </w:p>
    <w:p w:rsidR="00BB2E71" w:rsidRDefault="00BB2E71" w:rsidP="00BB2E71">
      <w:pPr>
        <w:pStyle w:val="af3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Слова с доски (для удобства чтения каждый слог написан своим цветом)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а) ученик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    учебник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    ручка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Объяснить лексическое значение каждого слова. Найти родственные слова. Наблюдение над многозначностью слова «ручка»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б) грач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lastRenderedPageBreak/>
        <w:t xml:space="preserve">    бабочка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    ласточка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Соотнесите слова с картинками. </w:t>
      </w:r>
      <w:proofErr w:type="gramStart"/>
      <w:r>
        <w:rPr>
          <w:sz w:val="24"/>
        </w:rPr>
        <w:t>Упражнение в исключении (Какая картинка меняется?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Почему?)</w:t>
      </w:r>
      <w:proofErr w:type="gramEnd"/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в) мяч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    обруч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    волчок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Соотнесение с картинками. Упражнение в обобщении. (Как </w:t>
      </w:r>
      <w:proofErr w:type="gramStart"/>
      <w:r>
        <w:rPr>
          <w:sz w:val="24"/>
        </w:rPr>
        <w:t>назвать</w:t>
      </w:r>
      <w:proofErr w:type="gramEnd"/>
      <w:r>
        <w:rPr>
          <w:sz w:val="24"/>
        </w:rPr>
        <w:t xml:space="preserve"> одним словом?) Конкретизация понятия. (Какие еще игрушки знаете?)</w:t>
      </w:r>
    </w:p>
    <w:p w:rsidR="00BB2E71" w:rsidRDefault="00BB2E71" w:rsidP="00BB2E71">
      <w:pPr>
        <w:pStyle w:val="af3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Текст. (На доске).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Установка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Прочитать внимательно, запомнить имена детей и названия игрушек.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Девочки играли во дворе.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У Ниночки мяч.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У Леночки обруч.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У Анечки палочка.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Им было …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Прочитать цепочкой, хором. Добавить последнее слово («весело», «хорошо»).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Учитель стирает имена, оставляя первые буквы. Дети вспоминают имена девочек.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Учитель стирает названия игрушек. Дети вспоминают. Учитель прикрепляет вместо слов соответствующие картинки.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 xml:space="preserve">иобретает вид: 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Девочки играли во дворе.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У Н… (картинка мяча)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У Л… (картинка обруча)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А… (</w:t>
      </w:r>
      <w:proofErr w:type="gramStart"/>
      <w:r>
        <w:rPr>
          <w:sz w:val="24"/>
        </w:rPr>
        <w:t>картинка</w:t>
      </w:r>
      <w:proofErr w:type="gramEnd"/>
      <w:r>
        <w:rPr>
          <w:sz w:val="24"/>
        </w:rPr>
        <w:t xml:space="preserve"> палочки)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Им было весело (хорошо)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Дети восстанавливают по памяти весь текст.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Какая игрушка была у Ниночки? (Мяч)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«Мой веселый, звонкий мяч;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Ты куда помчался вскачь?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Красный, синий, голубой,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Не угнаться за тобой!»</w:t>
      </w:r>
    </w:p>
    <w:p w:rsidR="00BB2E71" w:rsidRDefault="00BB2E71" w:rsidP="00BB2E71">
      <w:pPr>
        <w:pStyle w:val="af3"/>
        <w:spacing w:line="240" w:lineRule="auto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Словарная работа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Вы заметили, как называли девочек? (Ласково). У нас тоже есть девочки. Давайте и их назовем ласково. (</w:t>
      </w:r>
      <w:proofErr w:type="spellStart"/>
      <w:r>
        <w:rPr>
          <w:sz w:val="24"/>
        </w:rPr>
        <w:t>Ралиночка</w:t>
      </w:r>
      <w:proofErr w:type="spellEnd"/>
      <w:r>
        <w:rPr>
          <w:sz w:val="24"/>
        </w:rPr>
        <w:t xml:space="preserve">, Катенька, </w:t>
      </w:r>
      <w:proofErr w:type="spellStart"/>
      <w:r>
        <w:rPr>
          <w:sz w:val="24"/>
        </w:rPr>
        <w:t>Ксюшенька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Любочка</w:t>
      </w:r>
      <w:proofErr w:type="spellEnd"/>
      <w:r>
        <w:rPr>
          <w:sz w:val="24"/>
        </w:rPr>
        <w:t>…)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А кого мы всегда называем ласково? Кого больше всех любим? (Маму). Как назвать ласково? (Мамочка, мамуля)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Звук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`] и буквы Ч </w:t>
      </w:r>
      <w:proofErr w:type="spellStart"/>
      <w:r>
        <w:rPr>
          <w:sz w:val="24"/>
        </w:rPr>
        <w:t>ч</w:t>
      </w:r>
      <w:proofErr w:type="spellEnd"/>
      <w:r>
        <w:rPr>
          <w:sz w:val="24"/>
        </w:rPr>
        <w:t xml:space="preserve"> – волшебные. Они помогают нам быть вежливыми, ласковыми.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А еще звук 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`] и буквы Ч </w:t>
      </w:r>
      <w:proofErr w:type="spellStart"/>
      <w:r>
        <w:rPr>
          <w:sz w:val="24"/>
        </w:rPr>
        <w:t>ч</w:t>
      </w:r>
      <w:proofErr w:type="spellEnd"/>
      <w:r>
        <w:rPr>
          <w:sz w:val="24"/>
        </w:rPr>
        <w:t xml:space="preserve"> умеют большие предметы превращать в маленькие. </w:t>
      </w:r>
      <w:proofErr w:type="gramStart"/>
      <w:r>
        <w:rPr>
          <w:sz w:val="24"/>
        </w:rPr>
        <w:t>(Учитель показывает картинку с изображением гномика, прикрытую листком бумаги.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 мере называния детьми слов учитель открывает соответствующую часть изображения).</w:t>
      </w:r>
      <w:proofErr w:type="gramEnd"/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колпак, а … (колпачок)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куртка, а … (курточка)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башмаки, а … (башмачки)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Кто получился? (Гномик)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lastRenderedPageBreak/>
        <w:t>Гномик сам маленький и любит все маленькое.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У него не стул, а … (стульчик),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диван, а … (диванчик),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тарелка, а … (тарелочка),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стакан, а … (стаканчик),</w:t>
      </w:r>
    </w:p>
    <w:p w:rsidR="00BB2E71" w:rsidRDefault="00BB2E71" w:rsidP="00BB2E71">
      <w:pPr>
        <w:pStyle w:val="af3"/>
        <w:spacing w:line="240" w:lineRule="auto"/>
        <w:ind w:left="1080" w:firstLine="1472"/>
        <w:rPr>
          <w:sz w:val="24"/>
        </w:rPr>
      </w:pPr>
      <w:r>
        <w:rPr>
          <w:sz w:val="24"/>
        </w:rPr>
        <w:t>Не ложка, а … (ложечка).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Вывод. </w:t>
      </w:r>
    </w:p>
    <w:p w:rsidR="00BB2E71" w:rsidRDefault="00BB2E71" w:rsidP="00BB2E71">
      <w:pPr>
        <w:pStyle w:val="af3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Работа по учебнику.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Где живут гномики? (В лесу, в пещерах, в маленьких домиках). А еще где? Отгадаем загадку: 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Ног нет, а хожу,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Рта нет, а скажу,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Когда спать, когда вставать,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Когда работу начинать.      (Часы)</w:t>
      </w:r>
    </w:p>
    <w:p w:rsidR="00BB2E71" w:rsidRDefault="00BB2E71" w:rsidP="00BB2E71">
      <w:pPr>
        <w:pStyle w:val="af3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Работа по картинке.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видим? (Часы)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Какие часы бывают? (настенные, настольные, уличные, башенные)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есть у часов? (стрелки, цифры, маятник, гири)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Кого мы видим на картинке? (часовщика)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он делает?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Работа над скороговоркой: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 xml:space="preserve">Часовщик, прищурив глаз, </w:t>
      </w:r>
    </w:p>
    <w:p w:rsidR="00BB2E71" w:rsidRDefault="00BB2E71" w:rsidP="00BB2E71">
      <w:pPr>
        <w:pStyle w:val="af3"/>
        <w:spacing w:line="240" w:lineRule="auto"/>
        <w:ind w:left="720" w:firstLine="1832"/>
        <w:rPr>
          <w:sz w:val="24"/>
        </w:rPr>
      </w:pPr>
      <w:r>
        <w:rPr>
          <w:sz w:val="24"/>
        </w:rPr>
        <w:t>Чинит часики для нас.</w:t>
      </w:r>
    </w:p>
    <w:p w:rsidR="00BB2E71" w:rsidRDefault="00BB2E71" w:rsidP="00BB2E71">
      <w:pPr>
        <w:pStyle w:val="af3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Закрепление.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 xml:space="preserve">а) найти буквы Ч </w:t>
      </w:r>
      <w:proofErr w:type="spellStart"/>
      <w:r>
        <w:rPr>
          <w:sz w:val="24"/>
        </w:rPr>
        <w:t>ч</w:t>
      </w:r>
      <w:proofErr w:type="spellEnd"/>
      <w:r>
        <w:rPr>
          <w:sz w:val="24"/>
        </w:rPr>
        <w:t>, сравнить заглавную и строчную. Рассмотреть старинную букву «червь» в «Азбуке», в «Сказочной азбуке»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б) чтение слогов в «Азбуке»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в) работа над текстом («Азбука» с.129.)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  <w:u w:val="single"/>
        </w:rPr>
      </w:pPr>
      <w:r>
        <w:rPr>
          <w:sz w:val="24"/>
          <w:u w:val="single"/>
        </w:rPr>
        <w:t xml:space="preserve">Чтение 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  <w:u w:val="single"/>
        </w:rPr>
        <w:t>Анализ содержания</w:t>
      </w:r>
      <w:r>
        <w:rPr>
          <w:sz w:val="24"/>
        </w:rPr>
        <w:t>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О чем говорится в тексте?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Какие бывают часы?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</w:rPr>
      </w:pPr>
      <w:r>
        <w:rPr>
          <w:sz w:val="24"/>
        </w:rPr>
        <w:t>Для чего нужны часы?</w:t>
      </w:r>
    </w:p>
    <w:p w:rsidR="00BB2E71" w:rsidRDefault="00BB2E71" w:rsidP="00BB2E71">
      <w:pPr>
        <w:pStyle w:val="af3"/>
        <w:spacing w:line="240" w:lineRule="auto"/>
        <w:ind w:left="1080"/>
        <w:rPr>
          <w:sz w:val="24"/>
          <w:u w:val="single"/>
        </w:rPr>
      </w:pPr>
      <w:proofErr w:type="spellStart"/>
      <w:r>
        <w:rPr>
          <w:sz w:val="24"/>
          <w:u w:val="single"/>
        </w:rPr>
        <w:t>Озаглавление</w:t>
      </w:r>
      <w:proofErr w:type="spellEnd"/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Мы узнали, как много есть разных часов. Но есть самые главные часы. Они находятся в столице России – в городе Москва, на Спасской башне Кремля. (Демонстрируется фотография Спасской башни)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Послушаем их голос (звучит запись боя курантов). Дети обмениваются впечатлениями.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Default="00BB2E71" w:rsidP="00BB2E71">
      <w:pPr>
        <w:pStyle w:val="af3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Обобщение, подведение итогов.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 какой буквой мы познакомились? (используется плакат)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Какого цвета заглавная печатная «Ч»?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А письменная строчная?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Какой звук обозначает?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в нем особенного?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Какие слова запомнили?</w:t>
      </w:r>
    </w:p>
    <w:p w:rsidR="00BB2E71" w:rsidRDefault="00BB2E71" w:rsidP="00BB2E71">
      <w:pPr>
        <w:pStyle w:val="af3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Что понравилось?</w:t>
      </w:r>
    </w:p>
    <w:p w:rsidR="00BB2E71" w:rsidRDefault="00BB2E71" w:rsidP="00BB2E71">
      <w:pPr>
        <w:pStyle w:val="af3"/>
        <w:spacing w:line="240" w:lineRule="auto"/>
        <w:ind w:left="720"/>
        <w:rPr>
          <w:sz w:val="24"/>
        </w:rPr>
      </w:pPr>
    </w:p>
    <w:p w:rsidR="00BB2E71" w:rsidRPr="00BB2E71" w:rsidRDefault="00BB2E71" w:rsidP="00BB2E71">
      <w:pPr>
        <w:pStyle w:val="af3"/>
        <w:spacing w:line="240" w:lineRule="auto"/>
        <w:ind w:left="720"/>
        <w:rPr>
          <w:sz w:val="24"/>
        </w:rPr>
      </w:pPr>
      <w:r>
        <w:rPr>
          <w:sz w:val="24"/>
        </w:rPr>
        <w:t>Учитель отмечает внимательных, активных детей.</w:t>
      </w:r>
    </w:p>
    <w:sectPr w:rsidR="00BB2E71" w:rsidRPr="00BB2E71" w:rsidSect="0013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B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D860E3A"/>
    <w:multiLevelType w:val="singleLevel"/>
    <w:tmpl w:val="EEB8A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C4E04A3"/>
    <w:multiLevelType w:val="singleLevel"/>
    <w:tmpl w:val="0F6AD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A15545"/>
    <w:multiLevelType w:val="singleLevel"/>
    <w:tmpl w:val="131C7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32907B14"/>
    <w:multiLevelType w:val="singleLevel"/>
    <w:tmpl w:val="F55EB2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4C3426DD"/>
    <w:multiLevelType w:val="singleLevel"/>
    <w:tmpl w:val="556EE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6AC0203F"/>
    <w:multiLevelType w:val="singleLevel"/>
    <w:tmpl w:val="A0962C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71506998"/>
    <w:multiLevelType w:val="singleLevel"/>
    <w:tmpl w:val="7102B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F717823"/>
    <w:multiLevelType w:val="singleLevel"/>
    <w:tmpl w:val="48D8E7E4"/>
    <w:lvl w:ilvl="0">
      <w:start w:val="2"/>
      <w:numFmt w:val="decimal"/>
      <w:lvlText w:val="%1)"/>
      <w:lvlJc w:val="left"/>
      <w:pPr>
        <w:tabs>
          <w:tab w:val="num" w:pos="2025"/>
        </w:tabs>
        <w:ind w:left="2025" w:hanging="360"/>
      </w:pPr>
    </w:lvl>
  </w:abstractNum>
  <w:num w:numId="1">
    <w:abstractNumId w:val="8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4"/>
    <w:lvlOverride w:ilvl="0"/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2E71"/>
    <w:rsid w:val="001378B3"/>
    <w:rsid w:val="00512529"/>
    <w:rsid w:val="00B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E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E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E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E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E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E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E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E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E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E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2E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2E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2E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2E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2E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2E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2E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2E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2E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2E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2E71"/>
    <w:rPr>
      <w:b/>
      <w:bCs/>
    </w:rPr>
  </w:style>
  <w:style w:type="character" w:styleId="a8">
    <w:name w:val="Emphasis"/>
    <w:basedOn w:val="a0"/>
    <w:uiPriority w:val="20"/>
    <w:qFormat/>
    <w:rsid w:val="00BB2E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2E71"/>
    <w:rPr>
      <w:szCs w:val="32"/>
    </w:rPr>
  </w:style>
  <w:style w:type="paragraph" w:styleId="aa">
    <w:name w:val="List Paragraph"/>
    <w:basedOn w:val="a"/>
    <w:uiPriority w:val="34"/>
    <w:qFormat/>
    <w:rsid w:val="00BB2E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E71"/>
    <w:rPr>
      <w:i/>
    </w:rPr>
  </w:style>
  <w:style w:type="character" w:customStyle="1" w:styleId="22">
    <w:name w:val="Цитата 2 Знак"/>
    <w:basedOn w:val="a0"/>
    <w:link w:val="21"/>
    <w:uiPriority w:val="29"/>
    <w:rsid w:val="00BB2E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2E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2E71"/>
    <w:rPr>
      <w:b/>
      <w:i/>
      <w:sz w:val="24"/>
    </w:rPr>
  </w:style>
  <w:style w:type="character" w:styleId="ad">
    <w:name w:val="Subtle Emphasis"/>
    <w:uiPriority w:val="19"/>
    <w:qFormat/>
    <w:rsid w:val="00BB2E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2E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2E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2E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2E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2E71"/>
    <w:pPr>
      <w:outlineLvl w:val="9"/>
    </w:pPr>
  </w:style>
  <w:style w:type="paragraph" w:styleId="af3">
    <w:name w:val="Body Text"/>
    <w:basedOn w:val="a"/>
    <w:link w:val="af4"/>
    <w:semiHidden/>
    <w:unhideWhenUsed/>
    <w:rsid w:val="00BB2E71"/>
    <w:pPr>
      <w:spacing w:line="360" w:lineRule="auto"/>
      <w:jc w:val="both"/>
    </w:pPr>
    <w:rPr>
      <w:rFonts w:ascii="Times New Roman" w:eastAsia="Times New Roman" w:hAnsi="Times New Roman"/>
      <w:sz w:val="32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BB2E71"/>
    <w:rPr>
      <w:rFonts w:ascii="Times New Roman" w:eastAsia="Times New Roman" w:hAnsi="Times New Roman"/>
      <w:sz w:val="3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7812</Characters>
  <Application>Microsoft Office Word</Application>
  <DocSecurity>0</DocSecurity>
  <Lines>65</Lines>
  <Paragraphs>18</Paragraphs>
  <ScaleCrop>false</ScaleCrop>
  <Company>Hewlett-Packard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2012-08-08T05:25:00Z</dcterms:created>
  <dcterms:modified xsi:type="dcterms:W3CDTF">2012-08-08T05:25:00Z</dcterms:modified>
</cp:coreProperties>
</file>