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59" w:rsidRDefault="00A52559" w:rsidP="00320C83">
      <w:pPr>
        <w:jc w:val="center"/>
        <w:rPr>
          <w:color w:val="FF0000"/>
        </w:rPr>
      </w:pPr>
    </w:p>
    <w:p w:rsidR="00A52559" w:rsidRDefault="00A52559" w:rsidP="00320C83">
      <w:pPr>
        <w:jc w:val="center"/>
        <w:rPr>
          <w:color w:val="FF0000"/>
        </w:rPr>
      </w:pPr>
    </w:p>
    <w:p w:rsidR="00AE7EE8" w:rsidRPr="00E50F27" w:rsidRDefault="00AD5808" w:rsidP="00320C83">
      <w:pPr>
        <w:jc w:val="center"/>
        <w:rPr>
          <w:b/>
          <w:color w:val="000000" w:themeColor="text1"/>
        </w:rPr>
      </w:pPr>
      <w:r w:rsidRPr="00E50F27">
        <w:rPr>
          <w:b/>
          <w:color w:val="000000" w:themeColor="text1"/>
        </w:rPr>
        <w:t xml:space="preserve">МБДОУ </w:t>
      </w:r>
      <w:proofErr w:type="spellStart"/>
      <w:r w:rsidRPr="00E50F27">
        <w:rPr>
          <w:b/>
          <w:color w:val="000000" w:themeColor="text1"/>
        </w:rPr>
        <w:t>д</w:t>
      </w:r>
      <w:proofErr w:type="spellEnd"/>
      <w:r w:rsidRPr="00E50F27">
        <w:rPr>
          <w:b/>
          <w:color w:val="000000" w:themeColor="text1"/>
        </w:rPr>
        <w:t>/с о/в № 41</w:t>
      </w:r>
    </w:p>
    <w:p w:rsidR="00AE7EE8" w:rsidRPr="00E50F27" w:rsidRDefault="00AE7EE8" w:rsidP="00320C83">
      <w:pPr>
        <w:jc w:val="center"/>
        <w:rPr>
          <w:color w:val="000000" w:themeColor="text1"/>
        </w:rPr>
      </w:pPr>
    </w:p>
    <w:p w:rsidR="00AE7EE8" w:rsidRDefault="00AE7EE8" w:rsidP="00320C83">
      <w:pPr>
        <w:jc w:val="center"/>
        <w:rPr>
          <w:color w:val="000000" w:themeColor="text1"/>
        </w:rPr>
      </w:pPr>
    </w:p>
    <w:p w:rsidR="006150D5" w:rsidRPr="00E50F27" w:rsidRDefault="006150D5" w:rsidP="00320C83">
      <w:pPr>
        <w:jc w:val="center"/>
        <w:rPr>
          <w:color w:val="000000" w:themeColor="text1"/>
        </w:rPr>
      </w:pPr>
    </w:p>
    <w:p w:rsidR="00250477" w:rsidRDefault="00AE7EE8" w:rsidP="00320C83">
      <w:pPr>
        <w:jc w:val="center"/>
        <w:rPr>
          <w:b/>
          <w:color w:val="000000" w:themeColor="text1"/>
          <w:sz w:val="32"/>
        </w:rPr>
      </w:pPr>
      <w:r w:rsidRPr="00E50F27">
        <w:rPr>
          <w:b/>
          <w:color w:val="000000" w:themeColor="text1"/>
          <w:sz w:val="32"/>
        </w:rPr>
        <w:t xml:space="preserve">Памятка </w:t>
      </w:r>
    </w:p>
    <w:p w:rsidR="006150D5" w:rsidRDefault="00AE7EE8" w:rsidP="00320C83">
      <w:pPr>
        <w:jc w:val="center"/>
        <w:rPr>
          <w:b/>
          <w:color w:val="000000" w:themeColor="text1"/>
          <w:sz w:val="32"/>
        </w:rPr>
      </w:pPr>
      <w:r w:rsidRPr="00E50F27">
        <w:rPr>
          <w:b/>
          <w:color w:val="000000" w:themeColor="text1"/>
          <w:sz w:val="32"/>
        </w:rPr>
        <w:t>для родителей</w:t>
      </w:r>
      <w:r w:rsidR="006150D5">
        <w:rPr>
          <w:b/>
          <w:color w:val="000000" w:themeColor="text1"/>
          <w:sz w:val="32"/>
        </w:rPr>
        <w:t xml:space="preserve"> </w:t>
      </w:r>
    </w:p>
    <w:p w:rsidR="00AE7EE8" w:rsidRPr="00E50F27" w:rsidRDefault="006150D5" w:rsidP="00320C83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младшей группы</w:t>
      </w:r>
      <w:r w:rsidR="00AE7EE8" w:rsidRPr="00E50F27">
        <w:rPr>
          <w:b/>
          <w:color w:val="000000" w:themeColor="text1"/>
          <w:sz w:val="32"/>
        </w:rPr>
        <w:t xml:space="preserve"> </w:t>
      </w:r>
    </w:p>
    <w:p w:rsidR="00AE7EE8" w:rsidRPr="00E50F27" w:rsidRDefault="00AE7EE8" w:rsidP="00320C83">
      <w:pPr>
        <w:jc w:val="center"/>
        <w:rPr>
          <w:b/>
          <w:color w:val="000000" w:themeColor="text1"/>
        </w:rPr>
      </w:pPr>
    </w:p>
    <w:p w:rsidR="004D2CBC" w:rsidRDefault="00AE7EE8" w:rsidP="004D2CBC">
      <w:pPr>
        <w:jc w:val="center"/>
        <w:rPr>
          <w:b/>
          <w:color w:val="000000" w:themeColor="text1"/>
          <w:sz w:val="32"/>
        </w:rPr>
      </w:pPr>
      <w:r w:rsidRPr="00E50F27">
        <w:rPr>
          <w:b/>
          <w:color w:val="000000" w:themeColor="text1"/>
          <w:sz w:val="32"/>
        </w:rPr>
        <w:t>«</w:t>
      </w:r>
      <w:r w:rsidR="004D2CBC">
        <w:rPr>
          <w:b/>
          <w:color w:val="000000" w:themeColor="text1"/>
          <w:sz w:val="32"/>
        </w:rPr>
        <w:t xml:space="preserve">Словесные игры </w:t>
      </w:r>
    </w:p>
    <w:p w:rsidR="00250477" w:rsidRPr="00E50F27" w:rsidRDefault="004D2CBC" w:rsidP="004D2CBC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по дороге домой</w:t>
      </w:r>
      <w:r w:rsidR="00AE7EE8" w:rsidRPr="00E50F27">
        <w:rPr>
          <w:b/>
          <w:color w:val="000000" w:themeColor="text1"/>
          <w:sz w:val="32"/>
        </w:rPr>
        <w:t>»</w:t>
      </w:r>
    </w:p>
    <w:p w:rsidR="00AE7EE8" w:rsidRPr="00284A05" w:rsidRDefault="00AE7EE8" w:rsidP="00320C83">
      <w:pPr>
        <w:jc w:val="center"/>
        <w:rPr>
          <w:color w:val="FF0000"/>
          <w:sz w:val="28"/>
        </w:rPr>
      </w:pPr>
    </w:p>
    <w:p w:rsidR="00AE7EE8" w:rsidRPr="005D6BA6" w:rsidRDefault="00250477" w:rsidP="00320C83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783840" cy="1852875"/>
            <wp:effectExtent l="19050" t="0" r="0" b="0"/>
            <wp:docPr id="1" name="Рисунок 1" descr="C:\Users\Аня\Desktop\parent 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parent corn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E8" w:rsidRPr="005D6BA6" w:rsidRDefault="00AE7EE8" w:rsidP="00320C83">
      <w:pPr>
        <w:jc w:val="center"/>
        <w:rPr>
          <w:color w:val="FF0000"/>
        </w:rPr>
      </w:pPr>
    </w:p>
    <w:p w:rsidR="00284A05" w:rsidRDefault="00284A05" w:rsidP="00AD5808">
      <w:pPr>
        <w:jc w:val="right"/>
        <w:rPr>
          <w:b/>
          <w:color w:val="00B0F0"/>
        </w:rPr>
      </w:pPr>
    </w:p>
    <w:p w:rsidR="00284A05" w:rsidRDefault="00284A05" w:rsidP="00AD5808">
      <w:pPr>
        <w:jc w:val="right"/>
        <w:rPr>
          <w:b/>
          <w:color w:val="00B0F0"/>
        </w:rPr>
      </w:pPr>
    </w:p>
    <w:p w:rsidR="00AE7EE8" w:rsidRPr="006150D5" w:rsidRDefault="00AE7EE8" w:rsidP="00AD5808">
      <w:pPr>
        <w:jc w:val="right"/>
        <w:rPr>
          <w:i/>
          <w:color w:val="000000" w:themeColor="text1"/>
        </w:rPr>
      </w:pPr>
      <w:r w:rsidRPr="006150D5">
        <w:rPr>
          <w:i/>
          <w:color w:val="000000" w:themeColor="text1"/>
        </w:rPr>
        <w:t>Подготовила:</w:t>
      </w:r>
    </w:p>
    <w:p w:rsidR="00AD5808" w:rsidRPr="006150D5" w:rsidRDefault="004D2CBC" w:rsidP="004D2CBC">
      <w:pPr>
        <w:jc w:val="center"/>
        <w:rPr>
          <w:i/>
          <w:color w:val="000000" w:themeColor="text1"/>
        </w:rPr>
      </w:pPr>
      <w:r w:rsidRPr="006150D5">
        <w:rPr>
          <w:i/>
          <w:color w:val="000000" w:themeColor="text1"/>
        </w:rPr>
        <w:t xml:space="preserve">                                  </w:t>
      </w:r>
      <w:r w:rsidR="00250477" w:rsidRPr="006150D5">
        <w:rPr>
          <w:i/>
          <w:color w:val="000000" w:themeColor="text1"/>
        </w:rPr>
        <w:t xml:space="preserve"> </w:t>
      </w:r>
      <w:r w:rsidRPr="006150D5">
        <w:rPr>
          <w:i/>
          <w:color w:val="000000" w:themeColor="text1"/>
        </w:rPr>
        <w:t>п</w:t>
      </w:r>
      <w:r w:rsidR="00AE7EE8" w:rsidRPr="006150D5">
        <w:rPr>
          <w:i/>
          <w:color w:val="000000" w:themeColor="text1"/>
        </w:rPr>
        <w:t xml:space="preserve">едагог-психолог </w:t>
      </w:r>
    </w:p>
    <w:p w:rsidR="00AE7EE8" w:rsidRPr="006150D5" w:rsidRDefault="004D2CBC" w:rsidP="00AD5808">
      <w:pPr>
        <w:jc w:val="right"/>
        <w:rPr>
          <w:i/>
          <w:color w:val="000000" w:themeColor="text1"/>
        </w:rPr>
      </w:pPr>
      <w:r w:rsidRPr="006150D5">
        <w:rPr>
          <w:i/>
          <w:color w:val="000000" w:themeColor="text1"/>
        </w:rPr>
        <w:t xml:space="preserve">    </w:t>
      </w:r>
      <w:r w:rsidR="00AD5808" w:rsidRPr="006150D5">
        <w:rPr>
          <w:i/>
          <w:color w:val="000000" w:themeColor="text1"/>
        </w:rPr>
        <w:t>Нежибовская А.А.</w:t>
      </w:r>
    </w:p>
    <w:p w:rsidR="00AE7EE8" w:rsidRPr="00E50F27" w:rsidRDefault="00AE7EE8" w:rsidP="00AD5808">
      <w:pPr>
        <w:jc w:val="right"/>
        <w:rPr>
          <w:b/>
          <w:color w:val="000000" w:themeColor="text1"/>
        </w:rPr>
      </w:pPr>
    </w:p>
    <w:p w:rsidR="00AE7EE8" w:rsidRDefault="00AE7EE8" w:rsidP="00320C83">
      <w:pPr>
        <w:jc w:val="center"/>
        <w:rPr>
          <w:color w:val="000000" w:themeColor="text1"/>
        </w:rPr>
      </w:pPr>
    </w:p>
    <w:p w:rsidR="00284A05" w:rsidRDefault="00284A05" w:rsidP="00320C83">
      <w:pPr>
        <w:jc w:val="center"/>
        <w:rPr>
          <w:color w:val="00B0F0"/>
        </w:rPr>
      </w:pPr>
    </w:p>
    <w:p w:rsidR="00AE7EE8" w:rsidRDefault="004D2CBC" w:rsidP="00320C8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декабрь</w:t>
      </w:r>
      <w:r w:rsidR="00AE7EE8" w:rsidRPr="00E50F27">
        <w:rPr>
          <w:i/>
          <w:color w:val="000000" w:themeColor="text1"/>
        </w:rPr>
        <w:t xml:space="preserve"> 201</w:t>
      </w:r>
      <w:r w:rsidR="00AD5808" w:rsidRPr="00E50F27">
        <w:rPr>
          <w:i/>
          <w:color w:val="000000" w:themeColor="text1"/>
        </w:rPr>
        <w:t>5</w:t>
      </w:r>
      <w:r w:rsidR="00AE7EE8" w:rsidRPr="00E50F27">
        <w:rPr>
          <w:i/>
          <w:color w:val="000000" w:themeColor="text1"/>
        </w:rPr>
        <w:t xml:space="preserve"> г.</w:t>
      </w:r>
    </w:p>
    <w:p w:rsidR="004D2CBC" w:rsidRDefault="004D2CBC" w:rsidP="00320C83">
      <w:pPr>
        <w:jc w:val="center"/>
        <w:rPr>
          <w:i/>
          <w:color w:val="000000" w:themeColor="text1"/>
        </w:rPr>
      </w:pPr>
    </w:p>
    <w:p w:rsidR="004D2CBC" w:rsidRPr="004D2CBC" w:rsidRDefault="004D2CBC" w:rsidP="004D2CBC">
      <w:pPr>
        <w:jc w:val="both"/>
        <w:outlineLvl w:val="0"/>
        <w:rPr>
          <w:b/>
          <w:bCs/>
          <w:color w:val="8064A2" w:themeColor="accent4"/>
          <w:kern w:val="36"/>
          <w:sz w:val="22"/>
          <w:szCs w:val="28"/>
        </w:rPr>
      </w:pPr>
      <w:bookmarkStart w:id="0" w:name="_GoBack"/>
      <w:bookmarkEnd w:id="0"/>
    </w:p>
    <w:p w:rsidR="004D2CBC" w:rsidRPr="004D2CBC" w:rsidRDefault="004D2CBC" w:rsidP="004D2CBC">
      <w:pPr>
        <w:jc w:val="both"/>
        <w:rPr>
          <w:b/>
          <w:color w:val="403152" w:themeColor="accent4" w:themeShade="80"/>
          <w:sz w:val="22"/>
          <w:szCs w:val="28"/>
        </w:rPr>
      </w:pPr>
      <w:r w:rsidRPr="004D2CBC">
        <w:rPr>
          <w:b/>
          <w:i/>
          <w:iCs/>
          <w:color w:val="403152" w:themeColor="accent4" w:themeShade="80"/>
          <w:sz w:val="22"/>
          <w:szCs w:val="28"/>
        </w:rPr>
        <w:t>КАКОЙ ФОРМЫ?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1 вариант: Предложите ребенку назвать предметы круглой (овальной, квадратной, прямоугольной, треугольной) формы.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круглое яблоко (помидор, мяч, солнце и т. д.)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2 вариант: Взрослый называет предмет, а ребенок говорит, какой формы этот предмет.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яблоко – круглое, огурец – овальный и т. д.</w:t>
      </w:r>
    </w:p>
    <w:p w:rsid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  <w:r w:rsidRPr="004D2CBC">
        <w:rPr>
          <w:b/>
          <w:i/>
          <w:color w:val="403152" w:themeColor="accent4" w:themeShade="80"/>
          <w:sz w:val="22"/>
          <w:szCs w:val="28"/>
        </w:rPr>
        <w:t>КАКОГО ЦВЕТА?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 xml:space="preserve">1 вариант: </w:t>
      </w:r>
      <w:proofErr w:type="gramStart"/>
      <w:r w:rsidRPr="004D2CBC">
        <w:rPr>
          <w:color w:val="403152" w:themeColor="accent4" w:themeShade="80"/>
          <w:sz w:val="22"/>
          <w:szCs w:val="28"/>
        </w:rPr>
        <w:t>Предложите ребенку назвать предметы  (красного, зеленого,  жёлтого, оранжевого,  синего,  голубого, фиолетового) цвета.</w:t>
      </w:r>
      <w:proofErr w:type="gramEnd"/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красный – помидор, пожарная машина, сигнал светофора и т. д.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2 вариант: Взрослый предлагает ребенку посмотреть вокруг и назвать предметы красного цвета, которые он видит. Это могут быть машины, дома, одежда людей и др.</w:t>
      </w:r>
    </w:p>
    <w:p w:rsid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  <w:r w:rsidRPr="004D2CBC">
        <w:rPr>
          <w:b/>
          <w:i/>
          <w:color w:val="403152" w:themeColor="accent4" w:themeShade="80"/>
          <w:sz w:val="22"/>
          <w:szCs w:val="28"/>
        </w:rPr>
        <w:t>УЗКОЕ – ШИРОКОЕ.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Таким же образом можно рассмотреть длинные и короткие дорожки.</w:t>
      </w:r>
    </w:p>
    <w:p w:rsid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  <w:r w:rsidRPr="004D2CBC">
        <w:rPr>
          <w:b/>
          <w:i/>
          <w:color w:val="403152" w:themeColor="accent4" w:themeShade="80"/>
          <w:sz w:val="22"/>
          <w:szCs w:val="28"/>
        </w:rPr>
        <w:t>ВЫСОКО – НИЗКО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1 вариант: Взрослый предлагает детям посмотреть вокруг и назвать предметы, которые находятся высоко (низко). Например: солнышко – высоко, а земля низко.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2 вариант: Можно предложить назвать высокие и низкие предметы.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дерево высокое, а куст низкий.</w:t>
      </w:r>
    </w:p>
    <w:p w:rsid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i/>
          <w:color w:val="403152" w:themeColor="accent4" w:themeShade="80"/>
          <w:sz w:val="22"/>
          <w:szCs w:val="28"/>
        </w:rPr>
      </w:pPr>
      <w:r w:rsidRPr="004D2CBC">
        <w:rPr>
          <w:b/>
          <w:i/>
          <w:color w:val="403152" w:themeColor="accent4" w:themeShade="80"/>
          <w:sz w:val="22"/>
          <w:szCs w:val="28"/>
        </w:rPr>
        <w:t>СЪЕДОБНОЕ – НЕСЪЕДОБНОЕ.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1 вариант: Взрослый называет предмет, а ребенок определяет можно его съесть или нет.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огурец – съедобный, ботинок – несъедобный.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2 вариант: Взрослый называет сразу три предмета, а ребенок выбирает, что съедобное (несъедобное)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ботинок, огурец, солнце.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3 вариант: Предложить ребенку назвать самому съедобные и несъедобные предметы.</w:t>
      </w:r>
    </w:p>
    <w:p w:rsidR="004D2CBC" w:rsidRDefault="004D2CBC" w:rsidP="004D2CBC">
      <w:pPr>
        <w:jc w:val="both"/>
        <w:rPr>
          <w:b/>
          <w:i/>
          <w:iCs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color w:val="403152" w:themeColor="accent4" w:themeShade="80"/>
          <w:sz w:val="22"/>
          <w:szCs w:val="28"/>
        </w:rPr>
      </w:pPr>
      <w:r w:rsidRPr="004D2CBC">
        <w:rPr>
          <w:b/>
          <w:i/>
          <w:iCs/>
          <w:color w:val="403152" w:themeColor="accent4" w:themeShade="80"/>
          <w:sz w:val="22"/>
          <w:szCs w:val="28"/>
        </w:rPr>
        <w:t>НАЗОВИ,  ОДНИМ СЛОВОМ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 xml:space="preserve">Взрослые называет несколько слов и предлагает ребенку назвать </w:t>
      </w:r>
      <w:proofErr w:type="gramStart"/>
      <w:r w:rsidRPr="004D2CBC">
        <w:rPr>
          <w:color w:val="403152" w:themeColor="accent4" w:themeShade="80"/>
          <w:sz w:val="22"/>
          <w:szCs w:val="28"/>
        </w:rPr>
        <w:t>их</w:t>
      </w:r>
      <w:proofErr w:type="gramEnd"/>
      <w:r w:rsidRPr="004D2CBC">
        <w:rPr>
          <w:color w:val="403152" w:themeColor="accent4" w:themeShade="80"/>
          <w:sz w:val="22"/>
          <w:szCs w:val="28"/>
        </w:rPr>
        <w:t xml:space="preserve"> одним словом.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 помидор, тыква, кабачок (овощи).</w:t>
      </w:r>
    </w:p>
    <w:p w:rsidR="004D2CBC" w:rsidRDefault="004D2CBC" w:rsidP="004D2CBC">
      <w:pPr>
        <w:jc w:val="both"/>
        <w:rPr>
          <w:b/>
          <w:i/>
          <w:iCs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color w:val="403152" w:themeColor="accent4" w:themeShade="80"/>
          <w:sz w:val="22"/>
          <w:szCs w:val="28"/>
        </w:rPr>
      </w:pPr>
      <w:r w:rsidRPr="004D2CBC">
        <w:rPr>
          <w:b/>
          <w:i/>
          <w:iCs/>
          <w:color w:val="403152" w:themeColor="accent4" w:themeShade="80"/>
          <w:sz w:val="22"/>
          <w:szCs w:val="28"/>
        </w:rPr>
        <w:t>ЧТО ЛИШНЕЕ?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Взрослый произносит три слова, а ребенок называет лишнее и объясняет почему.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Например: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стул, стол, шапка (шапка не мебель);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треугольник, круг, квадрат (круг не имеет углов);</w:t>
      </w:r>
    </w:p>
    <w:p w:rsidR="004D2CBC" w:rsidRDefault="004D2CBC" w:rsidP="004D2CBC">
      <w:pPr>
        <w:jc w:val="both"/>
        <w:rPr>
          <w:b/>
          <w:i/>
          <w:iCs/>
          <w:color w:val="403152" w:themeColor="accent4" w:themeShade="80"/>
          <w:sz w:val="22"/>
          <w:szCs w:val="28"/>
        </w:rPr>
      </w:pPr>
    </w:p>
    <w:p w:rsidR="004D2CBC" w:rsidRPr="004D2CBC" w:rsidRDefault="004D2CBC" w:rsidP="004D2CBC">
      <w:pPr>
        <w:jc w:val="both"/>
        <w:rPr>
          <w:b/>
          <w:color w:val="403152" w:themeColor="accent4" w:themeShade="80"/>
          <w:sz w:val="22"/>
          <w:szCs w:val="28"/>
        </w:rPr>
      </w:pPr>
      <w:r w:rsidRPr="004D2CBC">
        <w:rPr>
          <w:b/>
          <w:i/>
          <w:iCs/>
          <w:color w:val="403152" w:themeColor="accent4" w:themeShade="80"/>
          <w:sz w:val="22"/>
          <w:szCs w:val="28"/>
        </w:rPr>
        <w:t>ПОСЛУШАЙ ЗВУКИ.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Игра на развитие фонематического слуха.</w:t>
      </w:r>
    </w:p>
    <w:p w:rsidR="00250477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proofErr w:type="gramStart"/>
      <w:r w:rsidRPr="004D2CBC">
        <w:rPr>
          <w:color w:val="403152" w:themeColor="accent4" w:themeShade="80"/>
          <w:sz w:val="22"/>
          <w:szCs w:val="28"/>
        </w:rPr>
        <w:t xml:space="preserve"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</w:t>
      </w:r>
      <w:proofErr w:type="gramEnd"/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и т. д.).</w:t>
      </w:r>
    </w:p>
    <w:p w:rsidR="004D2CBC" w:rsidRPr="004D2CBC" w:rsidRDefault="004D2CBC" w:rsidP="004D2CBC">
      <w:pPr>
        <w:jc w:val="both"/>
        <w:rPr>
          <w:color w:val="403152" w:themeColor="accent4" w:themeShade="80"/>
          <w:sz w:val="22"/>
          <w:szCs w:val="28"/>
        </w:rPr>
      </w:pPr>
      <w:r w:rsidRPr="004D2CBC">
        <w:rPr>
          <w:color w:val="403152" w:themeColor="accent4" w:themeShade="80"/>
          <w:sz w:val="22"/>
          <w:szCs w:val="28"/>
        </w:rPr>
        <w:t>     </w:t>
      </w:r>
    </w:p>
    <w:p w:rsidR="004D2CBC" w:rsidRPr="004D2CBC" w:rsidRDefault="004D2CBC" w:rsidP="004D2CBC">
      <w:pPr>
        <w:jc w:val="both"/>
        <w:rPr>
          <w:sz w:val="20"/>
        </w:rPr>
      </w:pPr>
    </w:p>
    <w:p w:rsidR="004D2CBC" w:rsidRPr="004D2CBC" w:rsidRDefault="004D2CBC" w:rsidP="00320C83">
      <w:pPr>
        <w:jc w:val="center"/>
        <w:rPr>
          <w:i/>
          <w:color w:val="000000" w:themeColor="text1"/>
          <w:sz w:val="20"/>
        </w:rPr>
      </w:pPr>
    </w:p>
    <w:sectPr w:rsidR="004D2CBC" w:rsidRPr="004D2CBC" w:rsidSect="005D6BA6">
      <w:pgSz w:w="16838" w:h="11906" w:orient="landscape"/>
      <w:pgMar w:top="851" w:right="1134" w:bottom="851" w:left="1134" w:header="709" w:footer="709" w:gutter="0"/>
      <w:pgBorders w:offsetFrom="page">
        <w:top w:val="thickThinMediumGap" w:sz="24" w:space="24" w:color="9BBB59"/>
        <w:left w:val="thickThinMediumGap" w:sz="24" w:space="24" w:color="9BBB59"/>
        <w:bottom w:val="thinThickMediumGap" w:sz="24" w:space="24" w:color="9BBB59"/>
        <w:right w:val="thinThickMediumGap" w:sz="24" w:space="24" w:color="9BBB59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5AD"/>
    <w:multiLevelType w:val="hybridMultilevel"/>
    <w:tmpl w:val="C9D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EB59AE"/>
    <w:multiLevelType w:val="multilevel"/>
    <w:tmpl w:val="646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B5FF5"/>
    <w:multiLevelType w:val="hybridMultilevel"/>
    <w:tmpl w:val="2F0410F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C8106B0"/>
    <w:multiLevelType w:val="hybridMultilevel"/>
    <w:tmpl w:val="4B0EA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B04C14"/>
    <w:multiLevelType w:val="hybridMultilevel"/>
    <w:tmpl w:val="A67A2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5527E05"/>
    <w:multiLevelType w:val="hybridMultilevel"/>
    <w:tmpl w:val="7734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9D06EC"/>
    <w:rsid w:val="00185E70"/>
    <w:rsid w:val="001C4D57"/>
    <w:rsid w:val="00250477"/>
    <w:rsid w:val="00273154"/>
    <w:rsid w:val="00284A05"/>
    <w:rsid w:val="002A5A18"/>
    <w:rsid w:val="00320C83"/>
    <w:rsid w:val="00434939"/>
    <w:rsid w:val="004B3056"/>
    <w:rsid w:val="004D2CBC"/>
    <w:rsid w:val="004D3153"/>
    <w:rsid w:val="00534D23"/>
    <w:rsid w:val="0055099F"/>
    <w:rsid w:val="005D6BA6"/>
    <w:rsid w:val="0061396C"/>
    <w:rsid w:val="006150D5"/>
    <w:rsid w:val="00620532"/>
    <w:rsid w:val="00680546"/>
    <w:rsid w:val="006A7B1C"/>
    <w:rsid w:val="00742FEB"/>
    <w:rsid w:val="007738A6"/>
    <w:rsid w:val="00786DCE"/>
    <w:rsid w:val="00833DFE"/>
    <w:rsid w:val="00857AB2"/>
    <w:rsid w:val="00891390"/>
    <w:rsid w:val="009301C0"/>
    <w:rsid w:val="00942016"/>
    <w:rsid w:val="009B6FDF"/>
    <w:rsid w:val="009D06EC"/>
    <w:rsid w:val="00A52559"/>
    <w:rsid w:val="00AD5808"/>
    <w:rsid w:val="00AE7EE8"/>
    <w:rsid w:val="00B05F14"/>
    <w:rsid w:val="00B8449B"/>
    <w:rsid w:val="00BD301C"/>
    <w:rsid w:val="00C3108C"/>
    <w:rsid w:val="00CB5B95"/>
    <w:rsid w:val="00CB7825"/>
    <w:rsid w:val="00D04CD4"/>
    <w:rsid w:val="00D91A4F"/>
    <w:rsid w:val="00DC1AC1"/>
    <w:rsid w:val="00DD1D67"/>
    <w:rsid w:val="00E50F27"/>
    <w:rsid w:val="00FA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82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30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D6B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10</cp:revision>
  <cp:lastPrinted>2015-10-14T07:49:00Z</cp:lastPrinted>
  <dcterms:created xsi:type="dcterms:W3CDTF">2015-10-12T17:12:00Z</dcterms:created>
  <dcterms:modified xsi:type="dcterms:W3CDTF">2016-02-10T17:03:00Z</dcterms:modified>
</cp:coreProperties>
</file>