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2" w:rsidRPr="00333D82" w:rsidRDefault="000222D2" w:rsidP="000222D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222D2">
        <w:rPr>
          <w:rFonts w:ascii="Times New Roman" w:hAnsi="Times New Roman" w:cs="Times New Roman"/>
          <w:b/>
          <w:sz w:val="32"/>
          <w:szCs w:val="32"/>
        </w:rPr>
        <w:t>Работа с памяткой</w:t>
      </w:r>
      <w:r w:rsidR="00333D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22D2">
        <w:rPr>
          <w:rFonts w:ascii="Times New Roman" w:hAnsi="Times New Roman" w:cs="Times New Roman"/>
          <w:b/>
          <w:sz w:val="32"/>
          <w:szCs w:val="32"/>
        </w:rPr>
        <w:t>на уроках русского языка</w:t>
      </w:r>
      <w:r w:rsidR="00333D82" w:rsidRPr="00333D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D82">
        <w:rPr>
          <w:rFonts w:ascii="Times New Roman" w:hAnsi="Times New Roman" w:cs="Times New Roman"/>
          <w:b/>
          <w:sz w:val="32"/>
          <w:szCs w:val="32"/>
        </w:rPr>
        <w:t xml:space="preserve">«Пишу </w:t>
      </w:r>
      <w:r w:rsidR="0033002F">
        <w:rPr>
          <w:rFonts w:ascii="Times New Roman" w:hAnsi="Times New Roman" w:cs="Times New Roman"/>
          <w:b/>
          <w:sz w:val="32"/>
          <w:szCs w:val="32"/>
        </w:rPr>
        <w:t>грамотно</w:t>
      </w:r>
      <w:r w:rsidR="00333D82">
        <w:rPr>
          <w:rFonts w:ascii="Times New Roman" w:hAnsi="Times New Roman" w:cs="Times New Roman"/>
          <w:b/>
          <w:sz w:val="32"/>
          <w:szCs w:val="32"/>
        </w:rPr>
        <w:t>».</w:t>
      </w:r>
    </w:p>
    <w:p w:rsidR="000222D2" w:rsidRPr="000222D2" w:rsidRDefault="000222D2" w:rsidP="000222D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Я хотела бы поделиться своими наблюдениями о повышении грамотности учащихся.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На уроках русского языка очень часто используются различные памятки, алгоритмы, планы. Бесспорно, они приносят пользу. Я тоже составила свою памятку «Пишу грамотно» и применяю ее в своей работе. Эту памятку можно использовать не только при письме под диктовку, но и на каждом этапе работы, на уроке и в любом виде ра</w:t>
      </w:r>
      <w:r>
        <w:rPr>
          <w:rFonts w:ascii="Times New Roman" w:hAnsi="Times New Roman" w:cs="Times New Roman"/>
          <w:sz w:val="24"/>
          <w:szCs w:val="24"/>
        </w:rPr>
        <w:t>боты.</w:t>
      </w:r>
    </w:p>
    <w:p w:rsidR="000222D2" w:rsidRPr="000222D2" w:rsidRDefault="000222D2" w:rsidP="000222D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Построена памятка на детальном анализе слова, которое надо написать и притом без ошибок. Если работать по этой памятке постоянно, каждодневно, то у детей вырабатывается как бы «условный рефлекс» на слышимое или видимое слово, и они автоматически, неосознанно действуют согласно установленному плану этой памятки.</w:t>
      </w:r>
    </w:p>
    <w:p w:rsidR="000222D2" w:rsidRPr="000222D2" w:rsidRDefault="000222D2" w:rsidP="000222D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 xml:space="preserve">С I класса я повторяю детям: «Чтобы писать грамотно, нужно, прежде всего, думать над каждым словом, независимо от того, в сильной или слабой позиции находятся орфограммы». Применение данной памятки можно начинать уже с четвертой четверти в I классе, когда дети приступают к изучению частей речи. Учитель, работая в традиционной школе по системе I–III с опережением, дает детям четкое </w:t>
      </w:r>
      <w:r>
        <w:rPr>
          <w:rFonts w:ascii="Times New Roman" w:hAnsi="Times New Roman" w:cs="Times New Roman"/>
          <w:sz w:val="24"/>
          <w:szCs w:val="24"/>
        </w:rPr>
        <w:t>различение частей речи, их</w:t>
      </w:r>
      <w:r w:rsidRPr="000222D2">
        <w:rPr>
          <w:rFonts w:ascii="Times New Roman" w:hAnsi="Times New Roman" w:cs="Times New Roman"/>
          <w:sz w:val="24"/>
          <w:szCs w:val="24"/>
        </w:rPr>
        <w:t xml:space="preserve"> название, лексическое значение, чем отличаются, похожи и т.д.</w:t>
      </w:r>
    </w:p>
    <w:p w:rsid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2D2">
        <w:rPr>
          <w:rFonts w:ascii="Times New Roman" w:hAnsi="Times New Roman" w:cs="Times New Roman"/>
          <w:b/>
          <w:sz w:val="24"/>
          <w:szCs w:val="24"/>
        </w:rPr>
        <w:t>Работа с памяткой «Пишу грамотно»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2D2">
        <w:rPr>
          <w:rFonts w:ascii="Times New Roman" w:hAnsi="Times New Roman" w:cs="Times New Roman"/>
          <w:i/>
          <w:sz w:val="28"/>
          <w:szCs w:val="28"/>
        </w:rPr>
        <w:t>1. Определить, к какой части речи относится слово.</w:t>
      </w:r>
    </w:p>
    <w:p w:rsidR="000222D2" w:rsidRPr="000222D2" w:rsidRDefault="000222D2" w:rsidP="00333D8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 xml:space="preserve">Иногда бывает достаточно определить часть речи, и все орфограммы сами по себе становятся на свои места. Например, пишем предложение: На дереве сидела рыжая белочка. Ученик рассуждает: «На </w:t>
      </w:r>
      <w:r w:rsidRPr="00333D82">
        <w:rPr>
          <w:rFonts w:ascii="Times New Roman" w:hAnsi="Times New Roman" w:cs="Times New Roman"/>
          <w:sz w:val="24"/>
          <w:szCs w:val="24"/>
        </w:rPr>
        <w:t>-</w:t>
      </w:r>
      <w:r w:rsidRPr="000222D2">
        <w:rPr>
          <w:rFonts w:ascii="Times New Roman" w:hAnsi="Times New Roman" w:cs="Times New Roman"/>
          <w:sz w:val="24"/>
          <w:szCs w:val="24"/>
        </w:rPr>
        <w:t xml:space="preserve"> это предлог, пишу отдельно с буквой а». И все. Дальше по памятке с этим, словом работать не нужно. Ученик продолжает: «Дереве </w:t>
      </w:r>
      <w:proofErr w:type="gramStart"/>
      <w:r w:rsidR="00333D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22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уществительное». Ученик знает, что существительное </w:t>
      </w:r>
      <w:proofErr w:type="gramStart"/>
      <w:r w:rsidRPr="000222D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 целую сеть орфограмм, начиная с основной: безударной гласной в корне. Поэтому вступает в действие второй пункт памятки и сразу третий.</w:t>
      </w:r>
    </w:p>
    <w:p w:rsid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2D2">
        <w:rPr>
          <w:rFonts w:ascii="Times New Roman" w:hAnsi="Times New Roman" w:cs="Times New Roman"/>
          <w:i/>
          <w:sz w:val="28"/>
          <w:szCs w:val="28"/>
        </w:rPr>
        <w:t>2. Поставить ударение.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Ученик рассуждает: «Де’ реве - ударение падает на первый слог».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2D2" w:rsidRDefault="000222D2" w:rsidP="000222D2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22D2">
        <w:rPr>
          <w:rFonts w:ascii="Times New Roman" w:hAnsi="Times New Roman" w:cs="Times New Roman"/>
          <w:sz w:val="24"/>
          <w:szCs w:val="24"/>
        </w:rPr>
        <w:t>3</w:t>
      </w:r>
      <w:r w:rsidRPr="000222D2">
        <w:rPr>
          <w:rFonts w:ascii="Times New Roman" w:hAnsi="Times New Roman" w:cs="Times New Roman"/>
          <w:i/>
          <w:sz w:val="28"/>
          <w:szCs w:val="28"/>
        </w:rPr>
        <w:t xml:space="preserve">. Определить, в какой части слова находится сомнительная орфограмма, гласная или согласная буква. </w:t>
      </w:r>
    </w:p>
    <w:p w:rsidR="000222D2" w:rsidRPr="000222D2" w:rsidRDefault="000222D2" w:rsidP="00333D82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0222D2">
        <w:rPr>
          <w:rFonts w:ascii="Times New Roman" w:hAnsi="Times New Roman" w:cs="Times New Roman"/>
          <w:sz w:val="24"/>
          <w:szCs w:val="24"/>
        </w:rPr>
        <w:t xml:space="preserve">Слово требуется разобрать по составу. Для I класса это пока деление на слоги. Иногда бывает достаточно выделить только окончание и основу, чтобы найти сомнительные орфограммы. Ученик продолжает: «Де’ реве - окончание </w:t>
      </w:r>
      <w:proofErr w:type="gramStart"/>
      <w:r w:rsidRPr="000222D2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 (-и) - сомнительная гласная в окончании; -е (-и) - сомнительная гласная в корне (во 2-м слоге)».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2D2" w:rsidRPr="00333D82" w:rsidRDefault="000222D2" w:rsidP="000222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3D82">
        <w:rPr>
          <w:rFonts w:ascii="Times New Roman" w:hAnsi="Times New Roman" w:cs="Times New Roman"/>
          <w:i/>
          <w:sz w:val="28"/>
          <w:szCs w:val="28"/>
        </w:rPr>
        <w:t>4. Применить правило.</w:t>
      </w:r>
    </w:p>
    <w:p w:rsidR="000222D2" w:rsidRPr="000222D2" w:rsidRDefault="000222D2" w:rsidP="00333D8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 xml:space="preserve">Это означает, что ученик использует алгоритм работы над самой орфограммой. Например: «Де’ реве – существительное, окончание </w:t>
      </w:r>
      <w:proofErr w:type="gramStart"/>
      <w:r w:rsidRPr="000222D2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(-и), безударная. Алгоритм такой - определить склонение, падеж, окончание. Де’ реве </w:t>
      </w:r>
      <w:proofErr w:type="gramStart"/>
      <w:r w:rsidRPr="000222D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е’ </w:t>
      </w:r>
      <w:proofErr w:type="spellStart"/>
      <w:r w:rsidRPr="000222D2">
        <w:rPr>
          <w:rFonts w:ascii="Times New Roman" w:hAnsi="Times New Roman" w:cs="Times New Roman"/>
          <w:sz w:val="24"/>
          <w:szCs w:val="24"/>
        </w:rPr>
        <w:t>рево</w:t>
      </w:r>
      <w:proofErr w:type="spellEnd"/>
      <w:r w:rsidRPr="000222D2">
        <w:rPr>
          <w:rFonts w:ascii="Times New Roman" w:hAnsi="Times New Roman" w:cs="Times New Roman"/>
          <w:sz w:val="24"/>
          <w:szCs w:val="24"/>
        </w:rPr>
        <w:t xml:space="preserve"> - 2-е склонение; на чем? - предложный падеж, окончание -е, пи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0222D2">
        <w:rPr>
          <w:rFonts w:ascii="Times New Roman" w:hAnsi="Times New Roman" w:cs="Times New Roman"/>
          <w:sz w:val="24"/>
          <w:szCs w:val="24"/>
        </w:rPr>
        <w:t xml:space="preserve"> -е. Де’ реве - безударная гласная в корне. Алгоритм - подбираю проверочное однокоренное слово – </w:t>
      </w:r>
      <w:proofErr w:type="spellStart"/>
      <w:r w:rsidRPr="000222D2">
        <w:rPr>
          <w:rFonts w:ascii="Times New Roman" w:hAnsi="Times New Roman" w:cs="Times New Roman"/>
          <w:sz w:val="24"/>
          <w:szCs w:val="24"/>
        </w:rPr>
        <w:t>дере’вья</w:t>
      </w:r>
      <w:proofErr w:type="spellEnd"/>
      <w:r w:rsidRPr="000222D2">
        <w:rPr>
          <w:rFonts w:ascii="Times New Roman" w:hAnsi="Times New Roman" w:cs="Times New Roman"/>
          <w:sz w:val="24"/>
          <w:szCs w:val="24"/>
        </w:rPr>
        <w:t xml:space="preserve">, слышу под ударением </w:t>
      </w:r>
      <w:proofErr w:type="gramStart"/>
      <w:r w:rsidRPr="000222D2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022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пишу </w:t>
      </w:r>
      <w:r w:rsidRPr="000222D2">
        <w:rPr>
          <w:rFonts w:ascii="Times New Roman" w:hAnsi="Times New Roman" w:cs="Times New Roman"/>
          <w:sz w:val="24"/>
          <w:szCs w:val="24"/>
        </w:rPr>
        <w:t>-е».</w:t>
      </w:r>
    </w:p>
    <w:p w:rsidR="000222D2" w:rsidRPr="000222D2" w:rsidRDefault="000222D2" w:rsidP="0002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Над следующим словом выполняется такая же работа по памятке.</w:t>
      </w:r>
    </w:p>
    <w:p w:rsidR="000222D2" w:rsidRPr="000222D2" w:rsidRDefault="000222D2" w:rsidP="00333D8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Работа по такой схеме приучает детей писать не бездумно, а думая и анализируя каждое</w:t>
      </w:r>
      <w:r w:rsidR="00333D82" w:rsidRPr="00333D82">
        <w:rPr>
          <w:rFonts w:ascii="Times New Roman" w:hAnsi="Times New Roman" w:cs="Times New Roman"/>
          <w:sz w:val="24"/>
          <w:szCs w:val="24"/>
        </w:rPr>
        <w:t xml:space="preserve"> </w:t>
      </w:r>
      <w:r w:rsidRPr="000222D2">
        <w:rPr>
          <w:rFonts w:ascii="Times New Roman" w:hAnsi="Times New Roman" w:cs="Times New Roman"/>
          <w:sz w:val="24"/>
          <w:szCs w:val="24"/>
        </w:rPr>
        <w:t>слово; у ребенка укрепляются и углубляются умения и навыки разбора слова по частям речи и по составу, применяются правила на изученные орфограммы. Одним словом, совершенствуются знания, умения и навыки по русскому языку и другим предметам. И уже к концу II класса можно добиться 100% успеваемости.</w:t>
      </w:r>
    </w:p>
    <w:p w:rsidR="003F50AD" w:rsidRPr="000222D2" w:rsidRDefault="000222D2" w:rsidP="00333D8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22D2">
        <w:rPr>
          <w:rFonts w:ascii="Times New Roman" w:hAnsi="Times New Roman" w:cs="Times New Roman"/>
          <w:sz w:val="24"/>
          <w:szCs w:val="24"/>
        </w:rPr>
        <w:t>Эту памятку можно применять и использовать не только на всех этапах урока, но и при выполнении различных видов работы, начиная со списывания и заканчивая письмом под диктовку.</w:t>
      </w:r>
    </w:p>
    <w:sectPr w:rsidR="003F50AD" w:rsidRPr="000222D2" w:rsidSect="00333D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2D2"/>
    <w:rsid w:val="000222D2"/>
    <w:rsid w:val="0033002F"/>
    <w:rsid w:val="00333D82"/>
    <w:rsid w:val="003F50AD"/>
    <w:rsid w:val="00F6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2013-11-05T15:31:00Z</dcterms:created>
  <dcterms:modified xsi:type="dcterms:W3CDTF">2013-11-05T15:54:00Z</dcterms:modified>
</cp:coreProperties>
</file>