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E" w:rsidRPr="005B575E" w:rsidRDefault="005B575E" w:rsidP="00027B3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B575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Мастер-класс «Изготовление праздничных флажков к национальному бурятскому празднику Сагаалган»</w:t>
      </w:r>
    </w:p>
    <w:p w:rsidR="005B575E" w:rsidRPr="005B575E" w:rsidRDefault="005B575E" w:rsidP="005B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5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Алтана </w:t>
      </w:r>
      <w:r w:rsidR="00027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Мэлсовна </w:t>
      </w:r>
      <w:r w:rsidRPr="005B5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Андреянова</w:t>
      </w:r>
      <w:r w:rsidRPr="00027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B575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B575E" w:rsidRPr="005B575E" w:rsidRDefault="005B575E" w:rsidP="00027B3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575E">
        <w:rPr>
          <w:rFonts w:ascii="Times New Roman" w:eastAsia="Times New Roman" w:hAnsi="Times New Roman" w:cs="Times New Roman"/>
          <w:color w:val="333333"/>
          <w:sz w:val="28"/>
          <w:szCs w:val="28"/>
        </w:rPr>
        <w:t>Из глубокой древности пришел на землю Бурятии праздник Сагаалган. Этот праздник по восточной астрологии является началом весны, началом очищения и обновления всей природы, в том числе и человека, как части природы. Сама древность этого праздника, его красивые добрые обряды притягивают к нему сердца людей. Бурятский народ сумел сохранить свою самобытность, традиции и обычаи, при этом уважая культуру других народов. Не случайно праздник, пришедший из глубины веков, отмечают не только буряты, но и представители других национальностей, проживающие в нашем районе.</w:t>
      </w:r>
    </w:p>
    <w:p w:rsidR="005B575E" w:rsidRPr="005B575E" w:rsidRDefault="005B575E" w:rsidP="00027B3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575E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нашем детском саду при оформлении музыкального зала, возник вопрос, как оформить помещение к празднику?</w:t>
      </w:r>
    </w:p>
    <w:p w:rsidR="008B25C9" w:rsidRPr="00027B34" w:rsidRDefault="005B575E" w:rsidP="00027B3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7B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Гирлянды из флажков из ткани - яркий и незаменимый атрибут праздничного интерьера. Очень простые в исполнении, они оживляют помещение и создают праздничную атмосферу, подчеркивают тематику торжества. Готовитесь к празднованию Сагаалгана? Я предлагаю украсить помещение гирляндой флажков с бурятским орнаментом, сделанной своими руками.</w:t>
      </w:r>
    </w:p>
    <w:p w:rsidR="00227068" w:rsidRDefault="005B575E" w:rsidP="00227068">
      <w:pPr>
        <w:jc w:val="center"/>
      </w:pPr>
      <w:r>
        <w:rPr>
          <w:noProof/>
        </w:rPr>
        <w:drawing>
          <wp:inline distT="0" distB="0" distL="0" distR="0">
            <wp:extent cx="2539650" cy="1638300"/>
            <wp:effectExtent l="19050" t="0" r="0" b="0"/>
            <wp:docPr id="1" name="Рисунок 1" descr="D:\АЛТАНА\Фото Росинка\сжатые фото\мастер класс флажки\SAM_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ТАНА\Фото Росинка\сжатые фото\мастер класс флажки\SAM_3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56" cy="16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1643063"/>
            <wp:effectExtent l="19050" t="0" r="0" b="0"/>
            <wp:docPr id="2" name="Рисунок 2" descr="D:\АЛТАНА\Фото Росинка\сжатые фото\мастер класс флажки\SAM_3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ТАНА\Фото Росинка\сжатые фото\мастер класс флажки\SAM_3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29" cy="164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227068"/>
    <w:p w:rsidR="00227068" w:rsidRDefault="005B575E" w:rsidP="00227068">
      <w:pPr>
        <w:jc w:val="center"/>
      </w:pPr>
      <w:r>
        <w:rPr>
          <w:noProof/>
        </w:rPr>
        <w:drawing>
          <wp:inline distT="0" distB="0" distL="0" distR="0">
            <wp:extent cx="5063471" cy="2362200"/>
            <wp:effectExtent l="19050" t="0" r="3829" b="0"/>
            <wp:docPr id="8" name="Рисунок 8" descr="D:\АЛТАНА\Фото Росинка\сжатые фото\мастер класс флажки\SAM_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ЛТАНА\Фото Росинка\сжатые фото\мастер класс флажки\SAM_34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10" cy="237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5B575E" w:rsidP="00227068">
      <w:pPr>
        <w:jc w:val="center"/>
      </w:pPr>
      <w:r>
        <w:rPr>
          <w:noProof/>
        </w:rPr>
        <w:lastRenderedPageBreak/>
        <w:drawing>
          <wp:inline distT="0" distB="0" distL="0" distR="0">
            <wp:extent cx="5105400" cy="3133895"/>
            <wp:effectExtent l="19050" t="0" r="0" b="0"/>
            <wp:docPr id="6" name="Рисунок 6" descr="D:\АЛТАНА\Фото Росинка\сжатые фото\мастер класс флажки\SAM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ЛТАНА\Фото Росинка\сжатые фото\мастер класс флажки\SAM_34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366" cy="31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227068" w:rsidP="00227068">
      <w:pPr>
        <w:jc w:val="center"/>
      </w:pPr>
      <w:r w:rsidRPr="00227068">
        <w:drawing>
          <wp:inline distT="0" distB="0" distL="0" distR="0">
            <wp:extent cx="3752850" cy="2814638"/>
            <wp:effectExtent l="19050" t="0" r="0" b="0"/>
            <wp:docPr id="17" name="Рисунок 7" descr="D:\АЛТАНА\Фото Росинка\сжатые фото\мастер класс флажки\SAM_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ЛТАНА\Фото Росинка\сжатые фото\мастер класс флажки\SAM_3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5B575E" w:rsidP="00227068">
      <w:pPr>
        <w:jc w:val="center"/>
      </w:pPr>
      <w:r>
        <w:rPr>
          <w:noProof/>
        </w:rPr>
        <w:drawing>
          <wp:inline distT="0" distB="0" distL="0" distR="0">
            <wp:extent cx="4295774" cy="3221831"/>
            <wp:effectExtent l="19050" t="0" r="0" b="0"/>
            <wp:docPr id="5" name="Рисунок 5" descr="D:\АЛТАНА\Фото Росинка\сжатые фото\мастер класс флажки\SAM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ЛТАНА\Фото Росинка\сжатые фото\мастер класс флажки\SAM_3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5E" w:rsidRDefault="00227068" w:rsidP="00227068">
      <w:pPr>
        <w:jc w:val="center"/>
      </w:pPr>
      <w:r w:rsidRPr="00227068">
        <w:lastRenderedPageBreak/>
        <w:drawing>
          <wp:inline distT="0" distB="0" distL="0" distR="0">
            <wp:extent cx="4841875" cy="3631406"/>
            <wp:effectExtent l="19050" t="0" r="0" b="0"/>
            <wp:docPr id="19" name="Рисунок 9" descr="D:\АЛТАНА\Фото Росинка\сжатые фото\мастер класс флажки\SAM_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ЛТАНА\Фото Росинка\сжатые фото\мастер класс флажки\SAM_3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499" cy="363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227068" w:rsidP="00227068">
      <w:pPr>
        <w:jc w:val="center"/>
      </w:pPr>
    </w:p>
    <w:p w:rsidR="00227068" w:rsidRDefault="00227068" w:rsidP="00227068">
      <w:pPr>
        <w:ind w:left="-142" w:firstLine="142"/>
        <w:jc w:val="center"/>
      </w:pPr>
      <w:r w:rsidRPr="00227068">
        <w:drawing>
          <wp:inline distT="0" distB="0" distL="0" distR="0">
            <wp:extent cx="6791325" cy="2289040"/>
            <wp:effectExtent l="19050" t="0" r="9525" b="0"/>
            <wp:docPr id="21" name="Рисунок 10" descr="D:\АЛТАНА\Фото Росинка\сжатые фото\мастер класс флажки\SAM_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ЛТАНА\Фото Росинка\сжатые фото\мастер класс флажки\SAM_34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74" cy="228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68" w:rsidRDefault="00227068" w:rsidP="00227068">
      <w:pPr>
        <w:jc w:val="center"/>
      </w:pPr>
    </w:p>
    <w:p w:rsidR="00227068" w:rsidRDefault="00227068" w:rsidP="00227068">
      <w:pPr>
        <w:jc w:val="center"/>
      </w:pPr>
    </w:p>
    <w:p w:rsidR="00227068" w:rsidRDefault="00227068" w:rsidP="00227068">
      <w:pPr>
        <w:jc w:val="center"/>
      </w:pPr>
    </w:p>
    <w:p w:rsidR="00227068" w:rsidRDefault="00227068" w:rsidP="00227068">
      <w:pPr>
        <w:jc w:val="center"/>
      </w:pPr>
    </w:p>
    <w:p w:rsidR="00227068" w:rsidRDefault="00227068" w:rsidP="00227068">
      <w:pPr>
        <w:jc w:val="center"/>
      </w:pPr>
    </w:p>
    <w:sectPr w:rsidR="00227068" w:rsidSect="002270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75E"/>
    <w:rsid w:val="00027B34"/>
    <w:rsid w:val="00227068"/>
    <w:rsid w:val="005B575E"/>
    <w:rsid w:val="008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C9"/>
  </w:style>
  <w:style w:type="paragraph" w:styleId="1">
    <w:name w:val="heading 1"/>
    <w:basedOn w:val="a"/>
    <w:link w:val="10"/>
    <w:uiPriority w:val="9"/>
    <w:qFormat/>
    <w:rsid w:val="005B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B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75E"/>
  </w:style>
  <w:style w:type="paragraph" w:styleId="a3">
    <w:name w:val="Normal (Web)"/>
    <w:basedOn w:val="a"/>
    <w:uiPriority w:val="99"/>
    <w:semiHidden/>
    <w:unhideWhenUsed/>
    <w:rsid w:val="005B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Участковый</dc:creator>
  <cp:keywords/>
  <dc:description/>
  <cp:lastModifiedBy>Участковый</cp:lastModifiedBy>
  <cp:revision>5</cp:revision>
  <dcterms:created xsi:type="dcterms:W3CDTF">2016-02-20T05:26:00Z</dcterms:created>
  <dcterms:modified xsi:type="dcterms:W3CDTF">2016-02-20T09:36:00Z</dcterms:modified>
</cp:coreProperties>
</file>