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FA" w:rsidRPr="008B79A1" w:rsidRDefault="00530CFA" w:rsidP="00530CFA">
      <w:pPr>
        <w:tabs>
          <w:tab w:val="left" w:pos="708"/>
        </w:tabs>
        <w:spacing w:after="0" w:line="240" w:lineRule="auto"/>
        <w:ind w:left="720" w:firstLine="0"/>
        <w:jc w:val="left"/>
        <w:rPr>
          <w:rFonts w:ascii="Times New Roman" w:hAnsi="Times New Roman"/>
          <w:b/>
          <w:u w:val="single"/>
        </w:rPr>
      </w:pPr>
      <w:r w:rsidRPr="00F324BC">
        <w:rPr>
          <w:rFonts w:ascii="Times New Roman" w:hAnsi="Times New Roman"/>
          <w:b/>
          <w:u w:val="single"/>
        </w:rPr>
        <w:t xml:space="preserve">Развитие познавательных способностей учащихся начальных </w:t>
      </w:r>
      <w:r w:rsidRPr="008B79A1">
        <w:rPr>
          <w:rFonts w:ascii="Times New Roman" w:hAnsi="Times New Roman"/>
          <w:b/>
          <w:u w:val="single"/>
        </w:rPr>
        <w:t>классов по УМК «Перспектива».</w:t>
      </w:r>
    </w:p>
    <w:p w:rsidR="00B0335C" w:rsidRPr="0070067E" w:rsidRDefault="00B0335C" w:rsidP="00E36353">
      <w:pPr>
        <w:tabs>
          <w:tab w:val="left" w:pos="708"/>
        </w:tabs>
        <w:spacing w:after="0" w:line="240" w:lineRule="auto"/>
        <w:ind w:left="720" w:firstLine="0"/>
        <w:jc w:val="left"/>
        <w:rPr>
          <w:rFonts w:ascii="Times New Roman" w:hAnsi="Times New Roman"/>
        </w:rPr>
      </w:pPr>
    </w:p>
    <w:p w:rsidR="00275A06" w:rsidRPr="00275A06" w:rsidRDefault="00275A06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275A06">
        <w:rPr>
          <w:rFonts w:ascii="Times New Roman" w:hAnsi="Times New Roman"/>
          <w:b/>
        </w:rPr>
        <w:t>Слайд 1</w:t>
      </w:r>
      <w:r>
        <w:rPr>
          <w:rFonts w:ascii="Times New Roman" w:hAnsi="Times New Roman"/>
        </w:rPr>
        <w:t xml:space="preserve">. Учебники </w:t>
      </w:r>
      <w:r w:rsidRPr="00275A06">
        <w:rPr>
          <w:rFonts w:ascii="Times New Roman" w:hAnsi="Times New Roman"/>
        </w:rPr>
        <w:t>представляют собой целостную информационно - образовательную среду, реализующую единые идеологические, дидактические и методические принципы, отвечающие требованиям ФГОС.</w:t>
      </w:r>
    </w:p>
    <w:p w:rsidR="00275A06" w:rsidRDefault="00AD124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Слайд</w:t>
      </w:r>
      <w:r w:rsidR="00CA086D" w:rsidRPr="00EC6E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  <w:r w:rsidRPr="00EC6EC9">
        <w:rPr>
          <w:rFonts w:ascii="Times New Roman" w:hAnsi="Times New Roman"/>
          <w:b/>
        </w:rPr>
        <w:t xml:space="preserve"> </w:t>
      </w:r>
      <w:r w:rsidR="005C2D0B">
        <w:rPr>
          <w:rFonts w:ascii="Times New Roman" w:hAnsi="Times New Roman"/>
          <w:b/>
        </w:rPr>
        <w:t>.</w:t>
      </w:r>
      <w:r w:rsidR="00275A06">
        <w:rPr>
          <w:rFonts w:ascii="Times New Roman" w:hAnsi="Times New Roman"/>
          <w:b/>
        </w:rPr>
        <w:t xml:space="preserve"> </w:t>
      </w:r>
      <w:r w:rsidR="00275A06" w:rsidRPr="00275A06">
        <w:rPr>
          <w:rFonts w:ascii="Times New Roman" w:hAnsi="Times New Roman"/>
        </w:rPr>
        <w:t>Преимущества</w:t>
      </w:r>
      <w:r w:rsidR="00275A06">
        <w:rPr>
          <w:rFonts w:ascii="Times New Roman" w:hAnsi="Times New Roman"/>
        </w:rPr>
        <w:t xml:space="preserve"> УМК «Перспектива».</w:t>
      </w:r>
    </w:p>
    <w:p w:rsidR="00275A06" w:rsidRPr="008B79A1" w:rsidRDefault="00AD124D" w:rsidP="00617059">
      <w:pPr>
        <w:tabs>
          <w:tab w:val="left" w:pos="708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CA08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C</w:t>
      </w:r>
      <w:r>
        <w:rPr>
          <w:rFonts w:ascii="Times New Roman" w:hAnsi="Times New Roman"/>
          <w:b/>
        </w:rPr>
        <w:t>лайд 3-4</w:t>
      </w:r>
      <w:r w:rsidRPr="00AD124D">
        <w:rPr>
          <w:rFonts w:ascii="Times New Roman" w:hAnsi="Times New Roman"/>
        </w:rPr>
        <w:t xml:space="preserve">.  </w:t>
      </w:r>
      <w:r w:rsidR="00275A06" w:rsidRPr="00AD124D">
        <w:rPr>
          <w:rFonts w:ascii="Times New Roman" w:hAnsi="Times New Roman"/>
        </w:rPr>
        <w:t>Цели и задачи перекликаются с др. УМК</w:t>
      </w:r>
      <w:r w:rsidR="00275A06" w:rsidRPr="008B79A1">
        <w:rPr>
          <w:rFonts w:ascii="Times New Roman" w:hAnsi="Times New Roman"/>
          <w:b/>
        </w:rPr>
        <w:t>.</w:t>
      </w:r>
      <w:r w:rsidR="005C2D0B" w:rsidRPr="008B79A1">
        <w:rPr>
          <w:rFonts w:ascii="Times New Roman" w:hAnsi="Times New Roman"/>
          <w:b/>
        </w:rPr>
        <w:t xml:space="preserve"> </w:t>
      </w:r>
    </w:p>
    <w:p w:rsidR="005C2D0B" w:rsidRDefault="00AD124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Слайд 5</w:t>
      </w:r>
      <w:r w:rsidR="005C2D0B">
        <w:rPr>
          <w:rFonts w:ascii="Times New Roman" w:hAnsi="Times New Roman"/>
        </w:rPr>
        <w:t xml:space="preserve">. </w:t>
      </w:r>
      <w:r w:rsidR="008B79A1">
        <w:rPr>
          <w:rFonts w:ascii="Times New Roman" w:hAnsi="Times New Roman"/>
        </w:rPr>
        <w:t>Вы видите завершенные предметные линии учебников «Перспектива».</w:t>
      </w:r>
    </w:p>
    <w:p w:rsidR="008B79A1" w:rsidRPr="00CA086D" w:rsidRDefault="00CA086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CA086D">
        <w:rPr>
          <w:rFonts w:ascii="Times New Roman" w:hAnsi="Times New Roman"/>
        </w:rPr>
        <w:t xml:space="preserve">     </w:t>
      </w:r>
      <w:r w:rsidR="008B79A1" w:rsidRPr="008B79A1">
        <w:rPr>
          <w:rFonts w:ascii="Times New Roman" w:hAnsi="Times New Roman"/>
        </w:rPr>
        <w:t>Учебники эффективно дополняют рабочи</w:t>
      </w:r>
      <w:r w:rsidR="008B79A1">
        <w:rPr>
          <w:rFonts w:ascii="Times New Roman" w:hAnsi="Times New Roman"/>
        </w:rPr>
        <w:t xml:space="preserve">е и творческие тетради, </w:t>
      </w:r>
      <w:r w:rsidR="008B79A1" w:rsidRPr="008B79A1">
        <w:rPr>
          <w:rFonts w:ascii="Times New Roman" w:hAnsi="Times New Roman"/>
        </w:rPr>
        <w:t xml:space="preserve"> книги для чтения, дидактические материалы, электронное приложение</w:t>
      </w:r>
      <w:r w:rsidR="00EE2DB6">
        <w:rPr>
          <w:rFonts w:ascii="Times New Roman" w:hAnsi="Times New Roman"/>
        </w:rPr>
        <w:t xml:space="preserve">, </w:t>
      </w:r>
      <w:proofErr w:type="spellStart"/>
      <w:r w:rsidR="00EE2DB6">
        <w:rPr>
          <w:rFonts w:ascii="Times New Roman" w:hAnsi="Times New Roman"/>
        </w:rPr>
        <w:t>аудиоприложение</w:t>
      </w:r>
      <w:proofErr w:type="spellEnd"/>
      <w:r w:rsidR="008B79A1" w:rsidRPr="008B79A1">
        <w:rPr>
          <w:rFonts w:ascii="Times New Roman" w:hAnsi="Times New Roman"/>
        </w:rPr>
        <w:t>.  Все это позволяет организовывать различные виды деятельности учащихся, эффективно использовать современные методы и технологии организации учебно-воспитательной работы.</w:t>
      </w:r>
    </w:p>
    <w:p w:rsidR="008B79A1" w:rsidRPr="008B79A1" w:rsidRDefault="00CA086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CA086D">
        <w:rPr>
          <w:rFonts w:ascii="Times New Roman" w:hAnsi="Times New Roman"/>
        </w:rPr>
        <w:t xml:space="preserve">     </w:t>
      </w:r>
      <w:r w:rsidR="008B79A1" w:rsidRPr="008B79A1">
        <w:rPr>
          <w:rFonts w:ascii="Times New Roman" w:hAnsi="Times New Roman"/>
        </w:rPr>
        <w:t xml:space="preserve">Система построения учебного материала позволяет каждому ученику поддерживать и развивать интерес к открытию и изучению нового. </w:t>
      </w:r>
    </w:p>
    <w:p w:rsidR="00923851" w:rsidRPr="008B79A1" w:rsidRDefault="008B79A1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8B79A1">
        <w:rPr>
          <w:rFonts w:ascii="Times New Roman" w:hAnsi="Times New Roman"/>
        </w:rPr>
        <w:t xml:space="preserve"> </w:t>
      </w:r>
      <w:r w:rsidR="00CA086D" w:rsidRPr="00CA086D">
        <w:rPr>
          <w:rFonts w:ascii="Times New Roman" w:hAnsi="Times New Roman"/>
        </w:rPr>
        <w:t xml:space="preserve">    </w:t>
      </w:r>
      <w:r w:rsidRPr="008B79A1">
        <w:rPr>
          <w:rFonts w:ascii="Times New Roman" w:hAnsi="Times New Roman"/>
        </w:rPr>
        <w:t>Каждый учебник снабжен системой заданий, направленных на развитие как логического, так и образного мышления ребенка, его воображения, интуици</w:t>
      </w:r>
      <w:r w:rsidR="00EE2DB6">
        <w:rPr>
          <w:rFonts w:ascii="Times New Roman" w:hAnsi="Times New Roman"/>
        </w:rPr>
        <w:t xml:space="preserve">и. К теоретическому </w:t>
      </w:r>
      <w:r w:rsidRPr="008B79A1">
        <w:rPr>
          <w:rFonts w:ascii="Times New Roman" w:hAnsi="Times New Roman"/>
        </w:rPr>
        <w:t>материал</w:t>
      </w:r>
      <w:r w:rsidR="00EE2DB6">
        <w:rPr>
          <w:rFonts w:ascii="Times New Roman" w:hAnsi="Times New Roman"/>
        </w:rPr>
        <w:t>у</w:t>
      </w:r>
      <w:r w:rsidRPr="008B79A1">
        <w:rPr>
          <w:rFonts w:ascii="Times New Roman" w:hAnsi="Times New Roman"/>
        </w:rPr>
        <w:t xml:space="preserve"> предложены практические, исследовательские и творческие задания, позволяющие активизировать деятельность ребенка, применять полученные знания в практической деятельности, создавать условия для реализации творческого потенциала ученика.</w:t>
      </w:r>
    </w:p>
    <w:p w:rsidR="008B79A1" w:rsidRDefault="00CA086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CA086D">
        <w:rPr>
          <w:rFonts w:ascii="Times New Roman" w:hAnsi="Times New Roman"/>
        </w:rPr>
        <w:t xml:space="preserve">     </w:t>
      </w:r>
      <w:r w:rsidR="00923851" w:rsidRPr="00923851">
        <w:rPr>
          <w:rFonts w:ascii="Times New Roman" w:hAnsi="Times New Roman"/>
        </w:rPr>
        <w:t>На начальном этапе формирования познавательных интересов, детей привлекают собственно игровые действия. Игра служит эмоциональным фоном, на котором разворачивается урок.</w:t>
      </w:r>
      <w:r w:rsidR="008D4447">
        <w:rPr>
          <w:rFonts w:ascii="Times New Roman" w:hAnsi="Times New Roman"/>
        </w:rPr>
        <w:t xml:space="preserve"> В э</w:t>
      </w:r>
      <w:r w:rsidR="00AD124D">
        <w:rPr>
          <w:rFonts w:ascii="Times New Roman" w:hAnsi="Times New Roman"/>
        </w:rPr>
        <w:t xml:space="preserve">том </w:t>
      </w:r>
      <w:r w:rsidR="003E0A0F">
        <w:rPr>
          <w:rFonts w:ascii="Times New Roman" w:hAnsi="Times New Roman"/>
        </w:rPr>
        <w:t>особенно помогае</w:t>
      </w:r>
      <w:r w:rsidR="00AD124D">
        <w:rPr>
          <w:rFonts w:ascii="Times New Roman" w:hAnsi="Times New Roman"/>
        </w:rPr>
        <w:t xml:space="preserve">т </w:t>
      </w:r>
      <w:r w:rsidR="008D4447" w:rsidRPr="008D4447">
        <w:rPr>
          <w:rFonts w:ascii="Times New Roman" w:hAnsi="Times New Roman"/>
        </w:rPr>
        <w:t>электронно</w:t>
      </w:r>
      <w:r w:rsidR="008D4447">
        <w:rPr>
          <w:rFonts w:ascii="Times New Roman" w:hAnsi="Times New Roman"/>
        </w:rPr>
        <w:t>е приложение к уроку.</w:t>
      </w:r>
    </w:p>
    <w:p w:rsidR="00514653" w:rsidRPr="00514653" w:rsidRDefault="00CA086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CA086D">
        <w:rPr>
          <w:rFonts w:ascii="Times New Roman" w:hAnsi="Times New Roman"/>
        </w:rPr>
        <w:t xml:space="preserve">     </w:t>
      </w:r>
      <w:r w:rsidR="001A0F73">
        <w:rPr>
          <w:rFonts w:ascii="Times New Roman" w:hAnsi="Times New Roman"/>
        </w:rPr>
        <w:t>Давайте посмотрим,</w:t>
      </w:r>
      <w:r w:rsidR="00514653" w:rsidRPr="00514653">
        <w:rPr>
          <w:rFonts w:ascii="Times New Roman" w:hAnsi="Times New Roman"/>
        </w:rPr>
        <w:t xml:space="preserve"> на конкретных страницах </w:t>
      </w:r>
      <w:r w:rsidR="00551B6C">
        <w:rPr>
          <w:rFonts w:ascii="Times New Roman" w:hAnsi="Times New Roman"/>
        </w:rPr>
        <w:t xml:space="preserve">как это работает, как </w:t>
      </w:r>
      <w:r w:rsidR="005C0C30">
        <w:rPr>
          <w:rFonts w:ascii="Times New Roman" w:hAnsi="Times New Roman"/>
        </w:rPr>
        <w:t xml:space="preserve">УМК помогает </w:t>
      </w:r>
      <w:r w:rsidR="00551B6C">
        <w:rPr>
          <w:rFonts w:ascii="Times New Roman" w:hAnsi="Times New Roman"/>
        </w:rPr>
        <w:t>поддержать и сохранить познавательную мотивацию</w:t>
      </w:r>
      <w:r w:rsidR="00514653" w:rsidRPr="00514653">
        <w:rPr>
          <w:rFonts w:ascii="Times New Roman" w:hAnsi="Times New Roman"/>
        </w:rPr>
        <w:t xml:space="preserve"> к предметам.</w:t>
      </w:r>
    </w:p>
    <w:p w:rsidR="00CA1831" w:rsidRDefault="00CA1831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AA6C09">
        <w:rPr>
          <w:rFonts w:ascii="Times New Roman" w:hAnsi="Times New Roman"/>
          <w:b/>
        </w:rPr>
        <w:t xml:space="preserve">Слайд </w:t>
      </w:r>
      <w:r w:rsidR="00AD124D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.</w:t>
      </w:r>
      <w:r w:rsidR="001A0F73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словные обозначения </w:t>
      </w:r>
      <w:r w:rsidRPr="00CA1831">
        <w:rPr>
          <w:rFonts w:ascii="Times New Roman" w:hAnsi="Times New Roman"/>
        </w:rPr>
        <w:t xml:space="preserve">созданы в единой системе, позволяющей  ученику ориентироваться как внутри УМК, так и </w:t>
      </w:r>
      <w:r w:rsidRPr="00676AB4">
        <w:rPr>
          <w:rFonts w:ascii="Times New Roman" w:hAnsi="Times New Roman"/>
        </w:rPr>
        <w:t>выходить за его рамки в поисках других источников информации</w:t>
      </w:r>
      <w:r w:rsidRPr="00CA1831">
        <w:rPr>
          <w:rFonts w:ascii="Times New Roman" w:hAnsi="Times New Roman"/>
        </w:rPr>
        <w:t xml:space="preserve">.  </w:t>
      </w:r>
    </w:p>
    <w:p w:rsidR="00551B6C" w:rsidRDefault="00551B6C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AA6C09">
        <w:rPr>
          <w:rFonts w:ascii="Times New Roman" w:hAnsi="Times New Roman"/>
          <w:b/>
        </w:rPr>
        <w:t xml:space="preserve">Слайд </w:t>
      </w:r>
      <w:r w:rsidR="003E0A0F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. </w:t>
      </w:r>
      <w:r w:rsidR="00CA1831" w:rsidRPr="00CA1831">
        <w:rPr>
          <w:rFonts w:ascii="Times New Roman" w:hAnsi="Times New Roman"/>
        </w:rPr>
        <w:t xml:space="preserve">С первых страниц дети знакомятся с Аней и Ваней - детьми-ровесниками </w:t>
      </w:r>
      <w:r w:rsidR="00CA1831">
        <w:rPr>
          <w:rFonts w:ascii="Times New Roman" w:hAnsi="Times New Roman"/>
        </w:rPr>
        <w:t>учащихся</w:t>
      </w:r>
      <w:r w:rsidR="00CA1831" w:rsidRPr="00CA1831">
        <w:rPr>
          <w:rFonts w:ascii="Times New Roman" w:hAnsi="Times New Roman"/>
        </w:rPr>
        <w:t>, которые задаются вопросами, спорят, рассуждают. Их наставник - профессор Самоваров разъясняет  и знакомит их с правилами и законами. Также на страницах встречается  совёнок. Он даёт мудрые советы.</w:t>
      </w:r>
    </w:p>
    <w:p w:rsidR="00CA1831" w:rsidRDefault="003E0A0F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Слайд 8-9</w:t>
      </w:r>
      <w:r w:rsidR="00A60123">
        <w:rPr>
          <w:rFonts w:ascii="Times New Roman" w:hAnsi="Times New Roman"/>
        </w:rPr>
        <w:t>.</w:t>
      </w:r>
      <w:r w:rsidR="00551B6C">
        <w:rPr>
          <w:rFonts w:ascii="Times New Roman" w:hAnsi="Times New Roman"/>
        </w:rPr>
        <w:t xml:space="preserve">  </w:t>
      </w:r>
      <w:r w:rsidR="00CA1831" w:rsidRPr="00CA1831">
        <w:rPr>
          <w:rFonts w:ascii="Times New Roman" w:hAnsi="Times New Roman"/>
        </w:rPr>
        <w:t xml:space="preserve"> </w:t>
      </w:r>
      <w:r w:rsidR="00551B6C">
        <w:rPr>
          <w:rFonts w:ascii="Times New Roman" w:hAnsi="Times New Roman"/>
        </w:rPr>
        <w:t xml:space="preserve">Различные виды деятельности. </w:t>
      </w:r>
      <w:r w:rsidR="002A5C64">
        <w:rPr>
          <w:rFonts w:ascii="Times New Roman" w:hAnsi="Times New Roman"/>
        </w:rPr>
        <w:t xml:space="preserve"> Подбор и с</w:t>
      </w:r>
      <w:r w:rsidR="00551B6C">
        <w:rPr>
          <w:rFonts w:ascii="Times New Roman" w:hAnsi="Times New Roman"/>
        </w:rPr>
        <w:t xml:space="preserve">одержание текстов. Наличие ребусов. </w:t>
      </w:r>
      <w:r w:rsidR="0070067E" w:rsidRPr="0070067E">
        <w:rPr>
          <w:rFonts w:ascii="Times New Roman" w:hAnsi="Times New Roman"/>
        </w:rPr>
        <w:t xml:space="preserve"> </w:t>
      </w:r>
      <w:r w:rsidRPr="00CA086D">
        <w:rPr>
          <w:rFonts w:ascii="Times New Roman" w:hAnsi="Times New Roman"/>
          <w:b/>
        </w:rPr>
        <w:t>9</w:t>
      </w:r>
      <w:r>
        <w:rPr>
          <w:rFonts w:ascii="Times New Roman" w:hAnsi="Times New Roman"/>
        </w:rPr>
        <w:t>.</w:t>
      </w:r>
      <w:r w:rsidR="002A5C64">
        <w:rPr>
          <w:rFonts w:ascii="Times New Roman" w:hAnsi="Times New Roman"/>
        </w:rPr>
        <w:t xml:space="preserve"> </w:t>
      </w:r>
      <w:r w:rsidR="0070067E" w:rsidRPr="0070067E">
        <w:rPr>
          <w:rFonts w:ascii="Times New Roman" w:hAnsi="Times New Roman"/>
        </w:rPr>
        <w:t>Яркие занимательные иллюстрации</w:t>
      </w:r>
      <w:proofErr w:type="gramStart"/>
      <w:r w:rsidR="0070067E" w:rsidRPr="0070067E">
        <w:rPr>
          <w:rFonts w:ascii="Times New Roman" w:hAnsi="Times New Roman"/>
        </w:rPr>
        <w:t xml:space="preserve"> </w:t>
      </w:r>
      <w:r w:rsidR="002A5C64">
        <w:rPr>
          <w:rFonts w:ascii="Times New Roman" w:hAnsi="Times New Roman"/>
        </w:rPr>
        <w:t>,</w:t>
      </w:r>
      <w:proofErr w:type="gramEnd"/>
      <w:r w:rsidR="002A5C64">
        <w:rPr>
          <w:rFonts w:ascii="Times New Roman" w:hAnsi="Times New Roman"/>
        </w:rPr>
        <w:t xml:space="preserve"> доступные задания </w:t>
      </w:r>
      <w:r w:rsidR="0070067E" w:rsidRPr="0070067E">
        <w:rPr>
          <w:rFonts w:ascii="Times New Roman" w:hAnsi="Times New Roman"/>
        </w:rPr>
        <w:t>вы</w:t>
      </w:r>
      <w:r w:rsidR="002A5C64">
        <w:rPr>
          <w:rFonts w:ascii="Times New Roman" w:hAnsi="Times New Roman"/>
        </w:rPr>
        <w:t xml:space="preserve">зывают у первоклассников </w:t>
      </w:r>
      <w:r w:rsidR="0070067E" w:rsidRPr="0070067E">
        <w:rPr>
          <w:rFonts w:ascii="Times New Roman" w:hAnsi="Times New Roman"/>
        </w:rPr>
        <w:t xml:space="preserve"> желание рассказать о своих любимых занятиях, выслушать выступления других ребят</w:t>
      </w:r>
      <w:r w:rsidR="0070067E">
        <w:rPr>
          <w:rFonts w:ascii="Times New Roman" w:hAnsi="Times New Roman"/>
        </w:rPr>
        <w:t xml:space="preserve">. </w:t>
      </w:r>
      <w:r w:rsidR="00634B95">
        <w:rPr>
          <w:rFonts w:ascii="Times New Roman" w:hAnsi="Times New Roman"/>
        </w:rPr>
        <w:t>Это вызывает положительные эмоции</w:t>
      </w:r>
      <w:bookmarkStart w:id="0" w:name="_GoBack"/>
      <w:bookmarkEnd w:id="0"/>
      <w:r w:rsidR="0070067E">
        <w:rPr>
          <w:rFonts w:ascii="Times New Roman" w:hAnsi="Times New Roman"/>
        </w:rPr>
        <w:t xml:space="preserve"> </w:t>
      </w:r>
      <w:r w:rsidR="00634B95">
        <w:rPr>
          <w:rFonts w:ascii="Times New Roman" w:hAnsi="Times New Roman"/>
        </w:rPr>
        <w:t xml:space="preserve"> и </w:t>
      </w:r>
      <w:r w:rsidR="0070067E">
        <w:rPr>
          <w:rFonts w:ascii="Times New Roman" w:hAnsi="Times New Roman"/>
        </w:rPr>
        <w:t>повыша</w:t>
      </w:r>
      <w:r w:rsidR="00634B95">
        <w:rPr>
          <w:rFonts w:ascii="Times New Roman" w:hAnsi="Times New Roman"/>
        </w:rPr>
        <w:t>е</w:t>
      </w:r>
      <w:r w:rsidR="0070067E">
        <w:rPr>
          <w:rFonts w:ascii="Times New Roman" w:hAnsi="Times New Roman"/>
        </w:rPr>
        <w:t>т мотивацию.</w:t>
      </w:r>
    </w:p>
    <w:p w:rsidR="00634B95" w:rsidRDefault="00634B95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Слайд 10</w:t>
      </w:r>
      <w:r w:rsidRPr="00634B9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Творческие задания</w:t>
      </w:r>
      <w:r w:rsidR="002C284F">
        <w:rPr>
          <w:rFonts w:ascii="Times New Roman" w:hAnsi="Times New Roman"/>
        </w:rPr>
        <w:t xml:space="preserve"> по развитию речи.</w:t>
      </w:r>
    </w:p>
    <w:p w:rsidR="00A60123" w:rsidRDefault="002C284F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Слайд 11</w:t>
      </w:r>
      <w:r w:rsidRPr="002C284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70067E" w:rsidRPr="0070067E">
        <w:rPr>
          <w:rFonts w:ascii="Times New Roman" w:hAnsi="Times New Roman"/>
        </w:rPr>
        <w:t>Система игровых и занимательных упражнений способствует формированию навыка чтения целыми словами, обогащает словарный запас первоклассников и развивает их речь</w:t>
      </w:r>
      <w:r w:rsidR="00FE2B1F">
        <w:rPr>
          <w:rFonts w:ascii="Times New Roman" w:hAnsi="Times New Roman"/>
        </w:rPr>
        <w:t xml:space="preserve">.      </w:t>
      </w:r>
    </w:p>
    <w:p w:rsidR="0004417E" w:rsidRDefault="0004417E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04417E">
        <w:rPr>
          <w:rFonts w:ascii="Times New Roman" w:hAnsi="Times New Roman"/>
          <w:b/>
        </w:rPr>
        <w:t>Слайд 12</w:t>
      </w:r>
      <w:r>
        <w:rPr>
          <w:rFonts w:ascii="Times New Roman" w:hAnsi="Times New Roman"/>
        </w:rPr>
        <w:t>.</w:t>
      </w:r>
      <w:r w:rsidRPr="0004417E">
        <w:rPr>
          <w:rFonts w:ascii="Times New Roman" w:hAnsi="Times New Roman"/>
        </w:rPr>
        <w:t xml:space="preserve"> Наличие рубрик «Шутки</w:t>
      </w:r>
      <w:r w:rsidR="00CA086D" w:rsidRPr="00CA086D">
        <w:rPr>
          <w:rFonts w:ascii="Times New Roman" w:hAnsi="Times New Roman"/>
        </w:rPr>
        <w:t xml:space="preserve"> </w:t>
      </w:r>
      <w:r w:rsidRPr="0004417E">
        <w:rPr>
          <w:rFonts w:ascii="Times New Roman" w:hAnsi="Times New Roman"/>
        </w:rPr>
        <w:t xml:space="preserve">- минутки»,  «Семейное чтение», «Наш театр» </w:t>
      </w:r>
      <w:r w:rsidR="00CA086D">
        <w:rPr>
          <w:rFonts w:ascii="Times New Roman" w:hAnsi="Times New Roman"/>
        </w:rPr>
        <w:t xml:space="preserve">дети </w:t>
      </w:r>
      <w:r w:rsidRPr="0004417E">
        <w:rPr>
          <w:rFonts w:ascii="Times New Roman" w:hAnsi="Times New Roman"/>
        </w:rPr>
        <w:t xml:space="preserve"> очень любят.</w:t>
      </w:r>
      <w:r>
        <w:rPr>
          <w:rFonts w:ascii="Times New Roman" w:hAnsi="Times New Roman"/>
        </w:rPr>
        <w:t xml:space="preserve"> Задания предполагают  </w:t>
      </w:r>
      <w:r w:rsidR="000A5F77">
        <w:rPr>
          <w:rFonts w:ascii="Times New Roman" w:hAnsi="Times New Roman"/>
        </w:rPr>
        <w:t>совместное выполнение с родителями, что мотивирует родителей</w:t>
      </w:r>
      <w:proofErr w:type="gramStart"/>
      <w:r w:rsidR="00FE2B1F">
        <w:rPr>
          <w:rFonts w:ascii="Times New Roman" w:hAnsi="Times New Roman"/>
        </w:rPr>
        <w:t xml:space="preserve"> ,</w:t>
      </w:r>
      <w:proofErr w:type="gramEnd"/>
      <w:r w:rsidR="00CA086D">
        <w:rPr>
          <w:rFonts w:ascii="Times New Roman" w:hAnsi="Times New Roman"/>
        </w:rPr>
        <w:t xml:space="preserve"> </w:t>
      </w:r>
      <w:r w:rsidR="000A5F77">
        <w:rPr>
          <w:rFonts w:ascii="Times New Roman" w:hAnsi="Times New Roman"/>
        </w:rPr>
        <w:t>способствуют развитию творческих способностей,</w:t>
      </w:r>
      <w:r w:rsidR="00CA086D">
        <w:rPr>
          <w:rFonts w:ascii="Times New Roman" w:hAnsi="Times New Roman"/>
        </w:rPr>
        <w:t xml:space="preserve"> развивает познавательную и творческую </w:t>
      </w:r>
      <w:r w:rsidRPr="0004417E">
        <w:rPr>
          <w:rFonts w:ascii="Times New Roman" w:hAnsi="Times New Roman"/>
        </w:rPr>
        <w:t xml:space="preserve"> активность.</w:t>
      </w:r>
    </w:p>
    <w:p w:rsidR="00AA6C09" w:rsidRPr="00CA086D" w:rsidRDefault="00AA6C09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FE2B1F">
        <w:rPr>
          <w:rFonts w:ascii="Times New Roman" w:hAnsi="Times New Roman"/>
          <w:b/>
        </w:rPr>
        <w:t>Слайд14.</w:t>
      </w:r>
      <w:r w:rsidRPr="00FE2B1F">
        <w:rPr>
          <w:rFonts w:ascii="Times New Roman" w:hAnsi="Times New Roman"/>
        </w:rPr>
        <w:t xml:space="preserve"> </w:t>
      </w:r>
      <w:r w:rsidR="00FE2B1F" w:rsidRPr="00FE2B1F">
        <w:rPr>
          <w:rFonts w:ascii="Times New Roman" w:hAnsi="Times New Roman"/>
        </w:rPr>
        <w:t xml:space="preserve"> Проектные задания, поиск информации за страницами уч. </w:t>
      </w:r>
      <w:r w:rsidR="00CA086D">
        <w:rPr>
          <w:rFonts w:ascii="Times New Roman" w:hAnsi="Times New Roman"/>
        </w:rPr>
        <w:t>с</w:t>
      </w:r>
      <w:r w:rsidR="00FE2B1F" w:rsidRPr="00FE2B1F">
        <w:rPr>
          <w:rFonts w:ascii="Times New Roman" w:hAnsi="Times New Roman"/>
        </w:rPr>
        <w:t>тимулируют</w:t>
      </w:r>
      <w:r w:rsidR="00CA086D">
        <w:rPr>
          <w:rFonts w:ascii="Times New Roman" w:hAnsi="Times New Roman"/>
        </w:rPr>
        <w:t xml:space="preserve"> познавательную </w:t>
      </w:r>
      <w:r w:rsidR="00FE2B1F" w:rsidRPr="00FE2B1F">
        <w:rPr>
          <w:rFonts w:ascii="Times New Roman" w:hAnsi="Times New Roman"/>
        </w:rPr>
        <w:t xml:space="preserve"> активность.</w:t>
      </w:r>
    </w:p>
    <w:p w:rsidR="00AF0DEF" w:rsidRPr="00EC6EC9" w:rsidRDefault="00AF0DEF" w:rsidP="00617059">
      <w:pPr>
        <w:tabs>
          <w:tab w:val="left" w:pos="708"/>
        </w:tabs>
        <w:spacing w:after="0" w:line="240" w:lineRule="auto"/>
        <w:ind w:left="709" w:firstLine="0"/>
        <w:rPr>
          <w:rFonts w:ascii="Times New Roman" w:hAnsi="Times New Roman"/>
        </w:rPr>
      </w:pPr>
      <w:r w:rsidRPr="00FE2B1F">
        <w:rPr>
          <w:rFonts w:ascii="Times New Roman" w:hAnsi="Times New Roman"/>
          <w:b/>
          <w:color w:val="FF0000"/>
        </w:rPr>
        <w:t xml:space="preserve"> </w:t>
      </w:r>
      <w:r w:rsidR="00AA6C09" w:rsidRPr="00FE2B1F">
        <w:rPr>
          <w:rFonts w:ascii="Times New Roman" w:hAnsi="Times New Roman"/>
          <w:b/>
        </w:rPr>
        <w:t>Слайд</w:t>
      </w:r>
      <w:r w:rsidRPr="00FE2B1F">
        <w:rPr>
          <w:rFonts w:ascii="Times New Roman" w:hAnsi="Times New Roman"/>
          <w:b/>
        </w:rPr>
        <w:t xml:space="preserve"> 15.</w:t>
      </w:r>
      <w:r w:rsidRPr="00FE2B1F">
        <w:rPr>
          <w:rFonts w:ascii="Times New Roman" w:hAnsi="Times New Roman"/>
        </w:rPr>
        <w:t xml:space="preserve">  </w:t>
      </w:r>
      <w:r w:rsidR="00FE2B1F">
        <w:rPr>
          <w:rFonts w:ascii="Times New Roman" w:hAnsi="Times New Roman"/>
        </w:rPr>
        <w:t>Задания поискового характера</w:t>
      </w:r>
      <w:r w:rsidR="004C2500">
        <w:rPr>
          <w:rFonts w:ascii="Times New Roman" w:hAnsi="Times New Roman"/>
        </w:rPr>
        <w:t>.</w:t>
      </w:r>
      <w:r w:rsidR="00EC6EC9" w:rsidRPr="00EC6EC9">
        <w:rPr>
          <w:rFonts w:ascii="Times New Roman" w:hAnsi="Times New Roman"/>
        </w:rPr>
        <w:t xml:space="preserve"> </w:t>
      </w:r>
      <w:r w:rsidR="00EC6EC9">
        <w:rPr>
          <w:rFonts w:ascii="Times New Roman" w:hAnsi="Times New Roman"/>
        </w:rPr>
        <w:t>Нацеливают на поиск информации за пределами учебника.</w:t>
      </w:r>
    </w:p>
    <w:p w:rsidR="004C2500" w:rsidRPr="00FE2B1F" w:rsidRDefault="004C2500" w:rsidP="00617059">
      <w:pPr>
        <w:tabs>
          <w:tab w:val="left" w:pos="708"/>
        </w:tabs>
        <w:spacing w:after="0" w:line="240" w:lineRule="auto"/>
        <w:ind w:left="709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</w:rPr>
        <w:t xml:space="preserve"> Слайд 16.   </w:t>
      </w:r>
      <w:r w:rsidRPr="004C2500">
        <w:rPr>
          <w:rFonts w:ascii="Times New Roman" w:hAnsi="Times New Roman"/>
        </w:rPr>
        <w:t>Страница атласа</w:t>
      </w:r>
      <w:r w:rsidR="00EC6EC9">
        <w:rPr>
          <w:rFonts w:ascii="Times New Roman" w:hAnsi="Times New Roman"/>
        </w:rPr>
        <w:t xml:space="preserve"> </w:t>
      </w:r>
      <w:r w:rsidRPr="004C2500">
        <w:rPr>
          <w:rFonts w:ascii="Times New Roman" w:hAnsi="Times New Roman"/>
        </w:rPr>
        <w:t>- определителя</w:t>
      </w:r>
      <w:r>
        <w:rPr>
          <w:rFonts w:ascii="Times New Roman" w:hAnsi="Times New Roman"/>
        </w:rPr>
        <w:t>.</w:t>
      </w:r>
      <w:r w:rsidR="00EC6EC9">
        <w:rPr>
          <w:rFonts w:ascii="Times New Roman" w:hAnsi="Times New Roman"/>
        </w:rPr>
        <w:t xml:space="preserve"> Содержит информацию о различных природных объектах.</w:t>
      </w:r>
    </w:p>
    <w:p w:rsidR="001A0F73" w:rsidRPr="001A0F73" w:rsidRDefault="001A0F73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AA6C09">
        <w:rPr>
          <w:rFonts w:ascii="Times New Roman" w:hAnsi="Times New Roman"/>
          <w:b/>
        </w:rPr>
        <w:t>Слайд</w:t>
      </w:r>
      <w:r w:rsidR="00CA086D">
        <w:rPr>
          <w:rFonts w:ascii="Times New Roman" w:hAnsi="Times New Roman"/>
          <w:b/>
        </w:rPr>
        <w:t xml:space="preserve"> </w:t>
      </w:r>
      <w:r w:rsidR="00617059">
        <w:rPr>
          <w:rFonts w:ascii="Times New Roman" w:hAnsi="Times New Roman"/>
          <w:b/>
        </w:rPr>
        <w:t>17-</w:t>
      </w:r>
      <w:r w:rsidR="00CA086D">
        <w:rPr>
          <w:rFonts w:ascii="Times New Roman" w:hAnsi="Times New Roman"/>
          <w:b/>
        </w:rPr>
        <w:t>18</w:t>
      </w:r>
      <w:r w:rsidR="004C250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 </w:t>
      </w:r>
      <w:r w:rsidRPr="001A0F73">
        <w:rPr>
          <w:rFonts w:ascii="Times New Roman" w:hAnsi="Times New Roman"/>
        </w:rPr>
        <w:t xml:space="preserve">Электронное приложение </w:t>
      </w:r>
      <w:r>
        <w:rPr>
          <w:rFonts w:ascii="Times New Roman" w:hAnsi="Times New Roman"/>
        </w:rPr>
        <w:t xml:space="preserve"> по русскому яз</w:t>
      </w:r>
      <w:proofErr w:type="gramStart"/>
      <w:r>
        <w:rPr>
          <w:rFonts w:ascii="Times New Roman" w:hAnsi="Times New Roman"/>
        </w:rPr>
        <w:t>.</w:t>
      </w:r>
      <w:proofErr w:type="gramEnd"/>
      <w:r w:rsidR="0070067E">
        <w:rPr>
          <w:rFonts w:ascii="Times New Roman" w:hAnsi="Times New Roman"/>
        </w:rPr>
        <w:t xml:space="preserve"> </w:t>
      </w:r>
      <w:proofErr w:type="gramStart"/>
      <w:r w:rsidRPr="001A0F73">
        <w:rPr>
          <w:rFonts w:ascii="Times New Roman" w:hAnsi="Times New Roman"/>
        </w:rPr>
        <w:t>р</w:t>
      </w:r>
      <w:proofErr w:type="gramEnd"/>
      <w:r w:rsidRPr="001A0F73">
        <w:rPr>
          <w:rFonts w:ascii="Times New Roman" w:hAnsi="Times New Roman"/>
        </w:rPr>
        <w:t>асширяет, дополняет содержание учебника, содержит разнообразные дополнительные мультимедиа</w:t>
      </w:r>
      <w:r w:rsidR="0070067E">
        <w:rPr>
          <w:rFonts w:ascii="Times New Roman" w:hAnsi="Times New Roman"/>
        </w:rPr>
        <w:t xml:space="preserve"> </w:t>
      </w:r>
      <w:r w:rsidRPr="001A0F73">
        <w:rPr>
          <w:rFonts w:ascii="Times New Roman" w:hAnsi="Times New Roman"/>
        </w:rPr>
        <w:t xml:space="preserve">ресурсы, объединённые в рубрики: анимация, упражнения, игры и др. </w:t>
      </w:r>
      <w:r>
        <w:rPr>
          <w:rFonts w:ascii="Times New Roman" w:hAnsi="Times New Roman"/>
        </w:rPr>
        <w:t>Это</w:t>
      </w:r>
      <w:r w:rsidRPr="001A0F73">
        <w:rPr>
          <w:rFonts w:ascii="Times New Roman" w:hAnsi="Times New Roman"/>
        </w:rPr>
        <w:t xml:space="preserve"> повыша</w:t>
      </w:r>
      <w:r>
        <w:rPr>
          <w:rFonts w:ascii="Times New Roman" w:hAnsi="Times New Roman"/>
        </w:rPr>
        <w:t>е</w:t>
      </w:r>
      <w:r w:rsidRPr="001A0F73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Pr="001A0F73">
        <w:rPr>
          <w:rFonts w:ascii="Times New Roman" w:hAnsi="Times New Roman"/>
        </w:rPr>
        <w:t xml:space="preserve"> уровень мотивации</w:t>
      </w:r>
      <w:r>
        <w:rPr>
          <w:rFonts w:ascii="Times New Roman" w:hAnsi="Times New Roman"/>
        </w:rPr>
        <w:t>.</w:t>
      </w:r>
    </w:p>
    <w:p w:rsidR="009107A6" w:rsidRPr="009107A6" w:rsidRDefault="00CA086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617059">
        <w:rPr>
          <w:rFonts w:ascii="Times New Roman" w:hAnsi="Times New Roman"/>
          <w:b/>
        </w:rPr>
        <w:t xml:space="preserve">Слайд </w:t>
      </w:r>
      <w:r w:rsidR="00617059">
        <w:rPr>
          <w:rFonts w:ascii="Times New Roman" w:hAnsi="Times New Roman"/>
          <w:b/>
        </w:rPr>
        <w:t>19</w:t>
      </w:r>
      <w:r w:rsidR="00617059">
        <w:rPr>
          <w:rFonts w:ascii="Times New Roman" w:hAnsi="Times New Roman"/>
        </w:rPr>
        <w:t xml:space="preserve">. </w:t>
      </w:r>
      <w:r w:rsidR="009107A6" w:rsidRPr="009107A6">
        <w:rPr>
          <w:rFonts w:ascii="Times New Roman" w:hAnsi="Times New Roman"/>
        </w:rPr>
        <w:t xml:space="preserve">В электронное пособие </w:t>
      </w:r>
      <w:r w:rsidR="009107A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</w:t>
      </w:r>
      <w:r w:rsidR="009107A6">
        <w:rPr>
          <w:rFonts w:ascii="Times New Roman" w:hAnsi="Times New Roman"/>
        </w:rPr>
        <w:t xml:space="preserve">Окружающему миру» </w:t>
      </w:r>
      <w:r w:rsidR="009107A6" w:rsidRPr="009107A6">
        <w:rPr>
          <w:rFonts w:ascii="Times New Roman" w:hAnsi="Times New Roman"/>
        </w:rPr>
        <w:t>включено более 500 мультимедиа</w:t>
      </w:r>
      <w:r>
        <w:rPr>
          <w:rFonts w:ascii="Times New Roman" w:hAnsi="Times New Roman"/>
        </w:rPr>
        <w:t xml:space="preserve"> </w:t>
      </w:r>
      <w:r w:rsidR="009107A6" w:rsidRPr="009107A6">
        <w:rPr>
          <w:rFonts w:ascii="Times New Roman" w:hAnsi="Times New Roman"/>
        </w:rPr>
        <w:t>ресурсов различных типов:</w:t>
      </w:r>
    </w:p>
    <w:p w:rsidR="009107A6" w:rsidRPr="00617059" w:rsidRDefault="009107A6" w:rsidP="0061705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617059">
        <w:rPr>
          <w:rFonts w:ascii="Times New Roman" w:hAnsi="Times New Roman"/>
        </w:rPr>
        <w:t>теоретический материал;</w:t>
      </w:r>
    </w:p>
    <w:p w:rsidR="009107A6" w:rsidRPr="00617059" w:rsidRDefault="009107A6" w:rsidP="0061705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617059">
        <w:rPr>
          <w:rFonts w:ascii="Times New Roman" w:hAnsi="Times New Roman"/>
        </w:rPr>
        <w:t>тренажёр;</w:t>
      </w:r>
    </w:p>
    <w:p w:rsidR="009107A6" w:rsidRPr="00617059" w:rsidRDefault="009107A6" w:rsidP="0061705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617059">
        <w:rPr>
          <w:rFonts w:ascii="Times New Roman" w:hAnsi="Times New Roman"/>
        </w:rPr>
        <w:t>проверочная работа;</w:t>
      </w:r>
    </w:p>
    <w:p w:rsidR="001A0F73" w:rsidRPr="00617059" w:rsidRDefault="009107A6" w:rsidP="0061705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617059">
        <w:rPr>
          <w:rFonts w:ascii="Times New Roman" w:hAnsi="Times New Roman"/>
        </w:rPr>
        <w:t>итоговая проверочная работа.</w:t>
      </w:r>
    </w:p>
    <w:p w:rsidR="009107A6" w:rsidRPr="009107A6" w:rsidRDefault="00CA086D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  <w:r w:rsidRPr="00CA086D">
        <w:rPr>
          <w:rFonts w:ascii="Times New Roman" w:hAnsi="Times New Roman"/>
          <w:b/>
        </w:rPr>
        <w:t>Слайд</w:t>
      </w:r>
      <w:r w:rsidR="00617059">
        <w:rPr>
          <w:rFonts w:ascii="Times New Roman" w:hAnsi="Times New Roman"/>
          <w:b/>
        </w:rPr>
        <w:t xml:space="preserve"> 20. </w:t>
      </w:r>
      <w:r w:rsidR="004C2500">
        <w:rPr>
          <w:rFonts w:ascii="Times New Roman" w:hAnsi="Times New Roman"/>
        </w:rPr>
        <w:t>В электронном</w:t>
      </w:r>
      <w:r w:rsidR="009107A6" w:rsidRPr="009107A6">
        <w:rPr>
          <w:rFonts w:ascii="Times New Roman" w:hAnsi="Times New Roman"/>
        </w:rPr>
        <w:t xml:space="preserve"> приложени</w:t>
      </w:r>
      <w:r w:rsidR="004C2500">
        <w:rPr>
          <w:rFonts w:ascii="Times New Roman" w:hAnsi="Times New Roman"/>
        </w:rPr>
        <w:t>и</w:t>
      </w:r>
      <w:r w:rsidR="009107A6" w:rsidRPr="009107A6">
        <w:rPr>
          <w:rFonts w:ascii="Times New Roman" w:hAnsi="Times New Roman"/>
        </w:rPr>
        <w:t xml:space="preserve"> к учебнику «Технология</w:t>
      </w:r>
      <w:r w:rsidR="004C2500">
        <w:rPr>
          <w:rFonts w:ascii="Times New Roman" w:hAnsi="Times New Roman"/>
        </w:rPr>
        <w:t>» в</w:t>
      </w:r>
      <w:r w:rsidR="009107A6" w:rsidRPr="009107A6">
        <w:rPr>
          <w:rFonts w:ascii="Times New Roman" w:hAnsi="Times New Roman"/>
        </w:rPr>
        <w:t>есь материал объединён в рубрики:</w:t>
      </w:r>
    </w:p>
    <w:p w:rsidR="009107A6" w:rsidRPr="00617059" w:rsidRDefault="007070C9" w:rsidP="0061705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617059">
        <w:rPr>
          <w:rFonts w:ascii="Times New Roman" w:hAnsi="Times New Roman"/>
        </w:rPr>
        <w:t>н</w:t>
      </w:r>
      <w:r w:rsidR="009107A6" w:rsidRPr="00617059">
        <w:rPr>
          <w:rFonts w:ascii="Times New Roman" w:hAnsi="Times New Roman"/>
        </w:rPr>
        <w:t>овый материал</w:t>
      </w:r>
      <w:r w:rsidR="00617059">
        <w:rPr>
          <w:rFonts w:ascii="Times New Roman" w:hAnsi="Times New Roman"/>
        </w:rPr>
        <w:t>;</w:t>
      </w:r>
    </w:p>
    <w:p w:rsidR="009107A6" w:rsidRPr="00617059" w:rsidRDefault="007070C9" w:rsidP="0061705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617059">
        <w:rPr>
          <w:rFonts w:ascii="Times New Roman" w:hAnsi="Times New Roman"/>
        </w:rPr>
        <w:t>в</w:t>
      </w:r>
      <w:r w:rsidR="009107A6" w:rsidRPr="00617059">
        <w:rPr>
          <w:rFonts w:ascii="Times New Roman" w:hAnsi="Times New Roman"/>
        </w:rPr>
        <w:t>идео</w:t>
      </w:r>
      <w:r w:rsidR="00617059">
        <w:rPr>
          <w:rFonts w:ascii="Times New Roman" w:hAnsi="Times New Roman"/>
        </w:rPr>
        <w:t>;</w:t>
      </w:r>
    </w:p>
    <w:p w:rsidR="009107A6" w:rsidRPr="009107A6" w:rsidRDefault="007070C9" w:rsidP="00617059">
      <w:pPr>
        <w:pStyle w:val="a4"/>
        <w:numPr>
          <w:ilvl w:val="0"/>
          <w:numId w:val="10"/>
        </w:numPr>
        <w:spacing w:after="0" w:line="240" w:lineRule="auto"/>
      </w:pPr>
      <w:r w:rsidRPr="00617059">
        <w:rPr>
          <w:rFonts w:ascii="Times New Roman" w:hAnsi="Times New Roman"/>
        </w:rPr>
        <w:t>п</w:t>
      </w:r>
      <w:r w:rsidR="009107A6" w:rsidRPr="00617059">
        <w:rPr>
          <w:rFonts w:ascii="Times New Roman" w:hAnsi="Times New Roman"/>
        </w:rPr>
        <w:t>роверь себя</w:t>
      </w:r>
      <w:r w:rsidR="00617059">
        <w:rPr>
          <w:rFonts w:ascii="Times New Roman" w:hAnsi="Times New Roman"/>
        </w:rPr>
        <w:t>.</w:t>
      </w:r>
      <w:r w:rsidR="009107A6" w:rsidRPr="00617059">
        <w:rPr>
          <w:rFonts w:ascii="Tahoma" w:eastAsia="+mn-ea" w:hAnsi="Tahoma" w:cs="+mn-cs"/>
          <w:color w:val="000000"/>
          <w:kern w:val="24"/>
          <w:sz w:val="36"/>
          <w:szCs w:val="36"/>
          <w:lang w:eastAsia="ru-RU"/>
        </w:rPr>
        <w:t xml:space="preserve"> </w:t>
      </w:r>
    </w:p>
    <w:p w:rsidR="009107A6" w:rsidRPr="009107A6" w:rsidRDefault="007070C9" w:rsidP="00617059">
      <w:pPr>
        <w:spacing w:after="0" w:line="240" w:lineRule="auto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17059">
        <w:rPr>
          <w:rFonts w:ascii="Times New Roman" w:hAnsi="Times New Roman"/>
        </w:rPr>
        <w:t xml:space="preserve">     </w:t>
      </w:r>
      <w:r w:rsidR="009107A6" w:rsidRPr="009107A6">
        <w:rPr>
          <w:rFonts w:ascii="Times New Roman" w:hAnsi="Times New Roman"/>
        </w:rPr>
        <w:t>Каждый урок электронного приложения разделен на три части:</w:t>
      </w:r>
    </w:p>
    <w:p w:rsidR="009107A6" w:rsidRPr="009107A6" w:rsidRDefault="00617059" w:rsidP="00617059">
      <w:pPr>
        <w:spacing w:after="0" w:line="240" w:lineRule="auto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107A6" w:rsidRPr="009107A6">
        <w:rPr>
          <w:rFonts w:ascii="Times New Roman" w:hAnsi="Times New Roman"/>
        </w:rPr>
        <w:t xml:space="preserve">В первой части урока представлен материал об истории возникновения предметов народных промыслов и особенностях создания изделия, которое ученики будут выполнять на уроке, а также информация о материалах и инструментах, при помощи которых создаются изделия. Это позволяет мотивировать </w:t>
      </w:r>
      <w:r w:rsidR="00676AB4">
        <w:rPr>
          <w:rFonts w:ascii="Times New Roman" w:hAnsi="Times New Roman"/>
        </w:rPr>
        <w:t>школьников к выполнению изделия.</w:t>
      </w:r>
    </w:p>
    <w:p w:rsidR="007070C9" w:rsidRDefault="00617059" w:rsidP="00617059">
      <w:pPr>
        <w:spacing w:after="0" w:line="240" w:lineRule="auto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7070C9">
        <w:rPr>
          <w:rFonts w:ascii="Times New Roman" w:hAnsi="Times New Roman"/>
        </w:rPr>
        <w:t>Вторая часть-видео</w:t>
      </w:r>
      <w:r>
        <w:rPr>
          <w:rFonts w:ascii="Times New Roman" w:hAnsi="Times New Roman"/>
        </w:rPr>
        <w:t xml:space="preserve"> </w:t>
      </w:r>
      <w:r w:rsidR="007070C9">
        <w:rPr>
          <w:rFonts w:ascii="Times New Roman" w:hAnsi="Times New Roman"/>
        </w:rPr>
        <w:t>урок.</w:t>
      </w:r>
    </w:p>
    <w:p w:rsidR="007070C9" w:rsidRPr="007070C9" w:rsidRDefault="00617059" w:rsidP="00617059">
      <w:pPr>
        <w:spacing w:after="0" w:line="240" w:lineRule="auto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9107A6" w:rsidRPr="007070C9">
        <w:rPr>
          <w:rFonts w:ascii="Times New Roman" w:hAnsi="Times New Roman"/>
        </w:rPr>
        <w:t xml:space="preserve">Третья часть – правила безопасного использования инструментов, </w:t>
      </w:r>
      <w:r w:rsidR="007070C9" w:rsidRPr="007070C9">
        <w:rPr>
          <w:rFonts w:ascii="Times New Roman" w:hAnsi="Times New Roman"/>
        </w:rPr>
        <w:t>тестовы</w:t>
      </w:r>
      <w:r w:rsidR="007070C9">
        <w:rPr>
          <w:rFonts w:ascii="Times New Roman" w:hAnsi="Times New Roman"/>
        </w:rPr>
        <w:t>е</w:t>
      </w:r>
      <w:r w:rsidR="007070C9" w:rsidRPr="007070C9">
        <w:rPr>
          <w:rFonts w:ascii="Times New Roman" w:hAnsi="Times New Roman"/>
        </w:rPr>
        <w:t xml:space="preserve"> задания.</w:t>
      </w:r>
    </w:p>
    <w:p w:rsidR="009107A6" w:rsidRPr="00617059" w:rsidRDefault="00617059" w:rsidP="00617059">
      <w:pPr>
        <w:tabs>
          <w:tab w:val="left" w:pos="567"/>
        </w:tabs>
        <w:spacing w:after="0" w:line="240" w:lineRule="auto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9107A6" w:rsidRPr="00617059">
        <w:rPr>
          <w:rFonts w:ascii="Times New Roman" w:hAnsi="Times New Roman"/>
          <w:b/>
        </w:rPr>
        <w:t>Таким образом</w:t>
      </w:r>
      <w:r w:rsidR="009107A6" w:rsidRPr="00617059">
        <w:rPr>
          <w:rFonts w:ascii="Times New Roman" w:hAnsi="Times New Roman"/>
        </w:rPr>
        <w:t>, система учебников «Перспектива» интегрирована в единую идеологическую, дидактическую и методическую систему, помогающую учителю  обеспечивать требования современного образовательного процесса, определяемые ФГОС.</w:t>
      </w:r>
      <w:r w:rsidR="00AA6C09" w:rsidRPr="00617059">
        <w:rPr>
          <w:rFonts w:ascii="Times New Roman" w:hAnsi="Times New Roman"/>
        </w:rPr>
        <w:t xml:space="preserve"> УМК помогает сохранить познавательную мотивацию и уде</w:t>
      </w:r>
      <w:r w:rsidR="0070067E" w:rsidRPr="00617059">
        <w:rPr>
          <w:rFonts w:ascii="Times New Roman" w:hAnsi="Times New Roman"/>
        </w:rPr>
        <w:t>ржать интерес ребёнка к предметам</w:t>
      </w:r>
      <w:r w:rsidR="00AA6C09" w:rsidRPr="00617059">
        <w:rPr>
          <w:rFonts w:ascii="Times New Roman" w:hAnsi="Times New Roman"/>
        </w:rPr>
        <w:t>.</w:t>
      </w:r>
    </w:p>
    <w:p w:rsidR="009107A6" w:rsidRPr="00275A06" w:rsidRDefault="009107A6" w:rsidP="00617059">
      <w:pPr>
        <w:tabs>
          <w:tab w:val="left" w:pos="708"/>
        </w:tabs>
        <w:spacing w:after="0" w:line="240" w:lineRule="auto"/>
        <w:ind w:left="720" w:firstLine="0"/>
        <w:rPr>
          <w:rFonts w:ascii="Times New Roman" w:hAnsi="Times New Roman"/>
        </w:rPr>
      </w:pPr>
    </w:p>
    <w:sectPr w:rsidR="009107A6" w:rsidRPr="00275A06" w:rsidSect="00A525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59E"/>
    <w:multiLevelType w:val="hybridMultilevel"/>
    <w:tmpl w:val="23CCB3B0"/>
    <w:lvl w:ilvl="0" w:tplc="9E22F41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D6630D"/>
    <w:multiLevelType w:val="hybridMultilevel"/>
    <w:tmpl w:val="9086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774AC"/>
    <w:multiLevelType w:val="hybridMultilevel"/>
    <w:tmpl w:val="7D9C4596"/>
    <w:lvl w:ilvl="0" w:tplc="F93AE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C1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CD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E2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A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67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04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40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4E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AA4546"/>
    <w:multiLevelType w:val="hybridMultilevel"/>
    <w:tmpl w:val="85DE2F4A"/>
    <w:lvl w:ilvl="0" w:tplc="AFA0F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46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25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4A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44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24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82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C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24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E31D45"/>
    <w:multiLevelType w:val="hybridMultilevel"/>
    <w:tmpl w:val="47B0A8D6"/>
    <w:lvl w:ilvl="0" w:tplc="9E22F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0A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4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4F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82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C8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A9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60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0A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443684"/>
    <w:multiLevelType w:val="hybridMultilevel"/>
    <w:tmpl w:val="23B8AB08"/>
    <w:lvl w:ilvl="0" w:tplc="02A85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2C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20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AE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66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29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6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A3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3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EE386B"/>
    <w:multiLevelType w:val="hybridMultilevel"/>
    <w:tmpl w:val="1EE6A858"/>
    <w:lvl w:ilvl="0" w:tplc="9E22F41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9E05A5"/>
    <w:multiLevelType w:val="hybridMultilevel"/>
    <w:tmpl w:val="67803954"/>
    <w:lvl w:ilvl="0" w:tplc="9E22F41A">
      <w:start w:val="1"/>
      <w:numFmt w:val="bullet"/>
      <w:lvlText w:val="•"/>
      <w:lvlJc w:val="left"/>
      <w:pPr>
        <w:ind w:left="123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716875FD"/>
    <w:multiLevelType w:val="hybridMultilevel"/>
    <w:tmpl w:val="608EB7D8"/>
    <w:lvl w:ilvl="0" w:tplc="79426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41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64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0F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8D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E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0E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8C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AA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1B0700"/>
    <w:multiLevelType w:val="hybridMultilevel"/>
    <w:tmpl w:val="5094A72A"/>
    <w:lvl w:ilvl="0" w:tplc="9E22F41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9E22F41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00"/>
    <w:rsid w:val="0004417E"/>
    <w:rsid w:val="00082D00"/>
    <w:rsid w:val="000A5F77"/>
    <w:rsid w:val="000E3198"/>
    <w:rsid w:val="001A0F73"/>
    <w:rsid w:val="001E5240"/>
    <w:rsid w:val="0020130F"/>
    <w:rsid w:val="002562F3"/>
    <w:rsid w:val="00275A06"/>
    <w:rsid w:val="002A5C64"/>
    <w:rsid w:val="002C284F"/>
    <w:rsid w:val="003D1C2D"/>
    <w:rsid w:val="003E0A0F"/>
    <w:rsid w:val="004A3F88"/>
    <w:rsid w:val="004C2500"/>
    <w:rsid w:val="004C661E"/>
    <w:rsid w:val="00514653"/>
    <w:rsid w:val="00530CFA"/>
    <w:rsid w:val="00551B6C"/>
    <w:rsid w:val="005C0C30"/>
    <w:rsid w:val="005C2D0B"/>
    <w:rsid w:val="005F3A23"/>
    <w:rsid w:val="00617059"/>
    <w:rsid w:val="00634B95"/>
    <w:rsid w:val="00676AB4"/>
    <w:rsid w:val="006B6F52"/>
    <w:rsid w:val="006B6FAC"/>
    <w:rsid w:val="0070067E"/>
    <w:rsid w:val="007070C9"/>
    <w:rsid w:val="007D58AF"/>
    <w:rsid w:val="008B79A1"/>
    <w:rsid w:val="008D4447"/>
    <w:rsid w:val="009107A6"/>
    <w:rsid w:val="00923851"/>
    <w:rsid w:val="00962CF1"/>
    <w:rsid w:val="00A525E8"/>
    <w:rsid w:val="00A60123"/>
    <w:rsid w:val="00AA6C09"/>
    <w:rsid w:val="00AC7769"/>
    <w:rsid w:val="00AD124D"/>
    <w:rsid w:val="00AF0DEF"/>
    <w:rsid w:val="00B0335C"/>
    <w:rsid w:val="00C2562F"/>
    <w:rsid w:val="00C422F4"/>
    <w:rsid w:val="00CA086D"/>
    <w:rsid w:val="00CA1831"/>
    <w:rsid w:val="00D20C39"/>
    <w:rsid w:val="00D20D7F"/>
    <w:rsid w:val="00D671D0"/>
    <w:rsid w:val="00D70575"/>
    <w:rsid w:val="00E36353"/>
    <w:rsid w:val="00EA59BC"/>
    <w:rsid w:val="00EC6EC9"/>
    <w:rsid w:val="00EE2DB6"/>
    <w:rsid w:val="00F00BA8"/>
    <w:rsid w:val="00F324BC"/>
    <w:rsid w:val="00F806B6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53"/>
    <w:pPr>
      <w:tabs>
        <w:tab w:val="left" w:pos="4500"/>
        <w:tab w:val="left" w:pos="9180"/>
        <w:tab w:val="left" w:pos="9360"/>
      </w:tabs>
      <w:spacing w:line="360" w:lineRule="auto"/>
      <w:ind w:firstLine="510"/>
      <w:jc w:val="both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7A6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7059"/>
    <w:pPr>
      <w:ind w:left="720"/>
      <w:contextualSpacing/>
    </w:pPr>
  </w:style>
  <w:style w:type="paragraph" w:styleId="a5">
    <w:name w:val="Revision"/>
    <w:hidden/>
    <w:uiPriority w:val="99"/>
    <w:semiHidden/>
    <w:rsid w:val="00617059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1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0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53"/>
    <w:pPr>
      <w:tabs>
        <w:tab w:val="left" w:pos="4500"/>
        <w:tab w:val="left" w:pos="9180"/>
        <w:tab w:val="left" w:pos="9360"/>
      </w:tabs>
      <w:spacing w:line="360" w:lineRule="auto"/>
      <w:ind w:firstLine="510"/>
      <w:jc w:val="both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7A6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7059"/>
    <w:pPr>
      <w:ind w:left="720"/>
      <w:contextualSpacing/>
    </w:pPr>
  </w:style>
  <w:style w:type="paragraph" w:styleId="a5">
    <w:name w:val="Revision"/>
    <w:hidden/>
    <w:uiPriority w:val="99"/>
    <w:semiHidden/>
    <w:rsid w:val="00617059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1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0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5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2016-01-21T20:23:00Z</dcterms:created>
  <dcterms:modified xsi:type="dcterms:W3CDTF">2016-01-27T05:12:00Z</dcterms:modified>
</cp:coreProperties>
</file>