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8"/>
        <w:gridCol w:w="3319"/>
        <w:gridCol w:w="3317"/>
      </w:tblGrid>
      <w:tr w:rsidR="000417CA" w:rsidRPr="005E35EF" w:rsidTr="000E1866">
        <w:trPr>
          <w:trHeight w:val="20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             Рассмотрено.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5E35EF">
              <w:rPr>
                <w:sz w:val="28"/>
                <w:szCs w:val="28"/>
              </w:rPr>
              <w:t>Ш</w:t>
            </w:r>
            <w:proofErr w:type="gramEnd"/>
            <w:r w:rsidRPr="005E35EF">
              <w:rPr>
                <w:sz w:val="28"/>
                <w:szCs w:val="28"/>
              </w:rPr>
              <w:t xml:space="preserve"> М О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учителей гуманитарного цикла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______ </w:t>
            </w:r>
            <w:proofErr w:type="spellStart"/>
            <w:r w:rsidRPr="005E35EF">
              <w:rPr>
                <w:sz w:val="28"/>
                <w:szCs w:val="28"/>
              </w:rPr>
              <w:t>Кокинова</w:t>
            </w:r>
            <w:proofErr w:type="spellEnd"/>
            <w:r w:rsidRPr="005E35EF">
              <w:rPr>
                <w:sz w:val="28"/>
                <w:szCs w:val="28"/>
              </w:rPr>
              <w:t xml:space="preserve">  Л.А.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</w:p>
          <w:p w:rsidR="007C2933" w:rsidRPr="005E35EF" w:rsidRDefault="007C2933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Протокол от </w:t>
            </w:r>
            <w:r w:rsidR="00DF3925">
              <w:rPr>
                <w:sz w:val="28"/>
                <w:szCs w:val="28"/>
              </w:rPr>
              <w:t>27.08.14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№</w:t>
            </w:r>
            <w:r w:rsidR="00DF3925">
              <w:rPr>
                <w:sz w:val="28"/>
                <w:szCs w:val="28"/>
              </w:rPr>
              <w:t xml:space="preserve"> 1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</w:p>
          <w:p w:rsidR="000417CA" w:rsidRPr="005E35EF" w:rsidRDefault="000417CA" w:rsidP="005E35EF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:rsidR="000417CA" w:rsidRPr="005E35EF" w:rsidRDefault="000417CA" w:rsidP="005E35EF">
            <w:pPr>
              <w:ind w:left="-567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              Согласовано.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Заместитель директора по УВР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МБОУ СОШ №3 г. </w:t>
            </w:r>
            <w:proofErr w:type="spellStart"/>
            <w:r w:rsidRPr="005E35EF">
              <w:rPr>
                <w:sz w:val="28"/>
                <w:szCs w:val="28"/>
              </w:rPr>
              <w:t>Лысково</w:t>
            </w:r>
            <w:proofErr w:type="spellEnd"/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</w:p>
          <w:p w:rsidR="000417CA" w:rsidRPr="005E35EF" w:rsidRDefault="00DF3925" w:rsidP="005E35E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</w:t>
            </w:r>
            <w:proofErr w:type="spellStart"/>
            <w:r>
              <w:rPr>
                <w:sz w:val="28"/>
                <w:szCs w:val="28"/>
              </w:rPr>
              <w:t>Чехлова</w:t>
            </w:r>
            <w:proofErr w:type="spellEnd"/>
            <w:r>
              <w:rPr>
                <w:sz w:val="28"/>
                <w:szCs w:val="28"/>
              </w:rPr>
              <w:t xml:space="preserve"> О. Ю.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</w:p>
          <w:p w:rsidR="000417CA" w:rsidRPr="005E35EF" w:rsidRDefault="00DF3925" w:rsidP="005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 2014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            Утверждаю.</w:t>
            </w:r>
          </w:p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Директор МБОУ СОШ №3 </w:t>
            </w:r>
            <w:proofErr w:type="spellStart"/>
            <w:r w:rsidRPr="005E35EF">
              <w:rPr>
                <w:sz w:val="28"/>
                <w:szCs w:val="28"/>
              </w:rPr>
              <w:t>г</w:t>
            </w:r>
            <w:proofErr w:type="gramStart"/>
            <w:r w:rsidRPr="005E35EF">
              <w:rPr>
                <w:sz w:val="28"/>
                <w:szCs w:val="28"/>
              </w:rPr>
              <w:t>.Л</w:t>
            </w:r>
            <w:proofErr w:type="gramEnd"/>
            <w:r w:rsidRPr="005E35EF">
              <w:rPr>
                <w:sz w:val="28"/>
                <w:szCs w:val="28"/>
              </w:rPr>
              <w:t>ысково</w:t>
            </w:r>
            <w:proofErr w:type="spellEnd"/>
          </w:p>
          <w:p w:rsidR="000417CA" w:rsidRPr="005E35EF" w:rsidRDefault="000417CA" w:rsidP="005E35EF">
            <w:pPr>
              <w:rPr>
                <w:sz w:val="28"/>
                <w:szCs w:val="28"/>
              </w:rPr>
            </w:pPr>
          </w:p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__________    </w:t>
            </w:r>
            <w:proofErr w:type="spellStart"/>
            <w:r w:rsidRPr="005E35EF">
              <w:rPr>
                <w:sz w:val="28"/>
                <w:szCs w:val="28"/>
              </w:rPr>
              <w:t>Блинова</w:t>
            </w:r>
            <w:proofErr w:type="spellEnd"/>
            <w:r w:rsidRPr="005E35EF">
              <w:rPr>
                <w:sz w:val="28"/>
                <w:szCs w:val="28"/>
              </w:rPr>
              <w:t xml:space="preserve"> И.А.</w:t>
            </w:r>
          </w:p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</w:t>
            </w:r>
          </w:p>
          <w:p w:rsidR="007C2933" w:rsidRPr="005E35EF" w:rsidRDefault="007C2933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Приказ от</w:t>
            </w:r>
            <w:r w:rsidR="00DF3925">
              <w:rPr>
                <w:sz w:val="28"/>
                <w:szCs w:val="28"/>
              </w:rPr>
              <w:t xml:space="preserve"> 29.08.2014</w:t>
            </w:r>
          </w:p>
          <w:p w:rsidR="000417CA" w:rsidRPr="005E35EF" w:rsidRDefault="000417CA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№</w:t>
            </w:r>
            <w:r w:rsidR="00DF3925">
              <w:rPr>
                <w:sz w:val="28"/>
                <w:szCs w:val="28"/>
              </w:rPr>
              <w:t xml:space="preserve"> 305- О</w:t>
            </w:r>
          </w:p>
          <w:p w:rsidR="000417CA" w:rsidRPr="005E35EF" w:rsidRDefault="000417CA" w:rsidP="005E35EF">
            <w:pPr>
              <w:ind w:left="34"/>
              <w:rPr>
                <w:sz w:val="28"/>
                <w:szCs w:val="28"/>
              </w:rPr>
            </w:pPr>
          </w:p>
        </w:tc>
      </w:tr>
    </w:tbl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</w:p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</w:p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  <w:r w:rsidRPr="005E35EF">
        <w:rPr>
          <w:sz w:val="28"/>
          <w:szCs w:val="28"/>
          <w:lang w:eastAsia="en-US"/>
        </w:rPr>
        <w:t xml:space="preserve">МБОУ СОШ №3 </w:t>
      </w:r>
      <w:proofErr w:type="spellStart"/>
      <w:r w:rsidRPr="005E35EF">
        <w:rPr>
          <w:sz w:val="28"/>
          <w:szCs w:val="28"/>
          <w:lang w:eastAsia="en-US"/>
        </w:rPr>
        <w:t>г</w:t>
      </w:r>
      <w:proofErr w:type="gramStart"/>
      <w:r w:rsidRPr="005E35EF">
        <w:rPr>
          <w:sz w:val="28"/>
          <w:szCs w:val="28"/>
          <w:lang w:eastAsia="en-US"/>
        </w:rPr>
        <w:t>.Л</w:t>
      </w:r>
      <w:proofErr w:type="gramEnd"/>
      <w:r w:rsidRPr="005E35EF">
        <w:rPr>
          <w:sz w:val="28"/>
          <w:szCs w:val="28"/>
          <w:lang w:eastAsia="en-US"/>
        </w:rPr>
        <w:t>ысково</w:t>
      </w:r>
      <w:proofErr w:type="spellEnd"/>
      <w:r w:rsidRPr="005E35EF">
        <w:rPr>
          <w:sz w:val="28"/>
          <w:szCs w:val="28"/>
          <w:lang w:eastAsia="en-US"/>
        </w:rPr>
        <w:t xml:space="preserve"> </w:t>
      </w:r>
    </w:p>
    <w:tbl>
      <w:tblPr>
        <w:tblW w:w="10682" w:type="dxa"/>
        <w:tblLook w:val="01E0"/>
      </w:tblPr>
      <w:tblGrid>
        <w:gridCol w:w="3582"/>
        <w:gridCol w:w="3550"/>
        <w:gridCol w:w="3550"/>
      </w:tblGrid>
      <w:tr w:rsidR="000417CA" w:rsidRPr="005E35EF" w:rsidTr="000E1866">
        <w:tc>
          <w:tcPr>
            <w:tcW w:w="3582" w:type="dxa"/>
            <w:hideMark/>
          </w:tcPr>
          <w:p w:rsidR="000417CA" w:rsidRPr="005E35EF" w:rsidRDefault="000417CA" w:rsidP="005E35EF">
            <w:pPr>
              <w:widowControl w:val="0"/>
              <w:snapToGrid w:val="0"/>
              <w:spacing w:after="200"/>
              <w:ind w:left="180" w:right="-162"/>
              <w:rPr>
                <w:sz w:val="28"/>
                <w:szCs w:val="28"/>
                <w:lang w:eastAsia="en-US"/>
              </w:rPr>
            </w:pPr>
            <w:r w:rsidRPr="005E35EF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0" w:type="dxa"/>
          </w:tcPr>
          <w:p w:rsidR="000417CA" w:rsidRPr="005E35EF" w:rsidRDefault="000417CA" w:rsidP="005E35EF">
            <w:pPr>
              <w:widowControl w:val="0"/>
              <w:snapToGrid w:val="0"/>
              <w:spacing w:after="200"/>
              <w:ind w:left="10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50" w:type="dxa"/>
          </w:tcPr>
          <w:p w:rsidR="000417CA" w:rsidRPr="005E35EF" w:rsidRDefault="000417CA" w:rsidP="005E35EF">
            <w:pPr>
              <w:widowControl w:val="0"/>
              <w:snapToGrid w:val="0"/>
              <w:spacing w:after="200"/>
              <w:ind w:left="1026"/>
              <w:rPr>
                <w:sz w:val="28"/>
                <w:szCs w:val="28"/>
                <w:lang w:eastAsia="en-US"/>
              </w:rPr>
            </w:pPr>
          </w:p>
        </w:tc>
      </w:tr>
    </w:tbl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</w:p>
    <w:p w:rsidR="000417CA" w:rsidRPr="005E35EF" w:rsidRDefault="000417CA" w:rsidP="005E35EF">
      <w:pPr>
        <w:spacing w:after="200"/>
        <w:jc w:val="center"/>
        <w:rPr>
          <w:b/>
          <w:sz w:val="28"/>
          <w:szCs w:val="28"/>
          <w:lang w:eastAsia="en-US"/>
        </w:rPr>
      </w:pPr>
      <w:r w:rsidRPr="005E35EF">
        <w:rPr>
          <w:b/>
          <w:sz w:val="28"/>
          <w:szCs w:val="28"/>
          <w:lang w:eastAsia="en-US"/>
        </w:rPr>
        <w:t xml:space="preserve">Рабочая программа </w:t>
      </w:r>
    </w:p>
    <w:p w:rsidR="000417CA" w:rsidRPr="005E35EF" w:rsidRDefault="000417CA" w:rsidP="005E35EF">
      <w:pPr>
        <w:spacing w:after="200"/>
        <w:jc w:val="center"/>
        <w:rPr>
          <w:b/>
          <w:sz w:val="28"/>
          <w:szCs w:val="28"/>
          <w:lang w:eastAsia="en-US"/>
        </w:rPr>
      </w:pPr>
      <w:r w:rsidRPr="005E35EF">
        <w:rPr>
          <w:b/>
          <w:sz w:val="28"/>
          <w:szCs w:val="28"/>
          <w:lang w:eastAsia="en-US"/>
        </w:rPr>
        <w:t>по английскому языку 2  класс</w:t>
      </w:r>
    </w:p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  <w:r w:rsidRPr="005E35EF">
        <w:rPr>
          <w:sz w:val="28"/>
          <w:szCs w:val="28"/>
          <w:lang w:eastAsia="en-US"/>
        </w:rPr>
        <w:t>Учителя английского языка</w:t>
      </w:r>
    </w:p>
    <w:p w:rsidR="000417CA" w:rsidRPr="005E35EF" w:rsidRDefault="000417CA" w:rsidP="005E35EF">
      <w:pPr>
        <w:spacing w:after="200"/>
        <w:jc w:val="center"/>
        <w:rPr>
          <w:sz w:val="28"/>
          <w:szCs w:val="28"/>
          <w:lang w:eastAsia="en-US"/>
        </w:rPr>
      </w:pPr>
      <w:r w:rsidRPr="005E35EF">
        <w:rPr>
          <w:sz w:val="28"/>
          <w:szCs w:val="28"/>
          <w:lang w:eastAsia="en-US"/>
        </w:rPr>
        <w:t>Чернавиной Е.А.</w:t>
      </w:r>
      <w:r w:rsidRPr="005E35EF">
        <w:rPr>
          <w:sz w:val="28"/>
          <w:szCs w:val="28"/>
          <w:lang w:eastAsia="en-US"/>
        </w:rPr>
        <w:br/>
      </w:r>
      <w:r w:rsidRPr="005E35EF">
        <w:rPr>
          <w:sz w:val="28"/>
          <w:szCs w:val="28"/>
          <w:lang w:eastAsia="en-US"/>
        </w:rPr>
        <w:br/>
      </w:r>
      <w:proofErr w:type="gramStart"/>
      <w:r w:rsidRPr="005E35EF">
        <w:rPr>
          <w:sz w:val="28"/>
          <w:szCs w:val="28"/>
          <w:lang w:eastAsia="en-US"/>
        </w:rPr>
        <w:t>Составлена</w:t>
      </w:r>
      <w:proofErr w:type="gramEnd"/>
      <w:r w:rsidRPr="005E35EF">
        <w:rPr>
          <w:sz w:val="28"/>
          <w:szCs w:val="28"/>
          <w:lang w:eastAsia="en-US"/>
        </w:rPr>
        <w:t xml:space="preserve"> на основании программы: </w:t>
      </w:r>
      <w:r w:rsidR="00C92E28" w:rsidRPr="005E35EF">
        <w:rPr>
          <w:sz w:val="28"/>
          <w:szCs w:val="28"/>
        </w:rPr>
        <w:t>«Программа курса английского языка  к УМК Английский с удовольствием/</w:t>
      </w:r>
      <w:r w:rsidR="00C92E28" w:rsidRPr="005E35EF">
        <w:rPr>
          <w:sz w:val="28"/>
          <w:szCs w:val="28"/>
          <w:lang w:val="en-US"/>
        </w:rPr>
        <w:t>Enjoy</w:t>
      </w:r>
      <w:r w:rsidR="00C92E28" w:rsidRPr="005E35EF">
        <w:rPr>
          <w:sz w:val="28"/>
          <w:szCs w:val="28"/>
        </w:rPr>
        <w:t xml:space="preserve"> </w:t>
      </w:r>
      <w:r w:rsidR="00C92E28" w:rsidRPr="005E35EF">
        <w:rPr>
          <w:sz w:val="28"/>
          <w:szCs w:val="28"/>
          <w:lang w:val="en-US"/>
        </w:rPr>
        <w:t>English</w:t>
      </w:r>
      <w:r w:rsidR="00C92E28" w:rsidRPr="005E35EF">
        <w:rPr>
          <w:sz w:val="28"/>
          <w:szCs w:val="28"/>
        </w:rPr>
        <w:t xml:space="preserve"> для 2-11 классов общеобразовательных учреждени</w:t>
      </w:r>
      <w:proofErr w:type="gramStart"/>
      <w:r w:rsidR="00C92E28" w:rsidRPr="005E35EF">
        <w:rPr>
          <w:sz w:val="28"/>
          <w:szCs w:val="28"/>
        </w:rPr>
        <w:t>й-</w:t>
      </w:r>
      <w:proofErr w:type="gramEnd"/>
      <w:r w:rsidR="00C92E28" w:rsidRPr="005E35EF">
        <w:rPr>
          <w:sz w:val="28"/>
          <w:szCs w:val="28"/>
        </w:rPr>
        <w:t xml:space="preserve"> Обнинск: Титул 2010</w:t>
      </w:r>
      <w:r w:rsidRPr="005E35EF">
        <w:rPr>
          <w:sz w:val="28"/>
          <w:szCs w:val="28"/>
        </w:rPr>
        <w:t xml:space="preserve">»   </w:t>
      </w: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keepLines/>
        <w:shd w:val="clear" w:color="auto" w:fill="FFFFFF"/>
        <w:spacing w:before="120" w:after="120"/>
        <w:ind w:firstLine="709"/>
        <w:jc w:val="center"/>
        <w:rPr>
          <w:bCs/>
          <w:sz w:val="28"/>
          <w:szCs w:val="28"/>
          <w:lang w:eastAsia="en-US"/>
        </w:rPr>
      </w:pPr>
    </w:p>
    <w:p w:rsidR="000417CA" w:rsidRPr="005E35EF" w:rsidRDefault="000417CA" w:rsidP="005E35EF">
      <w:pPr>
        <w:spacing w:after="200"/>
        <w:rPr>
          <w:sz w:val="28"/>
          <w:szCs w:val="28"/>
          <w:lang w:eastAsia="en-US"/>
        </w:rPr>
      </w:pPr>
    </w:p>
    <w:p w:rsidR="0013312D" w:rsidRDefault="0013312D" w:rsidP="005E35EF">
      <w:pPr>
        <w:spacing w:after="75"/>
        <w:jc w:val="center"/>
        <w:rPr>
          <w:sz w:val="28"/>
          <w:szCs w:val="28"/>
        </w:rPr>
      </w:pPr>
    </w:p>
    <w:p w:rsidR="0013312D" w:rsidRDefault="0013312D" w:rsidP="005E35EF">
      <w:pPr>
        <w:spacing w:after="75"/>
        <w:jc w:val="center"/>
        <w:rPr>
          <w:sz w:val="28"/>
          <w:szCs w:val="28"/>
        </w:rPr>
      </w:pPr>
    </w:p>
    <w:p w:rsidR="0013312D" w:rsidRDefault="0013312D" w:rsidP="005E35EF">
      <w:pPr>
        <w:spacing w:after="75"/>
        <w:jc w:val="center"/>
        <w:rPr>
          <w:sz w:val="28"/>
          <w:szCs w:val="28"/>
        </w:rPr>
      </w:pPr>
    </w:p>
    <w:p w:rsidR="0013312D" w:rsidRPr="0013312D" w:rsidRDefault="0013312D" w:rsidP="0013312D">
      <w:pPr>
        <w:spacing w:after="75"/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13312D" w:rsidRDefault="0013312D" w:rsidP="005E35EF">
      <w:pPr>
        <w:jc w:val="center"/>
        <w:rPr>
          <w:b/>
          <w:sz w:val="28"/>
          <w:szCs w:val="28"/>
        </w:rPr>
      </w:pPr>
    </w:p>
    <w:p w:rsidR="00D673D0" w:rsidRPr="005E35EF" w:rsidRDefault="00D673D0" w:rsidP="005E35EF">
      <w:pPr>
        <w:jc w:val="center"/>
        <w:rPr>
          <w:b/>
          <w:sz w:val="28"/>
          <w:szCs w:val="28"/>
        </w:rPr>
      </w:pPr>
      <w:r w:rsidRPr="005E35EF">
        <w:rPr>
          <w:b/>
          <w:sz w:val="28"/>
          <w:szCs w:val="28"/>
        </w:rPr>
        <w:t>Пояснительная записка</w:t>
      </w:r>
    </w:p>
    <w:p w:rsidR="00D673D0" w:rsidRPr="005E35EF" w:rsidRDefault="00D673D0" w:rsidP="005E35EF">
      <w:pPr>
        <w:rPr>
          <w:sz w:val="28"/>
          <w:szCs w:val="28"/>
        </w:rPr>
      </w:pPr>
    </w:p>
    <w:p w:rsidR="003C7CBD" w:rsidRPr="005E35EF" w:rsidRDefault="00D673D0" w:rsidP="005E35EF">
      <w:pPr>
        <w:rPr>
          <w:b/>
          <w:sz w:val="28"/>
          <w:szCs w:val="28"/>
          <w:u w:val="single"/>
        </w:rPr>
      </w:pPr>
      <w:r w:rsidRPr="005E35EF">
        <w:rPr>
          <w:b/>
          <w:sz w:val="28"/>
          <w:szCs w:val="28"/>
          <w:u w:val="single"/>
        </w:rPr>
        <w:t>Настоящая рабочая программа разработана  на основе:</w:t>
      </w:r>
    </w:p>
    <w:p w:rsidR="00D673D0" w:rsidRPr="005E35EF" w:rsidRDefault="00D673D0" w:rsidP="005E35EF">
      <w:pPr>
        <w:rPr>
          <w:sz w:val="28"/>
          <w:szCs w:val="28"/>
        </w:rPr>
      </w:pPr>
    </w:p>
    <w:p w:rsidR="00D673D0" w:rsidRPr="00DF3925" w:rsidRDefault="00D673D0" w:rsidP="00DF39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DF3925">
        <w:rPr>
          <w:sz w:val="28"/>
          <w:szCs w:val="28"/>
        </w:rPr>
        <w:t>Федерального компонента государственного образовательного стандарта, утвержденного Приказом Минобразования РФ от 05.03.2004 года № 1089;</w:t>
      </w:r>
    </w:p>
    <w:p w:rsidR="00D673D0" w:rsidRPr="005E35EF" w:rsidRDefault="00D673D0" w:rsidP="005E35EF">
      <w:pPr>
        <w:rPr>
          <w:sz w:val="28"/>
          <w:szCs w:val="28"/>
        </w:rPr>
      </w:pPr>
    </w:p>
    <w:p w:rsidR="00D673D0" w:rsidRPr="00DF3925" w:rsidRDefault="00D673D0" w:rsidP="00DF39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DF3925">
        <w:rPr>
          <w:sz w:val="28"/>
          <w:szCs w:val="28"/>
        </w:rPr>
        <w:t xml:space="preserve">Примерной программы начального общего образования по английскому языку, подготовленной в рамках проекта «разработка, апробация и внедрение Федеральных государственных стандартов общего образования второго поколения»  с учетом авторской программы  </w:t>
      </w:r>
      <w:proofErr w:type="spellStart"/>
      <w:r w:rsidRPr="00DF3925">
        <w:rPr>
          <w:sz w:val="28"/>
          <w:szCs w:val="28"/>
        </w:rPr>
        <w:t>Биболетовой</w:t>
      </w:r>
      <w:proofErr w:type="spellEnd"/>
      <w:r w:rsidRPr="00DF3925">
        <w:rPr>
          <w:sz w:val="28"/>
          <w:szCs w:val="28"/>
        </w:rPr>
        <w:t xml:space="preserve">  М.</w:t>
      </w:r>
      <w:proofErr w:type="gramStart"/>
      <w:r w:rsidRPr="00DF3925">
        <w:rPr>
          <w:sz w:val="28"/>
          <w:szCs w:val="28"/>
        </w:rPr>
        <w:t>З</w:t>
      </w:r>
      <w:proofErr w:type="gramEnd"/>
      <w:r w:rsidRPr="00DF3925">
        <w:rPr>
          <w:sz w:val="28"/>
          <w:szCs w:val="28"/>
        </w:rPr>
        <w:t xml:space="preserve"> для общеобразовательной школы «Английский с удовольствием 2-11 классы».</w:t>
      </w:r>
    </w:p>
    <w:p w:rsidR="00D673D0" w:rsidRPr="005E35EF" w:rsidRDefault="00D673D0" w:rsidP="005E35EF">
      <w:pPr>
        <w:rPr>
          <w:sz w:val="28"/>
          <w:szCs w:val="28"/>
        </w:rPr>
      </w:pPr>
    </w:p>
    <w:p w:rsidR="00D673D0" w:rsidRPr="00DF3925" w:rsidRDefault="00D673D0" w:rsidP="00DF39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DF3925">
        <w:rPr>
          <w:sz w:val="28"/>
          <w:szCs w:val="28"/>
        </w:rPr>
        <w:t>Приказ МОНО от 31.07.13 №1830 « О базисном учебном плане общеобразовательных учреждений Нижегородской области на переходный период до 2021 года»</w:t>
      </w:r>
    </w:p>
    <w:p w:rsidR="00D315D5" w:rsidRPr="005E35EF" w:rsidRDefault="00D315D5" w:rsidP="005E35EF">
      <w:pPr>
        <w:rPr>
          <w:sz w:val="28"/>
          <w:szCs w:val="28"/>
        </w:rPr>
      </w:pPr>
    </w:p>
    <w:p w:rsidR="00D315D5" w:rsidRPr="00DF3925" w:rsidRDefault="00D315D5" w:rsidP="00DF39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DF3925">
        <w:rPr>
          <w:sz w:val="28"/>
          <w:szCs w:val="28"/>
        </w:rPr>
        <w:t>«Программа курса английского языка  к УМК Английский с удовольствием/</w:t>
      </w:r>
      <w:r w:rsidRPr="00DF3925">
        <w:rPr>
          <w:sz w:val="28"/>
          <w:szCs w:val="28"/>
          <w:lang w:val="en-US"/>
        </w:rPr>
        <w:t>Enjoy</w:t>
      </w:r>
      <w:r w:rsidRPr="00DF3925">
        <w:rPr>
          <w:sz w:val="28"/>
          <w:szCs w:val="28"/>
        </w:rPr>
        <w:t xml:space="preserve"> </w:t>
      </w:r>
      <w:r w:rsidRPr="00DF3925">
        <w:rPr>
          <w:sz w:val="28"/>
          <w:szCs w:val="28"/>
          <w:lang w:val="en-US"/>
        </w:rPr>
        <w:t>English</w:t>
      </w:r>
      <w:r w:rsidRPr="00DF3925">
        <w:rPr>
          <w:sz w:val="28"/>
          <w:szCs w:val="28"/>
        </w:rPr>
        <w:t xml:space="preserve"> для 2-11 классов общеобразовательных учреждени</w:t>
      </w:r>
      <w:proofErr w:type="gramStart"/>
      <w:r w:rsidRPr="00DF3925">
        <w:rPr>
          <w:sz w:val="28"/>
          <w:szCs w:val="28"/>
        </w:rPr>
        <w:t>й-</w:t>
      </w:r>
      <w:proofErr w:type="gramEnd"/>
      <w:r w:rsidRPr="00DF3925">
        <w:rPr>
          <w:sz w:val="28"/>
          <w:szCs w:val="28"/>
        </w:rPr>
        <w:t xml:space="preserve"> Обнинск: Титул 2010»   </w:t>
      </w:r>
    </w:p>
    <w:p w:rsidR="00D315D5" w:rsidRPr="005E35EF" w:rsidRDefault="00D315D5" w:rsidP="005E35EF">
      <w:pPr>
        <w:rPr>
          <w:sz w:val="28"/>
          <w:szCs w:val="28"/>
        </w:rPr>
      </w:pPr>
    </w:p>
    <w:p w:rsidR="00D315D5" w:rsidRPr="00DF3925" w:rsidRDefault="00D315D5" w:rsidP="00DF3925">
      <w:pPr>
        <w:pStyle w:val="a4"/>
        <w:numPr>
          <w:ilvl w:val="0"/>
          <w:numId w:val="5"/>
        </w:numPr>
        <w:rPr>
          <w:sz w:val="28"/>
          <w:szCs w:val="28"/>
        </w:rPr>
      </w:pPr>
      <w:r w:rsidRPr="00DF3925">
        <w:rPr>
          <w:sz w:val="28"/>
          <w:szCs w:val="28"/>
        </w:rPr>
        <w:t>Учебник Английский язык</w:t>
      </w:r>
      <w:proofErr w:type="gramStart"/>
      <w:r w:rsidRPr="00DF3925">
        <w:rPr>
          <w:sz w:val="28"/>
          <w:szCs w:val="28"/>
        </w:rPr>
        <w:t xml:space="preserve"> :</w:t>
      </w:r>
      <w:proofErr w:type="gramEnd"/>
      <w:r w:rsidRPr="00DF3925">
        <w:rPr>
          <w:sz w:val="28"/>
          <w:szCs w:val="28"/>
        </w:rPr>
        <w:t xml:space="preserve"> Английский с удовольствием/ </w:t>
      </w:r>
      <w:r w:rsidRPr="00DF3925">
        <w:rPr>
          <w:sz w:val="28"/>
          <w:szCs w:val="28"/>
          <w:lang w:val="en-US"/>
        </w:rPr>
        <w:t>Enjoy</w:t>
      </w:r>
      <w:r w:rsidRPr="00DF3925">
        <w:rPr>
          <w:sz w:val="28"/>
          <w:szCs w:val="28"/>
        </w:rPr>
        <w:t xml:space="preserve"> </w:t>
      </w:r>
      <w:r w:rsidRPr="00DF3925">
        <w:rPr>
          <w:sz w:val="28"/>
          <w:szCs w:val="28"/>
          <w:lang w:val="en-US"/>
        </w:rPr>
        <w:t>English</w:t>
      </w:r>
      <w:r w:rsidRPr="00DF3925">
        <w:rPr>
          <w:sz w:val="28"/>
          <w:szCs w:val="28"/>
        </w:rPr>
        <w:t>: Учебник для 2 класса общеобразовател</w:t>
      </w:r>
      <w:r w:rsidR="001C17AD" w:rsidRPr="00DF3925">
        <w:rPr>
          <w:sz w:val="28"/>
          <w:szCs w:val="28"/>
        </w:rPr>
        <w:t>ьных учреждени</w:t>
      </w:r>
      <w:proofErr w:type="gramStart"/>
      <w:r w:rsidR="001C17AD" w:rsidRPr="00DF3925">
        <w:rPr>
          <w:sz w:val="28"/>
          <w:szCs w:val="28"/>
        </w:rPr>
        <w:t>й-</w:t>
      </w:r>
      <w:proofErr w:type="gramEnd"/>
      <w:r w:rsidR="001C17AD" w:rsidRPr="00DF3925">
        <w:rPr>
          <w:sz w:val="28"/>
          <w:szCs w:val="28"/>
        </w:rPr>
        <w:t xml:space="preserve"> Обнинск: Титул, 2008</w:t>
      </w: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Федеральный закон «Об образовании в Российской Федерации» №273-ФЗ;</w:t>
      </w:r>
    </w:p>
    <w:p w:rsidR="00DF3925" w:rsidRPr="00DF3925" w:rsidRDefault="00DF3925" w:rsidP="00DF3925">
      <w:pPr>
        <w:ind w:left="900"/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Федеральный базисный учебный план (утвержден приказом Минобразования России от 09.03. </w:t>
      </w:r>
      <w:smartTag w:uri="urn:schemas-microsoft-com:office:smarttags" w:element="metricconverter">
        <w:smartTagPr>
          <w:attr w:name="ProductID" w:val="2004 г"/>
        </w:smartTagPr>
        <w:r w:rsidRPr="00DF3925">
          <w:rPr>
            <w:sz w:val="28"/>
            <w:szCs w:val="28"/>
          </w:rPr>
          <w:t>2004 г</w:t>
        </w:r>
      </w:smartTag>
      <w:r w:rsidRPr="00DF3925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</w:t>
      </w:r>
      <w:r w:rsidRPr="00DF3925">
        <w:rPr>
          <w:sz w:val="28"/>
          <w:szCs w:val="28"/>
        </w:rPr>
        <w:lastRenderedPageBreak/>
        <w:t>государственного санитарного врача Российской Федерации от 29.12.2010 г. № 189, зарегистрированным в Минюсте России 03.03.2011, регистрационный номер 19993;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Министерства образования и науки от 05.03.</w:t>
      </w:r>
      <w:smartTag w:uri="urn:schemas-microsoft-com:office:smarttags" w:element="metricconverter">
        <w:smartTagPr>
          <w:attr w:name="ProductID" w:val="2004 г"/>
        </w:smartTagPr>
        <w:r w:rsidRPr="00DF3925">
          <w:rPr>
            <w:sz w:val="28"/>
            <w:szCs w:val="28"/>
          </w:rPr>
          <w:t>2004 г</w:t>
        </w:r>
      </w:smartTag>
      <w:r w:rsidRPr="00DF3925">
        <w:rPr>
          <w:sz w:val="28"/>
          <w:szCs w:val="28"/>
        </w:rPr>
        <w:t>. №1089 «Об утверждении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F3925">
          <w:rPr>
            <w:sz w:val="28"/>
            <w:szCs w:val="28"/>
          </w:rPr>
          <w:t>2004 г</w:t>
        </w:r>
      </w:smartTag>
      <w:r w:rsidRPr="00DF3925">
        <w:rPr>
          <w:sz w:val="28"/>
          <w:szCs w:val="28"/>
        </w:rPr>
        <w:t>. №1312;</w:t>
      </w:r>
    </w:p>
    <w:p w:rsidR="00DF3925" w:rsidRPr="00DF3925" w:rsidRDefault="00DF3925" w:rsidP="00DF3925">
      <w:pPr>
        <w:ind w:left="360"/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Приказ Министерства образования и науки РФ от 01.02.2012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F3925">
          <w:rPr>
            <w:sz w:val="28"/>
            <w:szCs w:val="28"/>
          </w:rPr>
          <w:t>2004 г</w:t>
        </w:r>
      </w:smartTag>
      <w:r w:rsidRPr="00DF3925">
        <w:rPr>
          <w:sz w:val="28"/>
          <w:szCs w:val="28"/>
        </w:rPr>
        <w:t>. № 1089»;</w:t>
      </w:r>
    </w:p>
    <w:p w:rsidR="00DF3925" w:rsidRPr="00DF3925" w:rsidRDefault="00DF3925" w:rsidP="00DF3925">
      <w:pPr>
        <w:ind w:left="360"/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от 31.07.2013 №1830 «О базисном учебном плане общеобразовательных организаций Нижегородской области на переходный период до 2012 года»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Типовое положение об общеобразовательном учреждении РФ (с изменениями дополнениями от 09.09.1996 г.), утвержденное постановлением Правительства РФ от  19.03.2001 г.  №196;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ind w:left="360"/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Министерства образования и науки Нижегородской области от  04.03.2005 г. № 57 «Об утверждении регионального учебного плана общеобразовательных учреждений Нижегородской области»;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Положение о государственных, муниципальных общеобразовательных учреждениях Нижегородской области (с изменениями  и дополнениями от 31.05.1995г.);</w:t>
      </w:r>
    </w:p>
    <w:p w:rsidR="00DF3925" w:rsidRPr="00DF3925" w:rsidRDefault="00DF3925" w:rsidP="00DF3925">
      <w:pPr>
        <w:jc w:val="both"/>
        <w:rPr>
          <w:sz w:val="28"/>
          <w:szCs w:val="28"/>
        </w:rPr>
      </w:pP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Минобразования и науки РФ от 31.04.2014 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Минобразования и науки РФ от 06.10.2009г. №373 «Об утверждении федеральных государственных образовательных стандартов начального общего образования»;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Приказ Министерства образования и науки Российской Федерации от 26.11.2010 №1241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F3925">
        <w:rPr>
          <w:sz w:val="28"/>
          <w:szCs w:val="28"/>
        </w:rPr>
        <w:t>Приказ Минобразования и науки РФ от 30.08.2010г. №889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</w:t>
      </w:r>
      <w:r w:rsidRPr="00DF3925">
        <w:rPr>
          <w:sz w:val="28"/>
          <w:szCs w:val="28"/>
        </w:rPr>
        <w:lastRenderedPageBreak/>
        <w:t>требования к условиям и организации обучения в общеобразовательных учреждениях»;</w:t>
      </w:r>
    </w:p>
    <w:p w:rsidR="00DF3925" w:rsidRPr="00DF3925" w:rsidRDefault="00DF3925" w:rsidP="00DF3925">
      <w:pPr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Письмо департамента образования Нижегородской области №404-01-52/862 от 24.04.2006 г. «О методических рекомендациях»;</w:t>
      </w:r>
    </w:p>
    <w:p w:rsidR="00DF3925" w:rsidRPr="00DF3925" w:rsidRDefault="00DF3925" w:rsidP="00DF3925">
      <w:pPr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Письмо Министерства образования и науки Нижегородской области от 24.05.2005 г. №27-01-52/1290 «О методических рекомендациях»;</w:t>
      </w:r>
    </w:p>
    <w:p w:rsidR="00DF3925" w:rsidRPr="00DF3925" w:rsidRDefault="00DF3925" w:rsidP="00DF3925">
      <w:pPr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Письмо Управления образования и молодежной политики Администрации </w:t>
      </w:r>
      <w:proofErr w:type="spellStart"/>
      <w:r w:rsidRPr="00DF3925">
        <w:rPr>
          <w:sz w:val="28"/>
          <w:szCs w:val="28"/>
        </w:rPr>
        <w:t>Лысковского</w:t>
      </w:r>
      <w:proofErr w:type="spellEnd"/>
      <w:r w:rsidRPr="00DF3925">
        <w:rPr>
          <w:sz w:val="28"/>
          <w:szCs w:val="28"/>
        </w:rPr>
        <w:t xml:space="preserve"> муниципального района  от 13.04.2010г. №09-01-05/193  «О методических рекомендациях к БУП для 1 класса»;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Приказ Министерства образования и науки РФ от 01.02.2012 года №74 «О внесении изменений в федеральный базисный учебный план </w:t>
      </w:r>
    </w:p>
    <w:p w:rsidR="00DF3925" w:rsidRPr="00DF3925" w:rsidRDefault="00DF3925" w:rsidP="00DF3925">
      <w:pPr>
        <w:ind w:left="900"/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>и примерные учебные планы для образовательных учреждений РФ, утвержденные приказом Министерства образования РФ от 09.03.2004 г. №1312»;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DF3925" w:rsidRPr="00DF3925" w:rsidRDefault="00DF3925" w:rsidP="00DF3925">
      <w:pPr>
        <w:jc w:val="both"/>
        <w:rPr>
          <w:sz w:val="28"/>
          <w:szCs w:val="28"/>
        </w:rPr>
      </w:pPr>
    </w:p>
    <w:p w:rsidR="00DF3925" w:rsidRPr="00DF3925" w:rsidRDefault="00DF3925" w:rsidP="00DF3925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DF3925">
        <w:rPr>
          <w:sz w:val="28"/>
          <w:szCs w:val="28"/>
        </w:rPr>
        <w:t xml:space="preserve">Устав школы, утвержден Администрацией </w:t>
      </w:r>
      <w:proofErr w:type="spellStart"/>
      <w:r w:rsidRPr="00DF3925">
        <w:rPr>
          <w:sz w:val="28"/>
          <w:szCs w:val="28"/>
        </w:rPr>
        <w:t>Лысковского</w:t>
      </w:r>
      <w:proofErr w:type="spellEnd"/>
      <w:r w:rsidRPr="00DF3925">
        <w:rPr>
          <w:sz w:val="28"/>
          <w:szCs w:val="28"/>
        </w:rPr>
        <w:t xml:space="preserve"> муниципального района, распоряжение № 666р от 06.06.2011 г.</w:t>
      </w:r>
    </w:p>
    <w:p w:rsidR="00DF3925" w:rsidRPr="00DF3925" w:rsidRDefault="00DF3925" w:rsidP="00DF3925">
      <w:pPr>
        <w:ind w:left="708"/>
        <w:rPr>
          <w:sz w:val="28"/>
          <w:szCs w:val="28"/>
        </w:rPr>
      </w:pPr>
    </w:p>
    <w:p w:rsidR="001C17AD" w:rsidRPr="00DF3925" w:rsidRDefault="00DF3925" w:rsidP="00DF3925">
      <w:pPr>
        <w:pStyle w:val="a4"/>
        <w:numPr>
          <w:ilvl w:val="0"/>
          <w:numId w:val="4"/>
        </w:numPr>
        <w:rPr>
          <w:sz w:val="28"/>
          <w:szCs w:val="28"/>
        </w:rPr>
      </w:pPr>
      <w:r w:rsidRPr="00DF3925">
        <w:rPr>
          <w:sz w:val="28"/>
          <w:szCs w:val="28"/>
        </w:rPr>
        <w:t>Основная образовательная программа образовательного учреждения (начального общего образования) 2011-2015гг., утверждённая приказом №66-0 от 21.03.2012г</w:t>
      </w: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rPr>
          <w:sz w:val="28"/>
          <w:szCs w:val="28"/>
        </w:rPr>
      </w:pPr>
    </w:p>
    <w:p w:rsidR="001C17AD" w:rsidRPr="005E35EF" w:rsidRDefault="001C17AD" w:rsidP="005E35EF">
      <w:pPr>
        <w:jc w:val="center"/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Общая характеристика учебного предмета</w:t>
      </w:r>
    </w:p>
    <w:p w:rsidR="001C17AD" w:rsidRPr="005E35EF" w:rsidRDefault="001C17AD" w:rsidP="005E35EF">
      <w:pPr>
        <w:jc w:val="center"/>
        <w:rPr>
          <w:sz w:val="28"/>
          <w:szCs w:val="28"/>
        </w:rPr>
      </w:pPr>
    </w:p>
    <w:p w:rsidR="001C17AD" w:rsidRPr="005E35EF" w:rsidRDefault="001C17AD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языке. </w:t>
      </w:r>
      <w:proofErr w:type="spellStart"/>
      <w:r w:rsidRPr="005E35EF">
        <w:rPr>
          <w:sz w:val="28"/>
          <w:szCs w:val="28"/>
        </w:rPr>
        <w:t>Деятельностный</w:t>
      </w:r>
      <w:proofErr w:type="spellEnd"/>
      <w:r w:rsidRPr="005E35EF">
        <w:rPr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и дает возможность осуществлять разнообразные </w:t>
      </w:r>
      <w:proofErr w:type="spellStart"/>
      <w:r w:rsidRPr="005E35EF">
        <w:rPr>
          <w:sz w:val="28"/>
          <w:szCs w:val="28"/>
        </w:rPr>
        <w:t>межпредметные</w:t>
      </w:r>
      <w:proofErr w:type="spellEnd"/>
      <w:r w:rsidRPr="005E35EF">
        <w:rPr>
          <w:sz w:val="28"/>
          <w:szCs w:val="28"/>
        </w:rPr>
        <w:t xml:space="preserve"> связи. </w:t>
      </w:r>
    </w:p>
    <w:p w:rsidR="001C17AD" w:rsidRPr="005E35EF" w:rsidRDefault="001C17AD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Основное назначение предмета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C17AD" w:rsidRPr="005E35EF" w:rsidRDefault="001C17AD" w:rsidP="005E35EF">
      <w:pPr>
        <w:jc w:val="both"/>
        <w:rPr>
          <w:b/>
          <w:sz w:val="28"/>
          <w:szCs w:val="28"/>
        </w:rPr>
      </w:pPr>
      <w:r w:rsidRPr="005E35EF">
        <w:rPr>
          <w:sz w:val="28"/>
          <w:szCs w:val="28"/>
        </w:rPr>
        <w:t xml:space="preserve">Английский  язык как учебный предмет характеризуется </w:t>
      </w:r>
      <w:proofErr w:type="spellStart"/>
      <w:r w:rsidRPr="005E35EF">
        <w:rPr>
          <w:sz w:val="28"/>
          <w:szCs w:val="28"/>
        </w:rPr>
        <w:t>межпредметностью</w:t>
      </w:r>
      <w:proofErr w:type="spellEnd"/>
      <w:r w:rsidRPr="005E35EF">
        <w:rPr>
          <w:sz w:val="28"/>
          <w:szCs w:val="28"/>
        </w:rPr>
        <w:t xml:space="preserve">, </w:t>
      </w:r>
      <w:proofErr w:type="spellStart"/>
      <w:r w:rsidRPr="005E35EF">
        <w:rPr>
          <w:sz w:val="28"/>
          <w:szCs w:val="28"/>
        </w:rPr>
        <w:t>многоуровневостью</w:t>
      </w:r>
      <w:proofErr w:type="spellEnd"/>
      <w:r w:rsidRPr="005E35EF">
        <w:rPr>
          <w:sz w:val="28"/>
          <w:szCs w:val="28"/>
        </w:rPr>
        <w:t xml:space="preserve">, многофункциональностью. Владение 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5E35EF">
        <w:rPr>
          <w:sz w:val="28"/>
          <w:szCs w:val="28"/>
        </w:rPr>
        <w:t>полиязычного</w:t>
      </w:r>
      <w:proofErr w:type="spellEnd"/>
      <w:r w:rsidRPr="005E35EF">
        <w:rPr>
          <w:sz w:val="28"/>
          <w:szCs w:val="28"/>
        </w:rPr>
        <w:t xml:space="preserve"> мира. Изучение английского языка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C17AD" w:rsidRPr="005E35EF" w:rsidRDefault="00A744FF" w:rsidP="005E35EF">
      <w:pPr>
        <w:rPr>
          <w:b/>
          <w:i/>
          <w:sz w:val="28"/>
          <w:szCs w:val="28"/>
        </w:rPr>
      </w:pPr>
      <w:r w:rsidRPr="005E35EF">
        <w:rPr>
          <w:sz w:val="28"/>
          <w:szCs w:val="28"/>
        </w:rPr>
        <w:t xml:space="preserve"> </w:t>
      </w: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E86D66" w:rsidRPr="005E35EF" w:rsidRDefault="00E86D66" w:rsidP="005E35EF">
      <w:pPr>
        <w:jc w:val="center"/>
        <w:rPr>
          <w:b/>
          <w:i/>
          <w:sz w:val="28"/>
          <w:szCs w:val="28"/>
        </w:rPr>
      </w:pPr>
    </w:p>
    <w:p w:rsidR="00A744FF" w:rsidRPr="005E35EF" w:rsidRDefault="00A744FF" w:rsidP="005E35EF">
      <w:pPr>
        <w:jc w:val="center"/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Цели  и задачи</w:t>
      </w:r>
    </w:p>
    <w:p w:rsidR="00A744FF" w:rsidRPr="005E35EF" w:rsidRDefault="00A744FF" w:rsidP="005E35EF">
      <w:pPr>
        <w:rPr>
          <w:sz w:val="28"/>
          <w:szCs w:val="28"/>
        </w:rPr>
      </w:pPr>
      <w:r w:rsidRPr="005E35EF">
        <w:rPr>
          <w:sz w:val="28"/>
          <w:szCs w:val="28"/>
        </w:rPr>
        <w:t>Изучение английского языка  на ступени основного общего образования направлено на достижение следующих целей и задач: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Основной целью</w:t>
      </w:r>
      <w:r w:rsidRPr="005E35EF">
        <w:rPr>
          <w:b/>
          <w:sz w:val="28"/>
          <w:szCs w:val="28"/>
        </w:rPr>
        <w:t xml:space="preserve"> </w:t>
      </w:r>
      <w:r w:rsidRPr="005E35EF">
        <w:rPr>
          <w:sz w:val="28"/>
          <w:szCs w:val="28"/>
        </w:rPr>
        <w:t xml:space="preserve">обучения английскому языку во 2 классе является развитие школьников средствами предмета. УМК </w:t>
      </w:r>
      <w:proofErr w:type="gramStart"/>
      <w:r w:rsidRPr="005E35EF">
        <w:rPr>
          <w:sz w:val="28"/>
          <w:szCs w:val="28"/>
        </w:rPr>
        <w:t>ориентирован</w:t>
      </w:r>
      <w:proofErr w:type="gramEnd"/>
      <w:r w:rsidRPr="005E35EF">
        <w:rPr>
          <w:sz w:val="28"/>
          <w:szCs w:val="28"/>
        </w:rPr>
        <w:t xml:space="preserve"> на достижение исходного уровня коммуникативной компетенции – уровня начинающего. 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В процессе изучения английского языка во 2 классе  реализуются следующие задачи: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•научиться читать и писать английские буквы, буквосочетания, слова, предложения;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•овладеть алфавитом;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</w:t>
      </w:r>
      <w:proofErr w:type="gramStart"/>
      <w:r w:rsidRPr="005E35EF">
        <w:rPr>
          <w:sz w:val="28"/>
          <w:szCs w:val="28"/>
        </w:rPr>
        <w:t>научиться относительно правильно произносить</w:t>
      </w:r>
      <w:proofErr w:type="gramEnd"/>
      <w:r w:rsidRPr="005E35EF">
        <w:rPr>
          <w:sz w:val="28"/>
          <w:szCs w:val="28"/>
        </w:rPr>
        <w:t xml:space="preserve"> основные английские  звуки, звукосочетания, а также слова, фразы, соблюдая наиболее важные интонационные  правила;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•овладеть исходным словарным запасом. Его объем – около 200 ЛЕ за первый год обучения;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•научиться </w:t>
      </w:r>
      <w:proofErr w:type="gramStart"/>
      <w:r w:rsidRPr="005E35EF">
        <w:rPr>
          <w:sz w:val="28"/>
          <w:szCs w:val="28"/>
        </w:rPr>
        <w:t>грамматически</w:t>
      </w:r>
      <w:proofErr w:type="gramEnd"/>
      <w:r w:rsidRPr="005E35EF">
        <w:rPr>
          <w:sz w:val="28"/>
          <w:szCs w:val="28"/>
        </w:rPr>
        <w:t xml:space="preserve"> оформлять речь на элементарном уровне в ходе решения коммуникативных задач, овладевая несколькими основными типами английского простого предложения;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•совершенствовать уже известные и наиболее важные приемы учения – списывание, выписывание, работу с текстом, в том числе чтение по ролям диалогов и др.;</w:t>
      </w:r>
    </w:p>
    <w:p w:rsidR="00A744FF" w:rsidRPr="005E35EF" w:rsidRDefault="00A744FF" w:rsidP="005E35EF">
      <w:pPr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•овладеть новыми учебными приемами: элементарным переводом с английского языка на русский слов, предложений, а также умением использовать языковую догадку;</w:t>
      </w:r>
    </w:p>
    <w:p w:rsidR="00A744FF" w:rsidRPr="005E35EF" w:rsidRDefault="00A744FF" w:rsidP="005E35EF">
      <w:pPr>
        <w:rPr>
          <w:sz w:val="28"/>
          <w:szCs w:val="28"/>
        </w:rPr>
      </w:pPr>
    </w:p>
    <w:p w:rsidR="00A744FF" w:rsidRPr="005E35EF" w:rsidRDefault="00A744FF" w:rsidP="005E35EF">
      <w:pPr>
        <w:rPr>
          <w:sz w:val="28"/>
          <w:szCs w:val="28"/>
        </w:rPr>
      </w:pPr>
      <w:r w:rsidRPr="005E35EF">
        <w:rPr>
          <w:sz w:val="28"/>
          <w:szCs w:val="28"/>
        </w:rPr>
        <w:t>Для реализации поставленных целей и задач выбран учебно-методический</w:t>
      </w:r>
      <w:r w:rsidR="00A26940" w:rsidRPr="005E35EF">
        <w:rPr>
          <w:sz w:val="28"/>
          <w:szCs w:val="28"/>
        </w:rPr>
        <w:t xml:space="preserve"> комплект по английскому языку  </w:t>
      </w:r>
      <w:proofErr w:type="gramStart"/>
      <w:r w:rsidR="00A26940" w:rsidRPr="005E35EF">
        <w:rPr>
          <w:sz w:val="28"/>
          <w:szCs w:val="28"/>
        </w:rPr>
        <w:t>:</w:t>
      </w:r>
      <w:r w:rsidRPr="005E35EF">
        <w:rPr>
          <w:sz w:val="28"/>
          <w:szCs w:val="28"/>
        </w:rPr>
        <w:t>У</w:t>
      </w:r>
      <w:proofErr w:type="gramEnd"/>
      <w:r w:rsidRPr="005E35EF">
        <w:rPr>
          <w:sz w:val="28"/>
          <w:szCs w:val="28"/>
        </w:rPr>
        <w:t xml:space="preserve">чебник Английский язык : Английский с удовольствием/ </w:t>
      </w:r>
      <w:r w:rsidRPr="005E35EF">
        <w:rPr>
          <w:sz w:val="28"/>
          <w:szCs w:val="28"/>
          <w:lang w:val="en-US"/>
        </w:rPr>
        <w:t>Enjoy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>: Учебник для 2 класса общеобразовательных у</w:t>
      </w:r>
      <w:r w:rsidR="00A26940" w:rsidRPr="005E35EF">
        <w:rPr>
          <w:sz w:val="28"/>
          <w:szCs w:val="28"/>
        </w:rPr>
        <w:t>чреждени</w:t>
      </w:r>
      <w:proofErr w:type="gramStart"/>
      <w:r w:rsidR="00A26940" w:rsidRPr="005E35EF">
        <w:rPr>
          <w:sz w:val="28"/>
          <w:szCs w:val="28"/>
        </w:rPr>
        <w:t>й-</w:t>
      </w:r>
      <w:proofErr w:type="gramEnd"/>
      <w:r w:rsidR="00A26940" w:rsidRPr="005E35EF">
        <w:rPr>
          <w:sz w:val="28"/>
          <w:szCs w:val="28"/>
        </w:rPr>
        <w:t xml:space="preserve"> Обнинск: Титул, 2008</w:t>
      </w:r>
      <w:r w:rsidRPr="005E35EF">
        <w:rPr>
          <w:sz w:val="28"/>
          <w:szCs w:val="28"/>
        </w:rPr>
        <w:t>,</w:t>
      </w:r>
      <w:r w:rsidR="00A26940" w:rsidRPr="005E35EF">
        <w:rPr>
          <w:sz w:val="28"/>
          <w:szCs w:val="28"/>
        </w:rPr>
        <w:t>рабочая тетрадь к учебнику Английский с удовольствием/</w:t>
      </w:r>
      <w:r w:rsidR="00A26940" w:rsidRPr="005E35EF">
        <w:rPr>
          <w:sz w:val="28"/>
          <w:szCs w:val="28"/>
          <w:lang w:val="en-US"/>
        </w:rPr>
        <w:t>Enjoy</w:t>
      </w:r>
      <w:r w:rsidR="00A26940" w:rsidRPr="005E35EF">
        <w:rPr>
          <w:sz w:val="28"/>
          <w:szCs w:val="28"/>
        </w:rPr>
        <w:t xml:space="preserve"> </w:t>
      </w:r>
      <w:r w:rsidR="00A26940" w:rsidRPr="005E35EF">
        <w:rPr>
          <w:sz w:val="28"/>
          <w:szCs w:val="28"/>
          <w:lang w:val="en-US"/>
        </w:rPr>
        <w:t>English</w:t>
      </w:r>
      <w:r w:rsidR="00A26940" w:rsidRPr="005E35EF">
        <w:rPr>
          <w:sz w:val="28"/>
          <w:szCs w:val="28"/>
        </w:rPr>
        <w:t xml:space="preserve"> для 2 классов общеобразовательных учреждени</w:t>
      </w:r>
      <w:proofErr w:type="gramStart"/>
      <w:r w:rsidR="00A26940" w:rsidRPr="005E35EF">
        <w:rPr>
          <w:sz w:val="28"/>
          <w:szCs w:val="28"/>
        </w:rPr>
        <w:t>й-</w:t>
      </w:r>
      <w:proofErr w:type="gramEnd"/>
      <w:r w:rsidR="00A26940" w:rsidRPr="005E35EF">
        <w:rPr>
          <w:sz w:val="28"/>
          <w:szCs w:val="28"/>
        </w:rPr>
        <w:t xml:space="preserve"> Обнинск: Титул, 2008,книга для учителя к учебнику </w:t>
      </w:r>
      <w:proofErr w:type="spellStart"/>
      <w:proofErr w:type="gramStart"/>
      <w:r w:rsidR="00A26940" w:rsidRPr="005E35EF">
        <w:rPr>
          <w:sz w:val="28"/>
          <w:szCs w:val="28"/>
        </w:rPr>
        <w:t>учебнику</w:t>
      </w:r>
      <w:proofErr w:type="spellEnd"/>
      <w:proofErr w:type="gramEnd"/>
      <w:r w:rsidR="00A26940" w:rsidRPr="005E35EF">
        <w:rPr>
          <w:sz w:val="28"/>
          <w:szCs w:val="28"/>
        </w:rPr>
        <w:t xml:space="preserve"> Английский с удовольствием/</w:t>
      </w:r>
      <w:r w:rsidR="00A26940" w:rsidRPr="005E35EF">
        <w:rPr>
          <w:sz w:val="28"/>
          <w:szCs w:val="28"/>
          <w:lang w:val="en-US"/>
        </w:rPr>
        <w:t>Enjoy</w:t>
      </w:r>
      <w:r w:rsidR="00A26940" w:rsidRPr="005E35EF">
        <w:rPr>
          <w:sz w:val="28"/>
          <w:szCs w:val="28"/>
        </w:rPr>
        <w:t xml:space="preserve"> </w:t>
      </w:r>
      <w:r w:rsidR="00A26940" w:rsidRPr="005E35EF">
        <w:rPr>
          <w:sz w:val="28"/>
          <w:szCs w:val="28"/>
          <w:lang w:val="en-US"/>
        </w:rPr>
        <w:t>English</w:t>
      </w:r>
      <w:r w:rsidR="00A26940" w:rsidRPr="005E35EF">
        <w:rPr>
          <w:sz w:val="28"/>
          <w:szCs w:val="28"/>
        </w:rPr>
        <w:t xml:space="preserve"> для 2 классов общеобразовательных учреждений- Обнинск: Титул, 2008.</w:t>
      </w:r>
    </w:p>
    <w:p w:rsidR="00A26940" w:rsidRPr="005E35EF" w:rsidRDefault="00A26940" w:rsidP="005E35EF">
      <w:pPr>
        <w:rPr>
          <w:sz w:val="28"/>
          <w:szCs w:val="28"/>
        </w:rPr>
      </w:pPr>
    </w:p>
    <w:p w:rsidR="00A26940" w:rsidRPr="005E35EF" w:rsidRDefault="00A26940" w:rsidP="005E35EF">
      <w:pPr>
        <w:rPr>
          <w:sz w:val="28"/>
          <w:szCs w:val="28"/>
        </w:rPr>
      </w:pPr>
    </w:p>
    <w:p w:rsidR="00A26940" w:rsidRPr="005E35EF" w:rsidRDefault="00A26940" w:rsidP="005E35EF">
      <w:pPr>
        <w:rPr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DF3925" w:rsidRDefault="00DF3925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13312D" w:rsidRDefault="0013312D" w:rsidP="005E35EF">
      <w:pPr>
        <w:jc w:val="center"/>
        <w:rPr>
          <w:b/>
          <w:i/>
          <w:sz w:val="28"/>
          <w:szCs w:val="28"/>
        </w:rPr>
      </w:pPr>
    </w:p>
    <w:p w:rsidR="00A26940" w:rsidRPr="005E35EF" w:rsidRDefault="00A26940" w:rsidP="005E35EF">
      <w:pPr>
        <w:jc w:val="center"/>
        <w:rPr>
          <w:b/>
          <w:i/>
          <w:sz w:val="28"/>
          <w:szCs w:val="28"/>
        </w:rPr>
      </w:pPr>
      <w:proofErr w:type="spellStart"/>
      <w:r w:rsidRPr="005E35EF">
        <w:rPr>
          <w:b/>
          <w:i/>
          <w:sz w:val="28"/>
          <w:szCs w:val="28"/>
        </w:rPr>
        <w:t>Общеучебные</w:t>
      </w:r>
      <w:proofErr w:type="spellEnd"/>
      <w:r w:rsidRPr="005E35EF">
        <w:rPr>
          <w:b/>
          <w:i/>
          <w:sz w:val="28"/>
          <w:szCs w:val="28"/>
        </w:rPr>
        <w:t xml:space="preserve"> навыки, умения и способы деятельности</w:t>
      </w:r>
    </w:p>
    <w:p w:rsidR="00A26940" w:rsidRPr="005E35EF" w:rsidRDefault="00A26940" w:rsidP="005E35EF">
      <w:pPr>
        <w:jc w:val="center"/>
        <w:rPr>
          <w:sz w:val="28"/>
          <w:szCs w:val="28"/>
        </w:rPr>
      </w:pPr>
    </w:p>
    <w:p w:rsidR="00A26940" w:rsidRPr="005E35EF" w:rsidRDefault="00A26940" w:rsidP="005E35EF">
      <w:pPr>
        <w:rPr>
          <w:sz w:val="28"/>
          <w:szCs w:val="28"/>
        </w:rPr>
      </w:pPr>
      <w:r w:rsidRPr="005E35EF">
        <w:rPr>
          <w:sz w:val="28"/>
          <w:szCs w:val="28"/>
        </w:rPr>
        <w:t xml:space="preserve">Основой для диагностики </w:t>
      </w:r>
      <w:proofErr w:type="spellStart"/>
      <w:r w:rsidRPr="005E35EF">
        <w:rPr>
          <w:sz w:val="28"/>
          <w:szCs w:val="28"/>
        </w:rPr>
        <w:t>сформированности</w:t>
      </w:r>
      <w:proofErr w:type="spellEnd"/>
      <w:r w:rsidRPr="005E35EF">
        <w:rPr>
          <w:sz w:val="28"/>
          <w:szCs w:val="28"/>
        </w:rPr>
        <w:t xml:space="preserve"> компетенций и контроля знаний являются предметные умения,</w:t>
      </w:r>
      <w:r w:rsidR="002D1116"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</w:rPr>
        <w:t>навыки и способы деятельности, которыми должны овладеть обучающиеся в   течение учебного года в соответствии с требованиями к уровню подготовки учащихся. В результате изучения курса английского языка учащиеся должны</w:t>
      </w:r>
      <w:proofErr w:type="gramStart"/>
      <w:r w:rsidRPr="005E35EF">
        <w:rPr>
          <w:sz w:val="28"/>
          <w:szCs w:val="28"/>
        </w:rPr>
        <w:t xml:space="preserve"> </w:t>
      </w:r>
      <w:r w:rsidR="007C2933" w:rsidRPr="005E35EF">
        <w:rPr>
          <w:sz w:val="28"/>
          <w:szCs w:val="28"/>
        </w:rPr>
        <w:t>:</w:t>
      </w:r>
      <w:proofErr w:type="gramEnd"/>
    </w:p>
    <w:p w:rsidR="007C2933" w:rsidRPr="005E35EF" w:rsidRDefault="007C2933" w:rsidP="005E35EF">
      <w:pPr>
        <w:rPr>
          <w:sz w:val="28"/>
          <w:szCs w:val="28"/>
        </w:rPr>
      </w:pPr>
    </w:p>
    <w:p w:rsidR="007C2933" w:rsidRPr="005E35EF" w:rsidRDefault="007C2933" w:rsidP="005E35EF">
      <w:pPr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Знать/понимать</w:t>
      </w:r>
      <w:proofErr w:type="gramStart"/>
      <w:r w:rsidRPr="005E35EF">
        <w:rPr>
          <w:b/>
          <w:i/>
          <w:sz w:val="28"/>
          <w:szCs w:val="28"/>
        </w:rPr>
        <w:t xml:space="preserve"> :</w:t>
      </w:r>
      <w:proofErr w:type="gramEnd"/>
    </w:p>
    <w:p w:rsidR="007C2933" w:rsidRPr="005E35EF" w:rsidRDefault="007C2933" w:rsidP="005E35EF">
      <w:pPr>
        <w:rPr>
          <w:sz w:val="28"/>
          <w:szCs w:val="28"/>
        </w:rPr>
      </w:pP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-алфавит, буквы, основные буквосочетания, звуки изучаемого языка;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-основные правила чтения и орфографии изучаемого языка;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-особенности интонации основных типов предложений;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-имена наиболее известных персонажей детских литературных произведений страны/стран изучаемого языка;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-наизусть рифмованные произведения детского фольклора (доступные по содержанию и форме);</w:t>
      </w:r>
    </w:p>
    <w:p w:rsidR="00A26940" w:rsidRPr="005E35EF" w:rsidRDefault="00A26940" w:rsidP="005E35EF">
      <w:pPr>
        <w:rPr>
          <w:sz w:val="28"/>
          <w:szCs w:val="28"/>
        </w:rPr>
      </w:pPr>
    </w:p>
    <w:p w:rsidR="007C2933" w:rsidRPr="005E35EF" w:rsidRDefault="007C2933" w:rsidP="005E35EF">
      <w:pPr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Уметь:</w:t>
      </w:r>
    </w:p>
    <w:p w:rsidR="00E86D66" w:rsidRPr="005E35EF" w:rsidRDefault="00E86D66" w:rsidP="005E35EF">
      <w:pPr>
        <w:rPr>
          <w:b/>
          <w:i/>
          <w:sz w:val="28"/>
          <w:szCs w:val="28"/>
        </w:rPr>
      </w:pP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-участвовать в элементарном этикетном диалоге (знакомство, поздравление, благодарность, приветствие);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-кратко рассказывать о себе, своей семье, друге; 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-составлять небольшие описания предмета, картинки (о природе, о школе) по образцу;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7C2933" w:rsidRPr="005E35EF" w:rsidRDefault="007C2933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0B1B42" w:rsidRPr="005E35EF" w:rsidRDefault="000B1B42" w:rsidP="005E35EF">
      <w:pPr>
        <w:widowControl w:val="0"/>
        <w:spacing w:before="120"/>
        <w:jc w:val="both"/>
        <w:rPr>
          <w:b/>
          <w:sz w:val="28"/>
          <w:szCs w:val="28"/>
        </w:rPr>
      </w:pPr>
      <w:r w:rsidRPr="005E35EF">
        <w:rPr>
          <w:sz w:val="28"/>
          <w:szCs w:val="28"/>
        </w:rPr>
        <w:t>-использовать приобретенные знания и коммуникативные умения в практической деятельности и повседневной жизни</w:t>
      </w:r>
      <w:r w:rsidRPr="005E35EF">
        <w:rPr>
          <w:b/>
          <w:sz w:val="28"/>
          <w:szCs w:val="28"/>
        </w:rPr>
        <w:t xml:space="preserve"> </w:t>
      </w:r>
      <w:r w:rsidRPr="005E35EF">
        <w:rPr>
          <w:sz w:val="28"/>
          <w:szCs w:val="28"/>
        </w:rPr>
        <w:t>для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  <w:r w:rsidRPr="005E35EF">
        <w:rPr>
          <w:b/>
          <w:sz w:val="28"/>
          <w:szCs w:val="28"/>
        </w:rPr>
        <w:t xml:space="preserve"> </w:t>
      </w:r>
      <w:r w:rsidRPr="005E35EF">
        <w:rPr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7C2933" w:rsidRPr="005E35EF" w:rsidRDefault="000B1B42" w:rsidP="005E35EF">
      <w:pPr>
        <w:widowControl w:val="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 </w:t>
      </w:r>
    </w:p>
    <w:p w:rsidR="000B1B42" w:rsidRPr="005E35EF" w:rsidRDefault="000B1B42" w:rsidP="005E35EF">
      <w:pPr>
        <w:widowControl w:val="0"/>
        <w:jc w:val="both"/>
        <w:rPr>
          <w:sz w:val="28"/>
          <w:szCs w:val="28"/>
        </w:rPr>
      </w:pPr>
    </w:p>
    <w:p w:rsidR="000B1B42" w:rsidRPr="005E35EF" w:rsidRDefault="000B1B42" w:rsidP="005E35EF">
      <w:pPr>
        <w:widowControl w:val="0"/>
        <w:jc w:val="both"/>
        <w:rPr>
          <w:sz w:val="28"/>
          <w:szCs w:val="28"/>
        </w:rPr>
      </w:pPr>
    </w:p>
    <w:p w:rsidR="000B1B42" w:rsidRPr="005E35EF" w:rsidRDefault="000B1B42" w:rsidP="005E35EF">
      <w:pPr>
        <w:widowControl w:val="0"/>
        <w:jc w:val="both"/>
        <w:rPr>
          <w:sz w:val="28"/>
          <w:szCs w:val="28"/>
        </w:rPr>
      </w:pPr>
    </w:p>
    <w:p w:rsidR="000B1B42" w:rsidRPr="005E35EF" w:rsidRDefault="000B1B42" w:rsidP="005E35EF">
      <w:pPr>
        <w:widowControl w:val="0"/>
        <w:jc w:val="center"/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 xml:space="preserve">Перечень знаний и  умений, формируемых у учащихся </w:t>
      </w:r>
      <w:r w:rsidRPr="005E35EF">
        <w:rPr>
          <w:b/>
          <w:i/>
          <w:sz w:val="28"/>
          <w:szCs w:val="28"/>
          <w:lang w:val="en-US"/>
        </w:rPr>
        <w:t>II</w:t>
      </w:r>
      <w:r w:rsidRPr="005E35EF">
        <w:rPr>
          <w:b/>
          <w:i/>
          <w:sz w:val="28"/>
          <w:szCs w:val="28"/>
        </w:rPr>
        <w:t xml:space="preserve"> класса</w:t>
      </w:r>
    </w:p>
    <w:p w:rsidR="000B1B42" w:rsidRPr="005E35EF" w:rsidRDefault="000B1B42" w:rsidP="005E35EF">
      <w:pPr>
        <w:widowControl w:val="0"/>
        <w:jc w:val="center"/>
        <w:rPr>
          <w:b/>
          <w:i/>
          <w:sz w:val="28"/>
          <w:szCs w:val="28"/>
        </w:rPr>
      </w:pPr>
    </w:p>
    <w:p w:rsidR="000B1B42" w:rsidRPr="005E35EF" w:rsidRDefault="000B1B42" w:rsidP="005E35EF">
      <w:pPr>
        <w:ind w:firstLine="510"/>
        <w:jc w:val="center"/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Коммуникативные умения по видам речевой деятельности</w:t>
      </w:r>
    </w:p>
    <w:p w:rsidR="000B1B42" w:rsidRPr="005E35EF" w:rsidRDefault="000B1B42" w:rsidP="005E35EF">
      <w:pPr>
        <w:ind w:firstLine="510"/>
        <w:jc w:val="both"/>
        <w:rPr>
          <w:b/>
          <w:sz w:val="28"/>
          <w:szCs w:val="28"/>
        </w:rPr>
      </w:pPr>
      <w:r w:rsidRPr="005E35EF">
        <w:rPr>
          <w:b/>
          <w:sz w:val="28"/>
          <w:szCs w:val="28"/>
        </w:rPr>
        <w:t>Говорение</w:t>
      </w:r>
    </w:p>
    <w:p w:rsidR="000B1B42" w:rsidRPr="005E35EF" w:rsidRDefault="000B1B42" w:rsidP="005E35EF">
      <w:pPr>
        <w:ind w:firstLine="510"/>
        <w:jc w:val="both"/>
        <w:rPr>
          <w:i/>
          <w:iCs/>
          <w:sz w:val="28"/>
          <w:szCs w:val="28"/>
        </w:rPr>
      </w:pPr>
      <w:r w:rsidRPr="005E35EF">
        <w:rPr>
          <w:i/>
          <w:sz w:val="28"/>
          <w:szCs w:val="28"/>
        </w:rPr>
        <w:t>1.</w:t>
      </w:r>
      <w:r w:rsidRPr="005E35EF">
        <w:rPr>
          <w:sz w:val="28"/>
          <w:szCs w:val="28"/>
        </w:rPr>
        <w:t xml:space="preserve"> </w:t>
      </w:r>
      <w:r w:rsidRPr="005E35EF">
        <w:rPr>
          <w:i/>
          <w:iCs/>
          <w:sz w:val="28"/>
          <w:szCs w:val="28"/>
        </w:rPr>
        <w:t xml:space="preserve">Диалогическая форма 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Уметь вести: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этикетные диалоги в типичных ситуациях бытового, учебно-трудового и межкультурного общения</w:t>
      </w:r>
      <w:r w:rsidRPr="005E35EF">
        <w:rPr>
          <w:sz w:val="28"/>
          <w:szCs w:val="28"/>
          <w:lang w:eastAsia="en-US"/>
        </w:rPr>
        <w:t>, в том числе при помощи средств телекоммуникации</w:t>
      </w:r>
      <w:r w:rsidRPr="005E35EF">
        <w:rPr>
          <w:sz w:val="28"/>
          <w:szCs w:val="28"/>
        </w:rPr>
        <w:t>;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диалог-расспрос (запрос информации и ответ на него);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• диалог-побуждение к действию. </w:t>
      </w:r>
    </w:p>
    <w:p w:rsidR="000B1B42" w:rsidRPr="005E35EF" w:rsidRDefault="000B1B42" w:rsidP="005E35EF">
      <w:pPr>
        <w:ind w:firstLine="510"/>
        <w:jc w:val="both"/>
        <w:rPr>
          <w:i/>
          <w:iCs/>
          <w:sz w:val="28"/>
          <w:szCs w:val="28"/>
        </w:rPr>
      </w:pPr>
      <w:r w:rsidRPr="005E35EF">
        <w:rPr>
          <w:i/>
          <w:iCs/>
          <w:sz w:val="28"/>
          <w:szCs w:val="28"/>
        </w:rPr>
        <w:t xml:space="preserve">2. Монологическая форма 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Уметь пользоваться: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 xml:space="preserve">• основными коммуникативными типами речи: описание, сообщение, рассказ, характеристика (персонажей). </w:t>
      </w:r>
    </w:p>
    <w:p w:rsidR="000B1B42" w:rsidRPr="005E35EF" w:rsidRDefault="00E86D66" w:rsidP="005E35EF">
      <w:pPr>
        <w:ind w:firstLine="510"/>
        <w:jc w:val="both"/>
        <w:rPr>
          <w:b/>
          <w:sz w:val="28"/>
          <w:szCs w:val="28"/>
        </w:rPr>
      </w:pPr>
      <w:proofErr w:type="spellStart"/>
      <w:r w:rsidRPr="005E35EF">
        <w:rPr>
          <w:b/>
          <w:sz w:val="28"/>
          <w:szCs w:val="28"/>
        </w:rPr>
        <w:t>Аудировани</w:t>
      </w:r>
      <w:r w:rsidR="000B1B42" w:rsidRPr="005E35EF">
        <w:rPr>
          <w:b/>
          <w:sz w:val="28"/>
          <w:szCs w:val="28"/>
        </w:rPr>
        <w:t>е</w:t>
      </w:r>
      <w:proofErr w:type="spellEnd"/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Воспринимать на слух и понимать: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речь учителя и одноклассников в процессе общения на уроке;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небольшие доступные тексты в аудиозаписи, построенные на изученном языковом материале</w:t>
      </w:r>
      <w:r w:rsidRPr="005E35EF">
        <w:rPr>
          <w:sz w:val="28"/>
          <w:szCs w:val="28"/>
          <w:lang w:eastAsia="en-US"/>
        </w:rPr>
        <w:t>, в том числе полученные с помощью средств коммуникации (телефон, аудио- и видео и пр.)</w:t>
      </w:r>
      <w:r w:rsidRPr="005E35EF">
        <w:rPr>
          <w:sz w:val="28"/>
          <w:szCs w:val="28"/>
        </w:rPr>
        <w:t xml:space="preserve">. </w:t>
      </w:r>
    </w:p>
    <w:p w:rsidR="000B1B42" w:rsidRPr="005E35EF" w:rsidRDefault="000B1B42" w:rsidP="005E35EF">
      <w:pPr>
        <w:jc w:val="both"/>
        <w:rPr>
          <w:b/>
          <w:sz w:val="28"/>
          <w:szCs w:val="28"/>
        </w:rPr>
      </w:pPr>
      <w:r w:rsidRPr="005E35EF">
        <w:rPr>
          <w:b/>
          <w:sz w:val="28"/>
          <w:szCs w:val="28"/>
        </w:rPr>
        <w:t xml:space="preserve">         Чтение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Читать: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вслух небольшие тексты, построенные на изученном языковом материале;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 д.).</w:t>
      </w:r>
    </w:p>
    <w:p w:rsidR="000B1B42" w:rsidRPr="005E35EF" w:rsidRDefault="000B1B42" w:rsidP="005E35EF">
      <w:pPr>
        <w:ind w:firstLine="510"/>
        <w:jc w:val="both"/>
        <w:rPr>
          <w:b/>
          <w:sz w:val="28"/>
          <w:szCs w:val="28"/>
        </w:rPr>
      </w:pPr>
      <w:r w:rsidRPr="005E35EF">
        <w:rPr>
          <w:b/>
          <w:sz w:val="28"/>
          <w:szCs w:val="28"/>
        </w:rPr>
        <w:t>Письмо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Владеть: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 техникой письма (графикой, каллиграфией, орфографией);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  <w:r w:rsidRPr="005E35EF">
        <w:rPr>
          <w:sz w:val="28"/>
          <w:szCs w:val="28"/>
        </w:rPr>
        <w:t>• основами письменной речи: писать с опорой на образец поздравление с праздником, короткое личное письмо.</w:t>
      </w:r>
    </w:p>
    <w:p w:rsidR="000B1B42" w:rsidRPr="005E35EF" w:rsidRDefault="000B1B42" w:rsidP="005E35EF">
      <w:pPr>
        <w:ind w:firstLine="510"/>
        <w:jc w:val="both"/>
        <w:rPr>
          <w:sz w:val="28"/>
          <w:szCs w:val="28"/>
        </w:rPr>
      </w:pPr>
    </w:p>
    <w:p w:rsidR="000B1B42" w:rsidRPr="005E35EF" w:rsidRDefault="000B1B42" w:rsidP="005E35EF">
      <w:pPr>
        <w:ind w:firstLine="510"/>
        <w:jc w:val="center"/>
        <w:rPr>
          <w:b/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Языковые средства и навыки пользования ими</w:t>
      </w:r>
    </w:p>
    <w:p w:rsidR="000B1B42" w:rsidRPr="005E35EF" w:rsidRDefault="000B1B42" w:rsidP="005E35EF">
      <w:pPr>
        <w:jc w:val="both"/>
        <w:rPr>
          <w:sz w:val="28"/>
          <w:szCs w:val="28"/>
        </w:rPr>
      </w:pPr>
      <w:r w:rsidRPr="005E35EF">
        <w:rPr>
          <w:b/>
          <w:i/>
          <w:sz w:val="28"/>
          <w:szCs w:val="28"/>
        </w:rPr>
        <w:t>Графика и орфография</w:t>
      </w:r>
      <w:r w:rsidRPr="005E35EF">
        <w:rPr>
          <w:i/>
          <w:sz w:val="28"/>
          <w:szCs w:val="28"/>
        </w:rPr>
        <w:t xml:space="preserve">. </w:t>
      </w:r>
      <w:r w:rsidRPr="005E35EF">
        <w:rPr>
          <w:sz w:val="28"/>
          <w:szCs w:val="28"/>
        </w:rPr>
        <w:t>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в активный словарь.</w:t>
      </w:r>
    </w:p>
    <w:p w:rsidR="000B1B42" w:rsidRPr="005E35EF" w:rsidRDefault="000B1B42" w:rsidP="005E35EF">
      <w:pPr>
        <w:jc w:val="both"/>
        <w:rPr>
          <w:sz w:val="28"/>
          <w:szCs w:val="28"/>
        </w:rPr>
      </w:pPr>
      <w:r w:rsidRPr="005E35EF">
        <w:rPr>
          <w:b/>
          <w:i/>
          <w:sz w:val="28"/>
          <w:szCs w:val="28"/>
        </w:rPr>
        <w:t>Фонетическая сторона речи.</w:t>
      </w:r>
      <w:r w:rsidRPr="005E35EF">
        <w:rPr>
          <w:sz w:val="28"/>
          <w:szCs w:val="28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</w:t>
      </w:r>
      <w:proofErr w:type="gramStart"/>
      <w:r w:rsidRPr="005E35EF">
        <w:rPr>
          <w:sz w:val="28"/>
          <w:szCs w:val="28"/>
        </w:rPr>
        <w:t xml:space="preserve"> :</w:t>
      </w:r>
      <w:proofErr w:type="gramEnd"/>
      <w:r w:rsidRPr="005E35EF">
        <w:rPr>
          <w:sz w:val="28"/>
          <w:szCs w:val="28"/>
        </w:rPr>
        <w:t xml:space="preserve"> долготы и краткости гласных, отсутствие оглушения звонких согласных в конце слога или слова, отсутствие смягчения согласных перед </w:t>
      </w:r>
      <w:r w:rsidRPr="005E35EF">
        <w:rPr>
          <w:sz w:val="28"/>
          <w:szCs w:val="28"/>
        </w:rPr>
        <w:lastRenderedPageBreak/>
        <w:t>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</w:t>
      </w:r>
    </w:p>
    <w:p w:rsidR="000B1B42" w:rsidRPr="005E35EF" w:rsidRDefault="000B1B42" w:rsidP="005E35EF">
      <w:pPr>
        <w:widowControl w:val="0"/>
        <w:jc w:val="both"/>
        <w:rPr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Лексическая сторона речи.</w:t>
      </w:r>
      <w:r w:rsidRPr="005E35EF">
        <w:rPr>
          <w:sz w:val="28"/>
          <w:szCs w:val="28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0B1B42" w:rsidRPr="005E35EF" w:rsidRDefault="000B1B42" w:rsidP="005E35EF">
      <w:pPr>
        <w:widowControl w:val="0"/>
        <w:jc w:val="both"/>
        <w:rPr>
          <w:i/>
          <w:sz w:val="28"/>
          <w:szCs w:val="28"/>
        </w:rPr>
      </w:pPr>
      <w:r w:rsidRPr="005E35EF">
        <w:rPr>
          <w:b/>
          <w:i/>
          <w:sz w:val="28"/>
          <w:szCs w:val="28"/>
        </w:rPr>
        <w:t>Грамматическая сторона речи.</w:t>
      </w:r>
      <w:r w:rsidRPr="005E35EF">
        <w:rPr>
          <w:sz w:val="28"/>
          <w:szCs w:val="28"/>
        </w:rPr>
        <w:t xml:space="preserve"> Основные коммуникативные типы предложения: повествовательное вопросительное, побудительное. Общий и специальны</w:t>
      </w:r>
      <w:r w:rsidR="000E1866" w:rsidRPr="005E35EF">
        <w:rPr>
          <w:sz w:val="28"/>
          <w:szCs w:val="28"/>
        </w:rPr>
        <w:t xml:space="preserve">й вопрос, вопросительные слова. </w:t>
      </w:r>
      <w:r w:rsidRPr="005E35EF">
        <w:rPr>
          <w:sz w:val="28"/>
          <w:szCs w:val="28"/>
        </w:rPr>
        <w:t xml:space="preserve">Порядок слов в предложении. Утвердительные и отрицательные предложения. </w:t>
      </w:r>
      <w:proofErr w:type="gramStart"/>
      <w:r w:rsidRPr="005E35EF">
        <w:rPr>
          <w:sz w:val="28"/>
          <w:szCs w:val="28"/>
        </w:rPr>
        <w:t>Предложения с простым глагольным сказуемым (</w:t>
      </w:r>
      <w:r w:rsidRPr="005E35EF">
        <w:rPr>
          <w:sz w:val="28"/>
          <w:szCs w:val="28"/>
          <w:lang w:val="en-US"/>
        </w:rPr>
        <w:t>She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speaks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>.), составным именным (</w:t>
      </w:r>
      <w:r w:rsidRPr="005E35EF">
        <w:rPr>
          <w:sz w:val="28"/>
          <w:szCs w:val="28"/>
          <w:lang w:val="en-US"/>
        </w:rPr>
        <w:t>My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family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is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big</w:t>
      </w:r>
      <w:r w:rsidRPr="005E35EF">
        <w:rPr>
          <w:sz w:val="28"/>
          <w:szCs w:val="28"/>
        </w:rPr>
        <w:t>.) и составным глагольным (</w:t>
      </w:r>
      <w:r w:rsidRPr="005E35EF">
        <w:rPr>
          <w:sz w:val="28"/>
          <w:szCs w:val="28"/>
          <w:lang w:val="en-US"/>
        </w:rPr>
        <w:t>I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like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to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play</w:t>
      </w:r>
      <w:r w:rsidRPr="005E35EF">
        <w:rPr>
          <w:sz w:val="28"/>
          <w:szCs w:val="28"/>
        </w:rPr>
        <w:t>.</w:t>
      </w:r>
      <w:proofErr w:type="gramEnd"/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He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can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skate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well</w:t>
      </w:r>
      <w:r w:rsidRPr="005E35EF">
        <w:rPr>
          <w:sz w:val="28"/>
          <w:szCs w:val="28"/>
        </w:rPr>
        <w:t>) сказуемым. Побудительные предложения в утвердительной (</w:t>
      </w:r>
      <w:r w:rsidRPr="005E35EF">
        <w:rPr>
          <w:sz w:val="28"/>
          <w:szCs w:val="28"/>
          <w:lang w:val="en-US"/>
        </w:rPr>
        <w:t>Help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me</w:t>
      </w:r>
      <w:r w:rsidRPr="005E35EF">
        <w:rPr>
          <w:sz w:val="28"/>
          <w:szCs w:val="28"/>
        </w:rPr>
        <w:t xml:space="preserve">, </w:t>
      </w:r>
      <w:r w:rsidRPr="005E35EF">
        <w:rPr>
          <w:sz w:val="28"/>
          <w:szCs w:val="28"/>
          <w:lang w:val="en-US"/>
        </w:rPr>
        <w:t>please</w:t>
      </w:r>
      <w:r w:rsidRPr="005E35EF">
        <w:rPr>
          <w:sz w:val="28"/>
          <w:szCs w:val="28"/>
        </w:rPr>
        <w:t>.) и отрицательной (</w:t>
      </w:r>
      <w:r w:rsidRPr="005E35EF">
        <w:rPr>
          <w:sz w:val="28"/>
          <w:szCs w:val="28"/>
          <w:lang w:val="en-US"/>
        </w:rPr>
        <w:t>Don</w:t>
      </w:r>
      <w:r w:rsidRPr="005E35EF">
        <w:rPr>
          <w:sz w:val="28"/>
          <w:szCs w:val="28"/>
        </w:rPr>
        <w:t>’</w:t>
      </w:r>
      <w:r w:rsidRPr="005E35EF">
        <w:rPr>
          <w:sz w:val="28"/>
          <w:szCs w:val="28"/>
          <w:lang w:val="en-US"/>
        </w:rPr>
        <w:t>t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be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late</w:t>
      </w:r>
      <w:r w:rsidR="000E1866" w:rsidRPr="005E35EF">
        <w:rPr>
          <w:sz w:val="28"/>
          <w:szCs w:val="28"/>
        </w:rPr>
        <w:t>!) формах</w:t>
      </w:r>
      <w:r w:rsidRPr="005E35EF">
        <w:rPr>
          <w:sz w:val="28"/>
          <w:szCs w:val="28"/>
        </w:rPr>
        <w:t>.</w:t>
      </w: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both"/>
        <w:rPr>
          <w:i/>
          <w:sz w:val="28"/>
          <w:szCs w:val="28"/>
        </w:rPr>
      </w:pPr>
    </w:p>
    <w:p w:rsidR="000E1866" w:rsidRPr="005E35EF" w:rsidRDefault="000E1866" w:rsidP="005E35EF">
      <w:pPr>
        <w:widowControl w:val="0"/>
        <w:jc w:val="center"/>
        <w:rPr>
          <w:b/>
          <w:sz w:val="28"/>
          <w:szCs w:val="28"/>
        </w:rPr>
      </w:pPr>
      <w:r w:rsidRPr="005E35EF">
        <w:rPr>
          <w:b/>
          <w:i/>
          <w:sz w:val="28"/>
          <w:szCs w:val="28"/>
        </w:rPr>
        <w:t>Распределение учебного материала во 2 классе</w:t>
      </w:r>
    </w:p>
    <w:p w:rsidR="000E1866" w:rsidRPr="005E35EF" w:rsidRDefault="000E1866" w:rsidP="005E35EF">
      <w:pPr>
        <w:spacing w:after="200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805"/>
        <w:gridCol w:w="4832"/>
        <w:gridCol w:w="992"/>
        <w:gridCol w:w="1134"/>
        <w:gridCol w:w="1808"/>
      </w:tblGrid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Наименование темы</w:t>
            </w:r>
          </w:p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Корректировка</w:t>
            </w:r>
          </w:p>
        </w:tc>
      </w:tr>
      <w:tr w:rsidR="000E1866" w:rsidRPr="005E35EF" w:rsidTr="000E1866">
        <w:tc>
          <w:tcPr>
            <w:tcW w:w="9571" w:type="dxa"/>
            <w:gridSpan w:val="5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</w:t>
            </w:r>
            <w:r w:rsidRPr="005E35EF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  <w:lang w:val="en-US"/>
              </w:rPr>
              <w:t xml:space="preserve">Unit I </w:t>
            </w:r>
            <w:r w:rsidRPr="005E35EF">
              <w:rPr>
                <w:sz w:val="28"/>
                <w:szCs w:val="28"/>
              </w:rPr>
              <w:t>« Здравствуй, английский</w:t>
            </w:r>
            <w:proofErr w:type="gramStart"/>
            <w:r w:rsidRPr="005E35E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Знакомство»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Приветствие. Структура </w:t>
            </w:r>
            <w:r w:rsidRPr="005E35EF">
              <w:rPr>
                <w:sz w:val="28"/>
                <w:szCs w:val="28"/>
                <w:lang w:val="en-US"/>
              </w:rPr>
              <w:t>My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name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is</w:t>
            </w:r>
            <w:r w:rsidRPr="005E35EF"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DF3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Новая лексика. Буква </w:t>
            </w:r>
            <w:r w:rsidRPr="005E35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5EF">
              <w:rPr>
                <w:sz w:val="28"/>
                <w:szCs w:val="28"/>
              </w:rPr>
              <w:t>Аа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DF3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Числительные 1-6. Буква </w:t>
            </w:r>
            <w:r w:rsidRPr="005E35EF">
              <w:rPr>
                <w:sz w:val="28"/>
                <w:szCs w:val="28"/>
                <w:lang w:val="en-US"/>
              </w:rPr>
              <w:t xml:space="preserve"> </w:t>
            </w:r>
            <w:r w:rsidRPr="005E35EF">
              <w:rPr>
                <w:sz w:val="28"/>
                <w:szCs w:val="28"/>
              </w:rPr>
              <w:t>В</w:t>
            </w:r>
            <w:proofErr w:type="gramStart"/>
            <w:r w:rsidRPr="005E35EF">
              <w:rPr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DF3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Числительные 6-10. Буква </w:t>
            </w:r>
            <w:r w:rsidRPr="005E35EF">
              <w:rPr>
                <w:sz w:val="28"/>
                <w:szCs w:val="28"/>
                <w:lang w:val="en-US"/>
              </w:rPr>
              <w:t xml:space="preserve"> Cc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DF3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Глаголы действия. Буква </w:t>
            </w:r>
            <w:r w:rsidRPr="005E35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Dd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«Концерт»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рассказа. Буква </w:t>
            </w:r>
            <w:r w:rsidRPr="005E35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DF392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Модальный глагол </w:t>
            </w:r>
            <w:r w:rsidRPr="005E35EF">
              <w:rPr>
                <w:sz w:val="28"/>
                <w:szCs w:val="28"/>
                <w:lang w:val="en-US"/>
              </w:rPr>
              <w:t>can</w:t>
            </w:r>
            <w:r w:rsidRPr="005E35EF">
              <w:rPr>
                <w:sz w:val="28"/>
                <w:szCs w:val="28"/>
              </w:rPr>
              <w:t xml:space="preserve">.Буква  </w:t>
            </w:r>
            <w:r w:rsidRPr="005E35EF">
              <w:rPr>
                <w:sz w:val="28"/>
                <w:szCs w:val="28"/>
                <w:lang w:val="en-US"/>
              </w:rPr>
              <w:t>Ff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Составление диалога.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Gg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Составление рассказа о своем собеседнике.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Hh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1.3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Школа»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Составление высказываний об умениях друга. Буква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1.4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Тема « Конкурс» 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Конкурс на лучшего артиста.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текста об Алисе.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Kk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1.5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Школьные принадлежности»</w:t>
            </w:r>
          </w:p>
        </w:tc>
        <w:tc>
          <w:tcPr>
            <w:tcW w:w="992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both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Структура </w:t>
            </w:r>
            <w:r w:rsidRPr="005E35EF">
              <w:rPr>
                <w:sz w:val="28"/>
                <w:szCs w:val="28"/>
                <w:lang w:val="en-US"/>
              </w:rPr>
              <w:t>have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got</w:t>
            </w:r>
            <w:r w:rsidRPr="005E35EF">
              <w:rPr>
                <w:sz w:val="28"/>
                <w:szCs w:val="28"/>
              </w:rPr>
              <w:t xml:space="preserve">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Отработка </w:t>
            </w:r>
            <w:proofErr w:type="spellStart"/>
            <w:r w:rsidRPr="005E35EF">
              <w:rPr>
                <w:sz w:val="28"/>
                <w:szCs w:val="28"/>
              </w:rPr>
              <w:t>сруктуры</w:t>
            </w:r>
            <w:proofErr w:type="spellEnd"/>
            <w:r w:rsidRPr="005E35EF">
              <w:rPr>
                <w:sz w:val="28"/>
                <w:szCs w:val="28"/>
              </w:rPr>
              <w:t xml:space="preserve">  </w:t>
            </w:r>
            <w:r w:rsidRPr="005E35EF">
              <w:rPr>
                <w:sz w:val="28"/>
                <w:szCs w:val="28"/>
                <w:lang w:val="en-US"/>
              </w:rPr>
              <w:t>have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got</w:t>
            </w:r>
            <w:r w:rsidRPr="005E35EF">
              <w:rPr>
                <w:sz w:val="28"/>
                <w:szCs w:val="28"/>
              </w:rPr>
              <w:t xml:space="preserve">. Буква </w:t>
            </w:r>
            <w:r w:rsidRPr="005E35EF"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Цвета.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A559CC" w:rsidRDefault="000E1866" w:rsidP="005E35EF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 </w:t>
            </w:r>
            <w:r w:rsidR="00A559CC" w:rsidRPr="005E35EF">
              <w:rPr>
                <w:sz w:val="28"/>
                <w:szCs w:val="28"/>
              </w:rPr>
              <w:t xml:space="preserve">Составление рассказа об Алисе. Буква </w:t>
            </w:r>
            <w:proofErr w:type="spellStart"/>
            <w:r w:rsidR="00A559CC">
              <w:rPr>
                <w:sz w:val="28"/>
                <w:szCs w:val="28"/>
              </w:rPr>
              <w:t>Оо</w:t>
            </w:r>
            <w:proofErr w:type="spellEnd"/>
            <w:r w:rsidR="00A559CC">
              <w:rPr>
                <w:sz w:val="28"/>
                <w:szCs w:val="28"/>
              </w:rPr>
              <w:t xml:space="preserve">. </w:t>
            </w:r>
            <w:r w:rsidRPr="005E35EF">
              <w:rPr>
                <w:sz w:val="28"/>
                <w:szCs w:val="28"/>
              </w:rPr>
              <w:t xml:space="preserve">Буква </w:t>
            </w:r>
            <w:proofErr w:type="spellStart"/>
            <w:r w:rsidR="00A559CC">
              <w:rPr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9571" w:type="dxa"/>
            <w:gridSpan w:val="5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II</w:t>
            </w:r>
            <w:r w:rsidRPr="00A559CC">
              <w:rPr>
                <w:b/>
                <w:sz w:val="28"/>
                <w:szCs w:val="28"/>
              </w:rPr>
              <w:t xml:space="preserve"> </w:t>
            </w:r>
            <w:r w:rsidRPr="005E35EF">
              <w:rPr>
                <w:b/>
                <w:sz w:val="28"/>
                <w:szCs w:val="28"/>
              </w:rPr>
              <w:t>четверть</w:t>
            </w:r>
          </w:p>
        </w:tc>
      </w:tr>
      <w:tr w:rsidR="000E1866" w:rsidRPr="005E35EF" w:rsidTr="000E1866">
        <w:tc>
          <w:tcPr>
            <w:tcW w:w="805" w:type="dxa"/>
          </w:tcPr>
          <w:p w:rsidR="000E1866" w:rsidRPr="00A559CC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0E1866" w:rsidRPr="005E35EF" w:rsidRDefault="000E1866" w:rsidP="005E35E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  <w:lang w:val="en-US"/>
              </w:rPr>
              <w:t>Unit</w:t>
            </w:r>
            <w:r w:rsidRPr="005E35EF">
              <w:rPr>
                <w:sz w:val="28"/>
                <w:szCs w:val="28"/>
              </w:rPr>
              <w:t xml:space="preserve"> 2 « Добро пожаловать в наш театр</w:t>
            </w:r>
            <w:proofErr w:type="gramStart"/>
            <w:r w:rsidRPr="005E35E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Семья»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рассказа о семье Браун.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Qq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DF3925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5E35EF">
              <w:rPr>
                <w:sz w:val="28"/>
                <w:szCs w:val="28"/>
              </w:rPr>
              <w:t>труктура</w:t>
            </w:r>
            <w:proofErr w:type="spellEnd"/>
            <w:r w:rsidRPr="005E35EF">
              <w:rPr>
                <w:sz w:val="28"/>
                <w:szCs w:val="28"/>
                <w:lang w:val="en-US"/>
              </w:rPr>
              <w:t xml:space="preserve"> have not got. </w:t>
            </w:r>
            <w:r w:rsidRPr="005E35EF">
              <w:rPr>
                <w:sz w:val="28"/>
                <w:szCs w:val="28"/>
              </w:rPr>
              <w:t>Буква</w:t>
            </w:r>
            <w:r w:rsidRPr="005E35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Rr</w:t>
            </w:r>
            <w:proofErr w:type="spellEnd"/>
            <w:r w:rsidRPr="005E35E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E1866" w:rsidRPr="00A559CC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E1866" w:rsidRPr="00DF3925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>Вопрос</w:t>
            </w:r>
            <w:r w:rsidRPr="005E35EF">
              <w:rPr>
                <w:sz w:val="28"/>
                <w:szCs w:val="28"/>
                <w:lang w:val="en-US"/>
              </w:rPr>
              <w:t xml:space="preserve"> Have you got?</w:t>
            </w:r>
            <w:r w:rsidRPr="005E35EF">
              <w:rPr>
                <w:sz w:val="28"/>
                <w:szCs w:val="28"/>
              </w:rPr>
              <w:t>Буква</w:t>
            </w:r>
            <w:r w:rsidRPr="005E35EF">
              <w:rPr>
                <w:sz w:val="28"/>
                <w:szCs w:val="28"/>
                <w:lang w:val="en-US"/>
              </w:rPr>
              <w:t xml:space="preserve"> Ss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E1866" w:rsidRPr="00A559CC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Мой друг»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Структура </w:t>
            </w:r>
            <w:r w:rsidRPr="005E35EF">
              <w:rPr>
                <w:sz w:val="28"/>
                <w:szCs w:val="28"/>
                <w:lang w:val="en-US"/>
              </w:rPr>
              <w:t xml:space="preserve">Let’s. </w:t>
            </w:r>
            <w:r w:rsidRPr="005E35EF">
              <w:rPr>
                <w:sz w:val="28"/>
                <w:szCs w:val="28"/>
              </w:rPr>
              <w:t xml:space="preserve">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Tt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Мн. Число существительных. Буква </w:t>
            </w:r>
            <w:r w:rsidRPr="005E35EF">
              <w:rPr>
                <w:sz w:val="28"/>
                <w:szCs w:val="28"/>
                <w:lang w:val="en-US"/>
              </w:rPr>
              <w:t>Vv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2.3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На ферме»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Структура  </w:t>
            </w:r>
            <w:r w:rsidRPr="005E35EF">
              <w:rPr>
                <w:sz w:val="28"/>
                <w:szCs w:val="28"/>
                <w:lang w:val="en-US"/>
              </w:rPr>
              <w:t>has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got</w:t>
            </w:r>
            <w:r w:rsidRPr="005E35EF">
              <w:rPr>
                <w:sz w:val="28"/>
                <w:szCs w:val="28"/>
              </w:rPr>
              <w:t xml:space="preserve">.Буква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Составление рассказа о своем однокласснике. Буква </w:t>
            </w:r>
            <w:r w:rsidRPr="005E35EF"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2.4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Тема « Спортивный праздник» </w:t>
            </w:r>
          </w:p>
        </w:tc>
        <w:tc>
          <w:tcPr>
            <w:tcW w:w="992" w:type="dxa"/>
          </w:tcPr>
          <w:p w:rsidR="000E1866" w:rsidRPr="005E35EF" w:rsidRDefault="00A559CC" w:rsidP="005E3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 рассказа о спортивных играх.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Описание картинок.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Составление рассказа о </w:t>
            </w:r>
            <w:proofErr w:type="spellStart"/>
            <w:r w:rsidRPr="005E35EF">
              <w:rPr>
                <w:sz w:val="28"/>
                <w:szCs w:val="28"/>
              </w:rPr>
              <w:t>Трикки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рассказа Алисы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Повторение алфавита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Описание картинок о спорте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59CC" w:rsidRPr="005E35EF" w:rsidTr="000E1866">
        <w:tc>
          <w:tcPr>
            <w:tcW w:w="805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A559CC" w:rsidRPr="005E35EF" w:rsidRDefault="00A559CC" w:rsidP="005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алфавита. Выполнение упражнений на закрепление алфавита</w:t>
            </w:r>
          </w:p>
        </w:tc>
        <w:tc>
          <w:tcPr>
            <w:tcW w:w="992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9CC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</w:t>
            </w:r>
          </w:p>
        </w:tc>
        <w:tc>
          <w:tcPr>
            <w:tcW w:w="1808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59CC" w:rsidRPr="005E35EF" w:rsidTr="000E1866">
        <w:tc>
          <w:tcPr>
            <w:tcW w:w="805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32" w:type="dxa"/>
          </w:tcPr>
          <w:p w:rsidR="00A559CC" w:rsidRPr="005E35EF" w:rsidRDefault="00A559CC" w:rsidP="005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9CC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</w:t>
            </w:r>
          </w:p>
        </w:tc>
        <w:tc>
          <w:tcPr>
            <w:tcW w:w="1808" w:type="dxa"/>
          </w:tcPr>
          <w:p w:rsidR="00A559CC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9571" w:type="dxa"/>
            <w:gridSpan w:val="5"/>
            <w:tcBorders>
              <w:right w:val="nil"/>
            </w:tcBorders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III</w:t>
            </w:r>
            <w:r w:rsidRPr="005E35EF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0E1866" w:rsidRPr="005E35EF" w:rsidTr="000E1866">
        <w:tc>
          <w:tcPr>
            <w:tcW w:w="805" w:type="dxa"/>
          </w:tcPr>
          <w:p w:rsidR="000E1866" w:rsidRPr="00A559CC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  <w:lang w:val="en-US"/>
              </w:rPr>
              <w:t>Unit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III</w:t>
            </w:r>
            <w:r w:rsidRPr="005E35EF">
              <w:rPr>
                <w:sz w:val="28"/>
                <w:szCs w:val="28"/>
              </w:rPr>
              <w:t xml:space="preserve"> « Давайте почитаем и поговорим на английском</w:t>
            </w:r>
            <w:proofErr w:type="gramStart"/>
            <w:r w:rsidRPr="005E35E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0E1866" w:rsidRPr="005E35EF" w:rsidRDefault="00A559CC" w:rsidP="005E3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Где ты живешь?»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Работа над песней « Алфавит»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Введение настоящего простого времени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Диалог с заблудившимся малышом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Чтение буквы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в закрытом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345"/>
              </w:tabs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Внешность сказочных героев»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Описание артиста Питера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диалога об артиста. 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Aa</w:t>
            </w:r>
            <w:proofErr w:type="spellEnd"/>
            <w:r w:rsidRPr="005E35EF">
              <w:rPr>
                <w:sz w:val="28"/>
                <w:szCs w:val="28"/>
              </w:rPr>
              <w:t xml:space="preserve"> в закрытом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both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Правила чтения окончания –</w:t>
            </w:r>
            <w:r w:rsidRPr="005E35EF">
              <w:rPr>
                <w:sz w:val="28"/>
                <w:szCs w:val="28"/>
                <w:lang w:val="en-US"/>
              </w:rPr>
              <w:t>s</w:t>
            </w:r>
            <w:r w:rsidRPr="005E35EF">
              <w:rPr>
                <w:sz w:val="28"/>
                <w:szCs w:val="28"/>
              </w:rPr>
              <w:t xml:space="preserve"> </w:t>
            </w:r>
            <w:proofErr w:type="spellStart"/>
            <w:r w:rsidRPr="005E35EF">
              <w:rPr>
                <w:sz w:val="28"/>
                <w:szCs w:val="28"/>
              </w:rPr>
              <w:t>мн</w:t>
            </w:r>
            <w:proofErr w:type="spellEnd"/>
            <w:r w:rsidRPr="005E35EF">
              <w:rPr>
                <w:sz w:val="28"/>
                <w:szCs w:val="28"/>
              </w:rPr>
              <w:t xml:space="preserve"> числа существительных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Притяжательный падеж существительных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Составление загадок. Чтение буквы Ее в закрытом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960"/>
              </w:tabs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Правило чтения </w:t>
            </w:r>
            <w:r w:rsidRPr="005E35EF">
              <w:rPr>
                <w:sz w:val="28"/>
                <w:szCs w:val="28"/>
                <w:lang w:val="en-US"/>
              </w:rPr>
              <w:t>“ ck”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Кто из друзей Роки нравится тебе?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Сокращенные слова в английском языке. Чтение буквы </w:t>
            </w:r>
            <w:proofErr w:type="spellStart"/>
            <w:r w:rsidRPr="005E35EF">
              <w:rPr>
                <w:sz w:val="28"/>
                <w:szCs w:val="28"/>
              </w:rPr>
              <w:t>Оо</w:t>
            </w:r>
            <w:proofErr w:type="spellEnd"/>
            <w:r w:rsidRPr="005E35EF">
              <w:rPr>
                <w:sz w:val="28"/>
                <w:szCs w:val="28"/>
              </w:rPr>
              <w:t xml:space="preserve"> в закрытом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lastRenderedPageBreak/>
              <w:t>3.3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Характеристика героев»</w:t>
            </w:r>
          </w:p>
        </w:tc>
        <w:tc>
          <w:tcPr>
            <w:tcW w:w="992" w:type="dxa"/>
          </w:tcPr>
          <w:p w:rsidR="000E1866" w:rsidRPr="005E35EF" w:rsidRDefault="00A559CC" w:rsidP="005E3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Чтение буквы </w:t>
            </w:r>
            <w:proofErr w:type="spellStart"/>
            <w:r w:rsidRPr="005E35EF">
              <w:rPr>
                <w:sz w:val="28"/>
                <w:szCs w:val="28"/>
              </w:rPr>
              <w:t>Хх</w:t>
            </w:r>
            <w:proofErr w:type="spellEnd"/>
            <w:r w:rsidRPr="005E35EF">
              <w:rPr>
                <w:sz w:val="28"/>
                <w:szCs w:val="28"/>
              </w:rPr>
              <w:t xml:space="preserve"> и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5E35EF">
              <w:rPr>
                <w:sz w:val="28"/>
                <w:szCs w:val="28"/>
              </w:rPr>
              <w:t xml:space="preserve"> в словах. Введение новой лексики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Употребление артиклей  а и </w:t>
            </w:r>
            <w:r w:rsidRPr="005E35EF">
              <w:rPr>
                <w:sz w:val="28"/>
                <w:szCs w:val="28"/>
                <w:lang w:val="en-US"/>
              </w:rPr>
              <w:t>the</w:t>
            </w:r>
            <w:r w:rsidRPr="005E35EF">
              <w:rPr>
                <w:sz w:val="28"/>
                <w:szCs w:val="28"/>
              </w:rPr>
              <w:t xml:space="preserve">. Чтение буквы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Uu</w:t>
            </w:r>
            <w:proofErr w:type="spellEnd"/>
            <w:r w:rsidRPr="005E35EF">
              <w:rPr>
                <w:sz w:val="28"/>
                <w:szCs w:val="28"/>
              </w:rPr>
              <w:t xml:space="preserve"> в закрытом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Чтение буквы </w:t>
            </w:r>
            <w:proofErr w:type="spellStart"/>
            <w:r w:rsidRPr="005E35EF">
              <w:rPr>
                <w:sz w:val="28"/>
                <w:szCs w:val="28"/>
              </w:rPr>
              <w:t>Уу</w:t>
            </w:r>
            <w:proofErr w:type="spellEnd"/>
            <w:r w:rsidRPr="005E35EF">
              <w:rPr>
                <w:sz w:val="28"/>
                <w:szCs w:val="28"/>
              </w:rPr>
              <w:t xml:space="preserve"> в безударном слоге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04.03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Буква Ее в </w:t>
            </w:r>
            <w:r w:rsidRPr="005E35EF">
              <w:rPr>
                <w:sz w:val="28"/>
                <w:szCs w:val="28"/>
                <w:lang w:val="en-US"/>
              </w:rPr>
              <w:t>I</w:t>
            </w:r>
            <w:r w:rsidRPr="005E35EF">
              <w:rPr>
                <w:sz w:val="28"/>
                <w:szCs w:val="28"/>
              </w:rPr>
              <w:t xml:space="preserve"> и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типах слога. </w:t>
            </w: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Практика чтения. Работа над текстом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Конкурс загадок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9571" w:type="dxa"/>
            <w:gridSpan w:val="5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5E35EF">
              <w:rPr>
                <w:b/>
                <w:sz w:val="28"/>
                <w:szCs w:val="28"/>
              </w:rPr>
              <w:t>четверть</w:t>
            </w: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35E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832" w:type="dxa"/>
            <w:tcBorders>
              <w:top w:val="single" w:sz="4" w:space="0" w:color="auto"/>
            </w:tcBorders>
          </w:tcPr>
          <w:p w:rsidR="000E1866" w:rsidRPr="005E35EF" w:rsidRDefault="000E1866" w:rsidP="005E35EF">
            <w:pPr>
              <w:tabs>
                <w:tab w:val="left" w:pos="750"/>
                <w:tab w:val="left" w:pos="3225"/>
              </w:tabs>
              <w:rPr>
                <w:b/>
                <w:sz w:val="28"/>
                <w:szCs w:val="28"/>
              </w:rPr>
            </w:pPr>
            <w:r w:rsidRPr="005E35EF">
              <w:rPr>
                <w:sz w:val="28"/>
                <w:szCs w:val="28"/>
                <w:lang w:val="en-US"/>
              </w:rPr>
              <w:t>Unit</w:t>
            </w:r>
            <w:r w:rsidRPr="005E35EF">
              <w:rPr>
                <w:sz w:val="28"/>
                <w:szCs w:val="28"/>
              </w:rPr>
              <w:t xml:space="preserve"> </w:t>
            </w:r>
            <w:r w:rsidRPr="005E35EF">
              <w:rPr>
                <w:sz w:val="28"/>
                <w:szCs w:val="28"/>
                <w:lang w:val="en-US"/>
              </w:rPr>
              <w:t>IV</w:t>
            </w:r>
            <w:r w:rsidRPr="005E35EF">
              <w:rPr>
                <w:sz w:val="28"/>
                <w:szCs w:val="28"/>
              </w:rPr>
              <w:t xml:space="preserve"> « Встречай моих друзей</w:t>
            </w:r>
            <w:proofErr w:type="gramStart"/>
            <w:r w:rsidRPr="005E35E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992" w:type="dxa"/>
          </w:tcPr>
          <w:p w:rsidR="000E1866" w:rsidRPr="005E35EF" w:rsidRDefault="00A559CC" w:rsidP="005E3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Любимые животные»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jc w:val="both"/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Буква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 в </w:t>
            </w:r>
            <w:r w:rsidRPr="005E35EF">
              <w:rPr>
                <w:sz w:val="28"/>
                <w:szCs w:val="28"/>
                <w:lang w:val="en-US"/>
              </w:rPr>
              <w:t>I</w:t>
            </w:r>
            <w:r w:rsidRPr="005E35EF">
              <w:rPr>
                <w:sz w:val="28"/>
                <w:szCs w:val="28"/>
              </w:rPr>
              <w:t xml:space="preserve"> и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 типах слога. Отработка множественного числа 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Тренировка устной речи. Составление рассказа об артистах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tabs>
                <w:tab w:val="left" w:pos="525"/>
              </w:tabs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Составление диалога « Разговор с незнакомцем». Чтение буквы </w:t>
            </w:r>
            <w:proofErr w:type="spellStart"/>
            <w:r w:rsidRPr="005E35EF">
              <w:rPr>
                <w:sz w:val="28"/>
                <w:szCs w:val="28"/>
              </w:rPr>
              <w:t>Уу</w:t>
            </w:r>
            <w:proofErr w:type="spellEnd"/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Буква </w:t>
            </w:r>
            <w:proofErr w:type="spellStart"/>
            <w:r w:rsidRPr="005E35EF">
              <w:rPr>
                <w:sz w:val="28"/>
                <w:szCs w:val="28"/>
              </w:rPr>
              <w:t>Аа</w:t>
            </w:r>
            <w:proofErr w:type="spellEnd"/>
            <w:r w:rsidRPr="005E35EF">
              <w:rPr>
                <w:sz w:val="28"/>
                <w:szCs w:val="28"/>
              </w:rPr>
              <w:t xml:space="preserve"> в </w:t>
            </w:r>
            <w:r w:rsidRPr="005E35EF">
              <w:rPr>
                <w:sz w:val="28"/>
                <w:szCs w:val="28"/>
                <w:lang w:val="en-US"/>
              </w:rPr>
              <w:t>I</w:t>
            </w:r>
            <w:r w:rsidRPr="005E35EF">
              <w:rPr>
                <w:sz w:val="28"/>
                <w:szCs w:val="28"/>
              </w:rPr>
              <w:t xml:space="preserve"> и во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типах слога. </w:t>
            </w: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текста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A559CC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Тема « Описание внешности»</w:t>
            </w:r>
          </w:p>
        </w:tc>
        <w:tc>
          <w:tcPr>
            <w:tcW w:w="992" w:type="dxa"/>
          </w:tcPr>
          <w:p w:rsidR="000E1866" w:rsidRPr="005E35EF" w:rsidRDefault="00E717D5" w:rsidP="005E3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Отработка стихотворения. Работа  с рабочей тетрадью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Описание характера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Рассказ о себе. Повторение модального глагола </w:t>
            </w:r>
            <w:r w:rsidRPr="005E35EF">
              <w:rPr>
                <w:sz w:val="28"/>
                <w:szCs w:val="28"/>
                <w:lang w:val="en-US"/>
              </w:rPr>
              <w:t>can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Чтение буквы </w:t>
            </w:r>
            <w:proofErr w:type="spellStart"/>
            <w:r w:rsidRPr="005E35EF">
              <w:rPr>
                <w:sz w:val="28"/>
                <w:szCs w:val="28"/>
              </w:rPr>
              <w:t>Оо</w:t>
            </w:r>
            <w:proofErr w:type="spellEnd"/>
            <w:r w:rsidRPr="005E35EF">
              <w:rPr>
                <w:sz w:val="28"/>
                <w:szCs w:val="28"/>
              </w:rPr>
              <w:t xml:space="preserve"> в </w:t>
            </w:r>
            <w:r w:rsidRPr="005E35EF">
              <w:rPr>
                <w:sz w:val="28"/>
                <w:szCs w:val="28"/>
                <w:lang w:val="en-US"/>
              </w:rPr>
              <w:t>I</w:t>
            </w:r>
            <w:r w:rsidRPr="005E35EF">
              <w:rPr>
                <w:sz w:val="28"/>
                <w:szCs w:val="28"/>
              </w:rPr>
              <w:t xml:space="preserve"> и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типах чтения 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  <w:lang w:val="en-US"/>
              </w:rPr>
            </w:pPr>
            <w:r w:rsidRPr="005E35EF">
              <w:rPr>
                <w:sz w:val="28"/>
                <w:szCs w:val="28"/>
              </w:rPr>
              <w:t xml:space="preserve">Отработка глагола </w:t>
            </w:r>
            <w:r w:rsidRPr="005E35EF">
              <w:rPr>
                <w:sz w:val="28"/>
                <w:szCs w:val="28"/>
                <w:lang w:val="en-US"/>
              </w:rPr>
              <w:t>to be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 xml:space="preserve">Буква </w:t>
            </w:r>
            <w:proofErr w:type="spellStart"/>
            <w:r w:rsidRPr="005E35EF">
              <w:rPr>
                <w:sz w:val="28"/>
                <w:szCs w:val="28"/>
                <w:lang w:val="en-US"/>
              </w:rPr>
              <w:t>Uu</w:t>
            </w:r>
            <w:proofErr w:type="spellEnd"/>
            <w:proofErr w:type="gramStart"/>
            <w:r w:rsidRPr="005E35EF">
              <w:rPr>
                <w:sz w:val="28"/>
                <w:szCs w:val="28"/>
              </w:rPr>
              <w:t>в</w:t>
            </w:r>
            <w:proofErr w:type="gramEnd"/>
            <w:r w:rsidRPr="005E35EF">
              <w:rPr>
                <w:sz w:val="28"/>
                <w:szCs w:val="28"/>
              </w:rPr>
              <w:t xml:space="preserve">  </w:t>
            </w:r>
            <w:r w:rsidRPr="005E35EF">
              <w:rPr>
                <w:sz w:val="28"/>
                <w:szCs w:val="28"/>
                <w:lang w:val="en-US"/>
              </w:rPr>
              <w:t>I</w:t>
            </w:r>
            <w:r w:rsidRPr="005E35EF">
              <w:rPr>
                <w:sz w:val="28"/>
                <w:szCs w:val="28"/>
              </w:rPr>
              <w:t xml:space="preserve"> и  </w:t>
            </w:r>
            <w:r w:rsidRPr="005E35EF">
              <w:rPr>
                <w:sz w:val="28"/>
                <w:szCs w:val="28"/>
                <w:lang w:val="en-US"/>
              </w:rPr>
              <w:t>II</w:t>
            </w:r>
            <w:r w:rsidRPr="005E35EF">
              <w:rPr>
                <w:sz w:val="28"/>
                <w:szCs w:val="28"/>
              </w:rPr>
              <w:t xml:space="preserve"> типах слога. Отработка вопросов и ответов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proofErr w:type="spellStart"/>
            <w:r w:rsidRPr="005E35EF">
              <w:rPr>
                <w:sz w:val="28"/>
                <w:szCs w:val="28"/>
              </w:rPr>
              <w:t>Аудирование</w:t>
            </w:r>
            <w:proofErr w:type="spellEnd"/>
            <w:r w:rsidRPr="005E35EF">
              <w:rPr>
                <w:sz w:val="28"/>
                <w:szCs w:val="28"/>
              </w:rPr>
              <w:t xml:space="preserve"> чтения слов-исключений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Составление рассказа по картинке (используя модель)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Песня о дружбе. Чтение рассказа про себя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Описание людей и животных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  <w:r w:rsidRPr="005E35E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3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  <w:r w:rsidRPr="005E35EF">
              <w:rPr>
                <w:sz w:val="28"/>
                <w:szCs w:val="28"/>
              </w:rPr>
              <w:t>Презентация проектов « Мой друг»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866" w:rsidRPr="005E35EF" w:rsidTr="000E1866">
        <w:tc>
          <w:tcPr>
            <w:tcW w:w="805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32" w:type="dxa"/>
          </w:tcPr>
          <w:p w:rsidR="000E1866" w:rsidRPr="00E717D5" w:rsidRDefault="00E717D5" w:rsidP="005E35EF">
            <w:pPr>
              <w:rPr>
                <w:sz w:val="28"/>
                <w:szCs w:val="28"/>
              </w:rPr>
            </w:pPr>
            <w:r w:rsidRPr="00E717D5">
              <w:rPr>
                <w:sz w:val="28"/>
                <w:szCs w:val="28"/>
              </w:rPr>
              <w:t>Повторение всего пройденного материала</w:t>
            </w:r>
          </w:p>
        </w:tc>
        <w:tc>
          <w:tcPr>
            <w:tcW w:w="992" w:type="dxa"/>
          </w:tcPr>
          <w:p w:rsidR="000E1866" w:rsidRPr="005E35EF" w:rsidRDefault="000E1866" w:rsidP="005E35E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E1866" w:rsidRPr="005E35EF" w:rsidRDefault="00E717D5" w:rsidP="005E3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</w:t>
            </w:r>
          </w:p>
        </w:tc>
        <w:tc>
          <w:tcPr>
            <w:tcW w:w="1808" w:type="dxa"/>
          </w:tcPr>
          <w:p w:rsidR="000E1866" w:rsidRPr="005E35EF" w:rsidRDefault="000E1866" w:rsidP="005E35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866" w:rsidRPr="005E35EF" w:rsidRDefault="000E1866" w:rsidP="005E35EF">
      <w:pPr>
        <w:spacing w:after="200"/>
        <w:jc w:val="center"/>
        <w:rPr>
          <w:b/>
          <w:sz w:val="28"/>
          <w:szCs w:val="28"/>
        </w:rPr>
      </w:pPr>
    </w:p>
    <w:p w:rsidR="000E1866" w:rsidRPr="005E35EF" w:rsidRDefault="00E717D5" w:rsidP="00E717D5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Печатные наглядные пособия</w:t>
      </w:r>
    </w:p>
    <w:p w:rsidR="00F92345" w:rsidRPr="005E35EF" w:rsidRDefault="00F92345" w:rsidP="005E35EF">
      <w:pPr>
        <w:widowControl w:val="0"/>
        <w:jc w:val="center"/>
        <w:rPr>
          <w:b/>
          <w:i/>
          <w:sz w:val="28"/>
          <w:szCs w:val="28"/>
        </w:rPr>
      </w:pPr>
    </w:p>
    <w:p w:rsidR="00F92345" w:rsidRDefault="00B70072" w:rsidP="005E35E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1).</w:t>
      </w:r>
      <w:r w:rsidR="00E717D5" w:rsidRPr="005E35EF">
        <w:rPr>
          <w:sz w:val="28"/>
          <w:szCs w:val="28"/>
        </w:rPr>
        <w:t>Учебник Английский язык</w:t>
      </w:r>
      <w:proofErr w:type="gramStart"/>
      <w:r w:rsidR="00E717D5" w:rsidRPr="005E35EF">
        <w:rPr>
          <w:sz w:val="28"/>
          <w:szCs w:val="28"/>
        </w:rPr>
        <w:t xml:space="preserve"> :</w:t>
      </w:r>
      <w:proofErr w:type="gramEnd"/>
      <w:r w:rsidR="00E717D5" w:rsidRPr="005E35EF">
        <w:rPr>
          <w:sz w:val="28"/>
          <w:szCs w:val="28"/>
        </w:rPr>
        <w:t xml:space="preserve"> Английский с удовольствием/ </w:t>
      </w:r>
      <w:r w:rsidR="00E717D5" w:rsidRPr="005E35EF">
        <w:rPr>
          <w:sz w:val="28"/>
          <w:szCs w:val="28"/>
          <w:lang w:val="en-US"/>
        </w:rPr>
        <w:t>Enjoy</w:t>
      </w:r>
      <w:r w:rsidR="00E717D5" w:rsidRPr="005E35EF">
        <w:rPr>
          <w:sz w:val="28"/>
          <w:szCs w:val="28"/>
        </w:rPr>
        <w:t xml:space="preserve"> </w:t>
      </w:r>
      <w:r w:rsidR="00E717D5" w:rsidRPr="005E35EF">
        <w:rPr>
          <w:sz w:val="28"/>
          <w:szCs w:val="28"/>
          <w:lang w:val="en-US"/>
        </w:rPr>
        <w:t>English</w:t>
      </w:r>
      <w:r w:rsidR="00E717D5" w:rsidRPr="005E35EF">
        <w:rPr>
          <w:sz w:val="28"/>
          <w:szCs w:val="28"/>
        </w:rPr>
        <w:t>: Учебник для 2 класса общеобразовательных учреждени</w:t>
      </w:r>
      <w:proofErr w:type="gramStart"/>
      <w:r w:rsidR="00E717D5" w:rsidRPr="005E35EF">
        <w:rPr>
          <w:sz w:val="28"/>
          <w:szCs w:val="28"/>
        </w:rPr>
        <w:t>й-</w:t>
      </w:r>
      <w:proofErr w:type="gramEnd"/>
      <w:r w:rsidR="00E717D5" w:rsidRPr="005E35EF">
        <w:rPr>
          <w:sz w:val="28"/>
          <w:szCs w:val="28"/>
        </w:rPr>
        <w:t xml:space="preserve"> Обнинск: Титул, 2008</w:t>
      </w:r>
      <w:r w:rsidR="00E717D5">
        <w:rPr>
          <w:sz w:val="28"/>
          <w:szCs w:val="28"/>
        </w:rPr>
        <w:t>.</w:t>
      </w:r>
    </w:p>
    <w:p w:rsidR="00B70072" w:rsidRDefault="00B70072" w:rsidP="00B70072">
      <w:pPr>
        <w:rPr>
          <w:sz w:val="28"/>
          <w:szCs w:val="28"/>
        </w:rPr>
      </w:pPr>
      <w:r>
        <w:rPr>
          <w:sz w:val="28"/>
          <w:szCs w:val="28"/>
        </w:rPr>
        <w:t>2).Р</w:t>
      </w:r>
      <w:r w:rsidRPr="005E35EF">
        <w:rPr>
          <w:sz w:val="28"/>
          <w:szCs w:val="28"/>
        </w:rPr>
        <w:t>абочая тетрадь к учебнику Английский с удовольствием/</w:t>
      </w:r>
      <w:r w:rsidRPr="005E35EF">
        <w:rPr>
          <w:sz w:val="28"/>
          <w:szCs w:val="28"/>
          <w:lang w:val="en-US"/>
        </w:rPr>
        <w:t>Enjoy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 xml:space="preserve"> для 2 классов общеобразовательных у</w:t>
      </w:r>
      <w:r>
        <w:rPr>
          <w:sz w:val="28"/>
          <w:szCs w:val="28"/>
        </w:rPr>
        <w:t>чреждени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Обнинск: Титул, 2008</w:t>
      </w:r>
    </w:p>
    <w:p w:rsidR="00B70072" w:rsidRPr="005E35EF" w:rsidRDefault="00B70072" w:rsidP="00B7007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5E35EF">
        <w:rPr>
          <w:sz w:val="28"/>
          <w:szCs w:val="28"/>
        </w:rPr>
        <w:t>нига</w:t>
      </w:r>
      <w:r>
        <w:rPr>
          <w:sz w:val="28"/>
          <w:szCs w:val="28"/>
        </w:rPr>
        <w:t xml:space="preserve"> для учителя к учебнику</w:t>
      </w:r>
      <w:r w:rsidRPr="005E35EF">
        <w:rPr>
          <w:sz w:val="28"/>
          <w:szCs w:val="28"/>
        </w:rPr>
        <w:t xml:space="preserve"> Английский с удовольствием/</w:t>
      </w:r>
      <w:r w:rsidRPr="005E35EF">
        <w:rPr>
          <w:sz w:val="28"/>
          <w:szCs w:val="28"/>
          <w:lang w:val="en-US"/>
        </w:rPr>
        <w:t>Enjoy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 xml:space="preserve"> для 2 классов общеобразовательных учреждени</w:t>
      </w:r>
      <w:proofErr w:type="gramStart"/>
      <w:r w:rsidRPr="005E35EF">
        <w:rPr>
          <w:sz w:val="28"/>
          <w:szCs w:val="28"/>
        </w:rPr>
        <w:t>й-</w:t>
      </w:r>
      <w:proofErr w:type="gramEnd"/>
      <w:r w:rsidRPr="005E35EF">
        <w:rPr>
          <w:sz w:val="28"/>
          <w:szCs w:val="28"/>
        </w:rPr>
        <w:t xml:space="preserve"> Обнинск: Титул, 2008.</w:t>
      </w:r>
    </w:p>
    <w:p w:rsidR="00B70072" w:rsidRPr="005E35EF" w:rsidRDefault="00B70072" w:rsidP="00B70072">
      <w:pPr>
        <w:rPr>
          <w:sz w:val="28"/>
          <w:szCs w:val="28"/>
        </w:rPr>
      </w:pPr>
    </w:p>
    <w:p w:rsidR="00B70072" w:rsidRDefault="00B70072" w:rsidP="00B70072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Дидактические пособия</w:t>
      </w:r>
    </w:p>
    <w:p w:rsidR="00B70072" w:rsidRDefault="00B70072" w:rsidP="00B70072">
      <w:pPr>
        <w:widowControl w:val="0"/>
        <w:jc w:val="center"/>
        <w:rPr>
          <w:b/>
          <w:i/>
          <w:sz w:val="28"/>
          <w:szCs w:val="28"/>
        </w:rPr>
      </w:pPr>
    </w:p>
    <w:p w:rsidR="00B70072" w:rsidRDefault="00B70072" w:rsidP="00B700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1).</w:t>
      </w:r>
      <w:proofErr w:type="spellStart"/>
      <w:r w:rsidRPr="00B70072">
        <w:rPr>
          <w:sz w:val="28"/>
          <w:szCs w:val="28"/>
        </w:rPr>
        <w:t>Аудиоприложение</w:t>
      </w:r>
      <w:proofErr w:type="spellEnd"/>
      <w:r w:rsidRPr="00B70072">
        <w:rPr>
          <w:sz w:val="28"/>
          <w:szCs w:val="28"/>
        </w:rPr>
        <w:t xml:space="preserve"> к учебнику</w:t>
      </w:r>
      <w:r>
        <w:rPr>
          <w:sz w:val="28"/>
          <w:szCs w:val="28"/>
        </w:rPr>
        <w:t xml:space="preserve"> </w:t>
      </w:r>
      <w:r w:rsidRPr="005E35EF">
        <w:rPr>
          <w:sz w:val="28"/>
          <w:szCs w:val="28"/>
        </w:rPr>
        <w:t xml:space="preserve"> Английский с удовольствием/</w:t>
      </w:r>
      <w:r w:rsidRPr="005E35EF">
        <w:rPr>
          <w:sz w:val="28"/>
          <w:szCs w:val="28"/>
          <w:lang w:val="en-US"/>
        </w:rPr>
        <w:t>Enjoy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 xml:space="preserve"> для 2 классов общеобразовательных у</w:t>
      </w:r>
      <w:r>
        <w:rPr>
          <w:sz w:val="28"/>
          <w:szCs w:val="28"/>
        </w:rPr>
        <w:t>чреждени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Обнинск: Титул, 2008</w:t>
      </w:r>
    </w:p>
    <w:p w:rsidR="00B70072" w:rsidRDefault="00B70072" w:rsidP="00B70072">
      <w:pPr>
        <w:widowControl w:val="0"/>
        <w:rPr>
          <w:sz w:val="28"/>
          <w:szCs w:val="28"/>
        </w:rPr>
      </w:pPr>
    </w:p>
    <w:p w:rsidR="00B70072" w:rsidRDefault="00B70072" w:rsidP="00B700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2).Обучающая компьютерная игра к </w:t>
      </w:r>
      <w:r w:rsidRPr="005E35EF">
        <w:rPr>
          <w:sz w:val="28"/>
          <w:szCs w:val="28"/>
        </w:rPr>
        <w:t>учебнику Английский с удовольствием/</w:t>
      </w:r>
      <w:r w:rsidRPr="005E35EF">
        <w:rPr>
          <w:sz w:val="28"/>
          <w:szCs w:val="28"/>
          <w:lang w:val="en-US"/>
        </w:rPr>
        <w:t>Enjoy</w:t>
      </w:r>
      <w:r w:rsidRPr="005E35EF">
        <w:rPr>
          <w:sz w:val="28"/>
          <w:szCs w:val="28"/>
        </w:rPr>
        <w:t xml:space="preserve"> </w:t>
      </w:r>
      <w:r w:rsidRPr="005E35EF">
        <w:rPr>
          <w:sz w:val="28"/>
          <w:szCs w:val="28"/>
          <w:lang w:val="en-US"/>
        </w:rPr>
        <w:t>English</w:t>
      </w:r>
      <w:r w:rsidRPr="005E35EF">
        <w:rPr>
          <w:sz w:val="28"/>
          <w:szCs w:val="28"/>
        </w:rPr>
        <w:t xml:space="preserve"> для 2 классов общеобразовательных у</w:t>
      </w:r>
      <w:r>
        <w:rPr>
          <w:sz w:val="28"/>
          <w:szCs w:val="28"/>
        </w:rPr>
        <w:t>чреждени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Обнинск: Титул, 2008</w:t>
      </w:r>
    </w:p>
    <w:p w:rsidR="00B70072" w:rsidRDefault="00B70072" w:rsidP="00B70072">
      <w:pPr>
        <w:widowControl w:val="0"/>
        <w:rPr>
          <w:sz w:val="28"/>
          <w:szCs w:val="28"/>
        </w:rPr>
      </w:pPr>
    </w:p>
    <w:p w:rsidR="00B70072" w:rsidRDefault="00B70072" w:rsidP="00B700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3)Плакаты по темам</w:t>
      </w:r>
    </w:p>
    <w:p w:rsidR="00B70072" w:rsidRDefault="00B70072" w:rsidP="00B70072">
      <w:pPr>
        <w:widowControl w:val="0"/>
        <w:rPr>
          <w:sz w:val="28"/>
          <w:szCs w:val="28"/>
        </w:rPr>
      </w:pPr>
    </w:p>
    <w:p w:rsidR="00B70072" w:rsidRDefault="00B70072" w:rsidP="00B7007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4)Картинки по темам</w:t>
      </w: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B70072" w:rsidRPr="005E35EF" w:rsidRDefault="00B70072" w:rsidP="00B70072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</w:p>
    <w:p w:rsidR="00B70072" w:rsidRPr="00B70072" w:rsidRDefault="00B70072" w:rsidP="00B7007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>Дополнительная литература</w:t>
      </w:r>
    </w:p>
    <w:p w:rsidR="00B70072" w:rsidRPr="005E35EF" w:rsidRDefault="00B70072" w:rsidP="00B70072">
      <w:pPr>
        <w:rPr>
          <w:rFonts w:eastAsia="Calibri"/>
          <w:sz w:val="28"/>
          <w:szCs w:val="28"/>
          <w:lang w:eastAsia="en-US"/>
        </w:rPr>
      </w:pPr>
    </w:p>
    <w:p w:rsidR="00B70072" w:rsidRPr="005E35EF" w:rsidRDefault="00B70072" w:rsidP="00B700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5E35EF">
        <w:rPr>
          <w:rFonts w:eastAsia="Calibri"/>
          <w:sz w:val="28"/>
          <w:szCs w:val="28"/>
          <w:lang w:eastAsia="en-US"/>
        </w:rPr>
        <w:t>)М.Д. Астафьева. Игры для детей,</w:t>
      </w:r>
      <w:r w:rsidR="00A04C4F">
        <w:rPr>
          <w:rFonts w:eastAsia="Calibri"/>
          <w:sz w:val="28"/>
          <w:szCs w:val="28"/>
          <w:lang w:eastAsia="en-US"/>
        </w:rPr>
        <w:t xml:space="preserve"> </w:t>
      </w:r>
      <w:r w:rsidRPr="005E35EF">
        <w:rPr>
          <w:rFonts w:eastAsia="Calibri"/>
          <w:sz w:val="28"/>
          <w:szCs w:val="28"/>
          <w:lang w:eastAsia="en-US"/>
        </w:rPr>
        <w:t xml:space="preserve">изучающих английский язык. </w:t>
      </w:r>
      <w:proofErr w:type="gramStart"/>
      <w:r w:rsidRPr="005E35EF">
        <w:rPr>
          <w:rFonts w:eastAsia="Calibri"/>
          <w:sz w:val="28"/>
          <w:szCs w:val="28"/>
          <w:lang w:eastAsia="en-US"/>
        </w:rPr>
        <w:t>-М</w:t>
      </w:r>
      <w:proofErr w:type="gramEnd"/>
      <w:r w:rsidRPr="005E35EF">
        <w:rPr>
          <w:rFonts w:eastAsia="Calibri"/>
          <w:sz w:val="28"/>
          <w:szCs w:val="28"/>
          <w:lang w:eastAsia="en-US"/>
        </w:rPr>
        <w:t xml:space="preserve">.: </w:t>
      </w:r>
      <w:proofErr w:type="spellStart"/>
      <w:r w:rsidRPr="005E35EF">
        <w:rPr>
          <w:rFonts w:eastAsia="Calibri"/>
          <w:sz w:val="28"/>
          <w:szCs w:val="28"/>
          <w:lang w:eastAsia="en-US"/>
        </w:rPr>
        <w:t>Мозайка</w:t>
      </w:r>
      <w:proofErr w:type="spellEnd"/>
      <w:r w:rsidRPr="005E35EF">
        <w:rPr>
          <w:rFonts w:eastAsia="Calibri"/>
          <w:sz w:val="28"/>
          <w:szCs w:val="28"/>
          <w:lang w:eastAsia="en-US"/>
        </w:rPr>
        <w:t xml:space="preserve"> – Синтез ,2007.</w:t>
      </w:r>
    </w:p>
    <w:p w:rsidR="00B70072" w:rsidRPr="005E35EF" w:rsidRDefault="00B70072" w:rsidP="00B700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E35EF">
        <w:rPr>
          <w:rFonts w:eastAsia="Calibri"/>
          <w:sz w:val="28"/>
          <w:szCs w:val="28"/>
          <w:lang w:eastAsia="en-US"/>
        </w:rPr>
        <w:t xml:space="preserve">) А.Б. </w:t>
      </w:r>
      <w:proofErr w:type="spellStart"/>
      <w:r w:rsidRPr="005E35EF">
        <w:rPr>
          <w:rFonts w:eastAsia="Calibri"/>
          <w:sz w:val="28"/>
          <w:szCs w:val="28"/>
          <w:lang w:eastAsia="en-US"/>
        </w:rPr>
        <w:t>Имошкина</w:t>
      </w:r>
      <w:proofErr w:type="spellEnd"/>
      <w:r w:rsidRPr="005E35EF">
        <w:rPr>
          <w:rFonts w:eastAsia="Calibri"/>
          <w:sz w:val="28"/>
          <w:szCs w:val="28"/>
          <w:lang w:eastAsia="en-US"/>
        </w:rPr>
        <w:t>. Изучаем английский язык легко  и весело. - СП б: Издательский дом «Литера» ,2010.</w:t>
      </w:r>
    </w:p>
    <w:p w:rsidR="00B70072" w:rsidRPr="005E35EF" w:rsidRDefault="00B70072" w:rsidP="00B700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E35EF">
        <w:rPr>
          <w:rFonts w:eastAsia="Calibri"/>
          <w:sz w:val="28"/>
          <w:szCs w:val="28"/>
          <w:lang w:eastAsia="en-US"/>
        </w:rPr>
        <w:t>) Журналы «Иностранные языки в школе».</w:t>
      </w:r>
    </w:p>
    <w:p w:rsidR="00B70072" w:rsidRPr="005E35EF" w:rsidRDefault="00B70072" w:rsidP="00B700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E35EF">
        <w:rPr>
          <w:rFonts w:eastAsia="Calibri"/>
          <w:sz w:val="28"/>
          <w:szCs w:val="28"/>
          <w:lang w:eastAsia="en-US"/>
        </w:rPr>
        <w:t xml:space="preserve">) Л.Ф. Иванова, Р.Х. </w:t>
      </w:r>
      <w:proofErr w:type="spellStart"/>
      <w:r w:rsidRPr="005E35EF">
        <w:rPr>
          <w:rFonts w:eastAsia="Calibri"/>
          <w:sz w:val="28"/>
          <w:szCs w:val="28"/>
          <w:lang w:eastAsia="en-US"/>
        </w:rPr>
        <w:t>Норкина</w:t>
      </w:r>
      <w:proofErr w:type="spellEnd"/>
      <w:r w:rsidRPr="005E35EF">
        <w:rPr>
          <w:rFonts w:eastAsia="Calibri"/>
          <w:sz w:val="28"/>
          <w:szCs w:val="28"/>
          <w:lang w:eastAsia="en-US"/>
        </w:rPr>
        <w:t>, Ж.Н. Гарипова. Волшебный лес. Учебное пособие на английском языке для 2-4 классов общеобразовательных учреждений. – Казань: Изд-во ТАИ, 2009.</w:t>
      </w:r>
    </w:p>
    <w:p w:rsidR="00B70072" w:rsidRDefault="00B70072" w:rsidP="00B700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E35EF">
        <w:rPr>
          <w:rFonts w:eastAsia="Calibri"/>
          <w:sz w:val="28"/>
          <w:szCs w:val="28"/>
          <w:lang w:eastAsia="en-US"/>
        </w:rPr>
        <w:t xml:space="preserve">) Л.Ф. Иванова, Р.Х. </w:t>
      </w:r>
      <w:proofErr w:type="spellStart"/>
      <w:r w:rsidRPr="005E35EF">
        <w:rPr>
          <w:rFonts w:eastAsia="Calibri"/>
          <w:sz w:val="28"/>
          <w:szCs w:val="28"/>
          <w:lang w:eastAsia="en-US"/>
        </w:rPr>
        <w:t>Норкина</w:t>
      </w:r>
      <w:proofErr w:type="spellEnd"/>
      <w:r w:rsidRPr="005E35EF">
        <w:rPr>
          <w:rFonts w:eastAsia="Calibri"/>
          <w:sz w:val="28"/>
          <w:szCs w:val="28"/>
          <w:lang w:eastAsia="en-US"/>
        </w:rPr>
        <w:t>, Ж.Н. Гарипова. Волшебная история. Учебное пособие на английском языке для 2-4 классов общеобразовательных учрежде</w:t>
      </w:r>
      <w:r>
        <w:rPr>
          <w:rFonts w:eastAsia="Calibri"/>
          <w:sz w:val="28"/>
          <w:szCs w:val="28"/>
          <w:lang w:eastAsia="en-US"/>
        </w:rPr>
        <w:t>ний. – Казань: Изд-во ТАИ, 2011.</w:t>
      </w: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A04C4F" w:rsidRDefault="00A04C4F" w:rsidP="00A04C4F">
      <w:pPr>
        <w:spacing w:line="276" w:lineRule="auto"/>
        <w:rPr>
          <w:b/>
          <w:sz w:val="28"/>
          <w:szCs w:val="28"/>
        </w:rPr>
      </w:pPr>
    </w:p>
    <w:p w:rsidR="00A04C4F" w:rsidRDefault="00A04C4F" w:rsidP="00A04C4F">
      <w:pPr>
        <w:spacing w:line="276" w:lineRule="auto"/>
        <w:rPr>
          <w:b/>
          <w:sz w:val="28"/>
          <w:szCs w:val="28"/>
        </w:rPr>
      </w:pPr>
    </w:p>
    <w:p w:rsidR="00A04C4F" w:rsidRPr="00A04C4F" w:rsidRDefault="00A04C4F" w:rsidP="00A04C4F">
      <w:pPr>
        <w:spacing w:line="276" w:lineRule="auto"/>
        <w:jc w:val="center"/>
        <w:rPr>
          <w:b/>
          <w:i/>
          <w:sz w:val="28"/>
          <w:szCs w:val="28"/>
        </w:rPr>
      </w:pPr>
      <w:r w:rsidRPr="00A04C4F">
        <w:rPr>
          <w:b/>
          <w:i/>
          <w:sz w:val="28"/>
          <w:szCs w:val="28"/>
        </w:rPr>
        <w:lastRenderedPageBreak/>
        <w:t>Электронные ресурсы</w:t>
      </w:r>
    </w:p>
    <w:p w:rsidR="00A04C4F" w:rsidRPr="0013312D" w:rsidRDefault="00A04C4F" w:rsidP="00A04C4F">
      <w:pPr>
        <w:spacing w:line="276" w:lineRule="auto"/>
        <w:rPr>
          <w:b/>
          <w:sz w:val="28"/>
          <w:szCs w:val="28"/>
        </w:rPr>
      </w:pPr>
    </w:p>
    <w:p w:rsidR="00A04C4F" w:rsidRPr="0013312D" w:rsidRDefault="00720807" w:rsidP="00A04C4F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hyperlink r:id="rId5" w:history="1">
        <w:r w:rsidR="00A04C4F" w:rsidRPr="0013312D">
          <w:rPr>
            <w:sz w:val="28"/>
            <w:szCs w:val="28"/>
            <w:u w:val="single"/>
          </w:rPr>
          <w:t>http://</w:t>
        </w:r>
        <w:r w:rsidR="00A04C4F" w:rsidRPr="0013312D">
          <w:rPr>
            <w:sz w:val="28"/>
            <w:szCs w:val="28"/>
            <w:u w:val="single"/>
            <w:lang w:val="en-US"/>
          </w:rPr>
          <w:t>school</w:t>
        </w:r>
        <w:r w:rsidR="00A04C4F" w:rsidRPr="0013312D">
          <w:rPr>
            <w:sz w:val="28"/>
            <w:szCs w:val="28"/>
            <w:u w:val="single"/>
          </w:rPr>
          <w:t>-</w:t>
        </w:r>
        <w:r w:rsidR="00A04C4F" w:rsidRPr="0013312D">
          <w:rPr>
            <w:sz w:val="28"/>
            <w:szCs w:val="28"/>
            <w:u w:val="single"/>
            <w:lang w:val="en-US"/>
          </w:rPr>
          <w:t>collection</w:t>
        </w:r>
        <w:r w:rsidR="00A04C4F" w:rsidRPr="0013312D">
          <w:rPr>
            <w:sz w:val="28"/>
            <w:szCs w:val="28"/>
            <w:u w:val="single"/>
          </w:rPr>
          <w:t>.edu.ru</w:t>
        </w:r>
      </w:hyperlink>
    </w:p>
    <w:p w:rsidR="00A04C4F" w:rsidRPr="0013312D" w:rsidRDefault="00720807" w:rsidP="00A04C4F">
      <w:pPr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hyperlink r:id="rId6" w:history="1">
        <w:r w:rsidR="00A04C4F" w:rsidRPr="0013312D">
          <w:rPr>
            <w:sz w:val="28"/>
            <w:szCs w:val="28"/>
            <w:u w:val="single"/>
          </w:rPr>
          <w:t>http://fcior.edu.ru</w:t>
        </w:r>
      </w:hyperlink>
    </w:p>
    <w:p w:rsidR="00A04C4F" w:rsidRPr="0013312D" w:rsidRDefault="00A04C4F" w:rsidP="00A04C4F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3312D">
        <w:rPr>
          <w:sz w:val="28"/>
          <w:szCs w:val="28"/>
        </w:rPr>
        <w:t>http://www.uchportal.ru</w:t>
      </w:r>
    </w:p>
    <w:p w:rsidR="00A04C4F" w:rsidRPr="0013312D" w:rsidRDefault="00A04C4F" w:rsidP="00A04C4F">
      <w:pPr>
        <w:rPr>
          <w:rFonts w:eastAsia="Calibri"/>
          <w:sz w:val="28"/>
          <w:szCs w:val="28"/>
          <w:lang w:eastAsia="en-US"/>
        </w:rPr>
      </w:pPr>
    </w:p>
    <w:p w:rsidR="00A04C4F" w:rsidRDefault="00A04C4F" w:rsidP="00A04C4F">
      <w:pPr>
        <w:rPr>
          <w:rFonts w:eastAsia="Calibri"/>
          <w:sz w:val="28"/>
          <w:szCs w:val="28"/>
          <w:lang w:eastAsia="en-US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5E35EF" w:rsidRPr="005E35EF" w:rsidRDefault="005E35EF" w:rsidP="005E35EF">
      <w:pPr>
        <w:widowControl w:val="0"/>
        <w:rPr>
          <w:b/>
          <w:sz w:val="28"/>
          <w:szCs w:val="28"/>
          <w:u w:val="single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5E35EF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13312D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3312D">
        <w:rPr>
          <w:rFonts w:eastAsia="Calibri"/>
          <w:b/>
          <w:i/>
          <w:sz w:val="28"/>
          <w:szCs w:val="28"/>
          <w:lang w:eastAsia="en-US"/>
        </w:rPr>
        <w:t>Приложение</w:t>
      </w:r>
      <w:r w:rsidR="00A04C4F">
        <w:rPr>
          <w:rFonts w:eastAsia="Calibri"/>
          <w:b/>
          <w:i/>
          <w:sz w:val="28"/>
          <w:szCs w:val="28"/>
          <w:lang w:eastAsia="en-US"/>
        </w:rPr>
        <w:t xml:space="preserve"> 1</w:t>
      </w:r>
      <w:r w:rsidRPr="0013312D">
        <w:rPr>
          <w:rFonts w:eastAsia="Calibri"/>
          <w:b/>
          <w:i/>
          <w:sz w:val="28"/>
          <w:szCs w:val="28"/>
          <w:lang w:eastAsia="en-US"/>
        </w:rPr>
        <w:t xml:space="preserve"> к </w:t>
      </w:r>
      <w:r w:rsidR="00A04C4F">
        <w:rPr>
          <w:rFonts w:eastAsia="Calibri"/>
          <w:b/>
          <w:i/>
          <w:sz w:val="28"/>
          <w:szCs w:val="28"/>
          <w:lang w:eastAsia="en-US"/>
        </w:rPr>
        <w:t xml:space="preserve">рабочей </w:t>
      </w:r>
      <w:r w:rsidRPr="0013312D">
        <w:rPr>
          <w:rFonts w:eastAsia="Calibri"/>
          <w:b/>
          <w:i/>
          <w:sz w:val="28"/>
          <w:szCs w:val="28"/>
          <w:lang w:eastAsia="en-US"/>
        </w:rPr>
        <w:t>программе</w:t>
      </w:r>
    </w:p>
    <w:p w:rsidR="00A04C4F" w:rsidRDefault="00A04C4F" w:rsidP="0013312D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3312D" w:rsidRDefault="0013312D" w:rsidP="0013312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Контрольная работа №1</w:t>
      </w:r>
    </w:p>
    <w:p w:rsidR="00A04C4F" w:rsidRDefault="00A04C4F" w:rsidP="0013312D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13312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Контрольная работа №2</w:t>
      </w:r>
    </w:p>
    <w:p w:rsidR="00A04C4F" w:rsidRDefault="00A04C4F" w:rsidP="0013312D">
      <w:pPr>
        <w:rPr>
          <w:rFonts w:eastAsia="Calibri"/>
          <w:sz w:val="28"/>
          <w:szCs w:val="28"/>
          <w:lang w:eastAsia="en-US"/>
        </w:rPr>
      </w:pPr>
    </w:p>
    <w:p w:rsidR="0013312D" w:rsidRDefault="0013312D" w:rsidP="0013312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Контрольная работа №3</w:t>
      </w:r>
    </w:p>
    <w:p w:rsidR="00A04C4F" w:rsidRDefault="00A04C4F" w:rsidP="0013312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3312D" w:rsidRDefault="0013312D" w:rsidP="0013312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Контрольная работа №4</w:t>
      </w:r>
    </w:p>
    <w:p w:rsidR="0013312D" w:rsidRPr="005E35EF" w:rsidRDefault="0013312D" w:rsidP="0013312D">
      <w:pPr>
        <w:rPr>
          <w:rFonts w:eastAsia="Calibri"/>
          <w:sz w:val="28"/>
          <w:szCs w:val="28"/>
          <w:lang w:eastAsia="en-US"/>
        </w:rPr>
      </w:pPr>
    </w:p>
    <w:p w:rsidR="00F92345" w:rsidRPr="005E35EF" w:rsidRDefault="00F92345" w:rsidP="00E86D66">
      <w:pPr>
        <w:widowControl w:val="0"/>
        <w:rPr>
          <w:b/>
          <w:sz w:val="28"/>
          <w:szCs w:val="28"/>
          <w:u w:val="single"/>
        </w:rPr>
      </w:pPr>
    </w:p>
    <w:sectPr w:rsidR="00F92345" w:rsidRPr="005E35EF" w:rsidSect="0072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CC8"/>
    <w:multiLevelType w:val="hybridMultilevel"/>
    <w:tmpl w:val="1152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3871"/>
    <w:multiLevelType w:val="hybridMultilevel"/>
    <w:tmpl w:val="F216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476"/>
    <w:rsid w:val="0004162F"/>
    <w:rsid w:val="000417CA"/>
    <w:rsid w:val="000B1B42"/>
    <w:rsid w:val="000E1866"/>
    <w:rsid w:val="0013312D"/>
    <w:rsid w:val="001C17AD"/>
    <w:rsid w:val="002D1116"/>
    <w:rsid w:val="003C7CBD"/>
    <w:rsid w:val="005E35EF"/>
    <w:rsid w:val="00706C6B"/>
    <w:rsid w:val="00720807"/>
    <w:rsid w:val="00777177"/>
    <w:rsid w:val="007C2933"/>
    <w:rsid w:val="00A04C4F"/>
    <w:rsid w:val="00A26940"/>
    <w:rsid w:val="00A559CC"/>
    <w:rsid w:val="00A744FF"/>
    <w:rsid w:val="00B70072"/>
    <w:rsid w:val="00C92E28"/>
    <w:rsid w:val="00D315D5"/>
    <w:rsid w:val="00D32476"/>
    <w:rsid w:val="00D673D0"/>
    <w:rsid w:val="00DF3925"/>
    <w:rsid w:val="00E352B7"/>
    <w:rsid w:val="00E717D5"/>
    <w:rsid w:val="00E86D66"/>
    <w:rsid w:val="00F9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18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18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5" Type="http://schemas.openxmlformats.org/officeDocument/2006/relationships/hyperlink" Target="http://files.scool-collection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Женя</cp:lastModifiedBy>
  <cp:revision>13</cp:revision>
  <dcterms:created xsi:type="dcterms:W3CDTF">2014-08-29T06:53:00Z</dcterms:created>
  <dcterms:modified xsi:type="dcterms:W3CDTF">2016-02-19T17:27:00Z</dcterms:modified>
</cp:coreProperties>
</file>