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48" w:rsidRDefault="001E3048" w:rsidP="001E3048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inherit" w:hAnsi="inherit"/>
          <w:b/>
          <w:bCs/>
          <w:color w:val="000000"/>
          <w:sz w:val="32"/>
          <w:szCs w:val="32"/>
        </w:rPr>
        <w:t>Работа с одаренными детьми на уроках английского языка</w:t>
      </w:r>
    </w:p>
    <w:p w:rsidR="001E3048" w:rsidRDefault="001E3048" w:rsidP="001E3048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Статистика гласит, что 10% детей одарены от природы, а 80% обладают определёнными способностями, которые могут раскрыться в определённых ситуациях, при определённых методах работы педаг</w:t>
      </w:r>
      <w:bookmarkStart w:id="0" w:name="_GoBack"/>
      <w:bookmarkEnd w:id="0"/>
      <w:r>
        <w:rPr>
          <w:rStyle w:val="c1"/>
          <w:color w:val="000000"/>
        </w:rPr>
        <w:t>ога.</w:t>
      </w:r>
    </w:p>
    <w:p w:rsidR="001E3048" w:rsidRDefault="001E3048" w:rsidP="001E3048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Я считаю, что работа с одаренными детьми необходима. В современной школе для такой работы неограниченное поле деятельности. И всё же учитель должен верить, что каждый его подопечный одарён, но по-своему и идти к конечной задаче – предоставить возможность для развития разных по одарённости детей.</w:t>
      </w:r>
    </w:p>
    <w:p w:rsidR="001E3048" w:rsidRDefault="001E3048" w:rsidP="001E3048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Обычно обращают внимание и относят к одаренным: детей, отлично обучающихся в школе; детей, ярко проявивших себя в каком-либо виде деятельности (например, в музыке или в рисовании) и детей любознательных с оригинальным мышлением.</w:t>
      </w:r>
      <w:proofErr w:type="gramEnd"/>
      <w:r>
        <w:rPr>
          <w:rStyle w:val="c1"/>
          <w:color w:val="000000"/>
        </w:rPr>
        <w:t xml:space="preserve"> Но в реальности одаренных детей гораздо больше.</w:t>
      </w:r>
    </w:p>
    <w:p w:rsidR="001E3048" w:rsidRDefault="001E3048" w:rsidP="001E3048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Выделяют различные виды одаренности. Например, по видам деятельности:</w:t>
      </w:r>
    </w:p>
    <w:p w:rsidR="001E3048" w:rsidRDefault="001E3048" w:rsidP="001E3048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– интеллектуальную – у ребенка повышенная любознательность, исключительная сообразительность, полное погружение в умственную деятельность и т.д.;</w:t>
      </w:r>
      <w:r>
        <w:rPr>
          <w:color w:val="000000"/>
        </w:rPr>
        <w:br/>
      </w:r>
      <w:r>
        <w:rPr>
          <w:rStyle w:val="c1"/>
          <w:color w:val="000000"/>
        </w:rPr>
        <w:t>– творческую – легкость генерирования идей, способность предлагать качественно разные, неповторяющиеся решения, оригинальность мышления и т.д. (обратите внимание: это не художественно-эстетическая одаренность и не интеллектуальная одаренность, причем существуют различные точки зрения на взаимосвязь интеллектуальной и творческой одаренности);</w:t>
      </w:r>
      <w:proofErr w:type="gramEnd"/>
      <w:r>
        <w:rPr>
          <w:color w:val="000000"/>
        </w:rPr>
        <w:br/>
      </w:r>
      <w:r>
        <w:rPr>
          <w:rStyle w:val="c1"/>
          <w:color w:val="000000"/>
        </w:rPr>
        <w:t xml:space="preserve">– </w:t>
      </w:r>
      <w:proofErr w:type="gramStart"/>
      <w:r>
        <w:rPr>
          <w:rStyle w:val="c1"/>
          <w:color w:val="000000"/>
        </w:rPr>
        <w:t>академическую</w:t>
      </w:r>
      <w:proofErr w:type="gramEnd"/>
      <w:r>
        <w:rPr>
          <w:rStyle w:val="c1"/>
          <w:color w:val="000000"/>
        </w:rPr>
        <w:t>, проявляющуюся в успешном обучении отдельным учебным предметам, в выраженной избирательности интересов ребенка (очень часто в ущерб другим учебным предметам);</w:t>
      </w:r>
      <w:r>
        <w:rPr>
          <w:color w:val="000000"/>
        </w:rPr>
        <w:br/>
      </w:r>
      <w:r>
        <w:rPr>
          <w:rStyle w:val="c1"/>
          <w:color w:val="000000"/>
        </w:rPr>
        <w:t>– художественно-эстетическую: изобразительную, музыкальную, литературную, актерскую;</w:t>
      </w:r>
      <w:r>
        <w:rPr>
          <w:color w:val="000000"/>
        </w:rPr>
        <w:br/>
      </w:r>
      <w:r>
        <w:rPr>
          <w:rStyle w:val="c1"/>
          <w:color w:val="000000"/>
        </w:rPr>
        <w:t>– социальную или лидерскую (наиболее поздно признанный вид одаренности и до сих пор вызывающий споры), связанную с легкостью установления контактов и высоким качеством межличностных отношений;</w:t>
      </w:r>
      <w:r>
        <w:rPr>
          <w:color w:val="000000"/>
        </w:rPr>
        <w:br/>
      </w:r>
      <w:r>
        <w:rPr>
          <w:rStyle w:val="c1"/>
          <w:color w:val="000000"/>
        </w:rPr>
        <w:t>– психомоторную (т.е. спортивную) – характеризующуюся способностями человека иметь объективную информацию о своих движениях, точно контролировать свои движения и управлять ими (моторными, сенсорными и когнитивными способностями).</w:t>
      </w:r>
    </w:p>
    <w:p w:rsidR="001E3048" w:rsidRDefault="001E3048" w:rsidP="001E3048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Личностно-ориентированный подход в обучении относится к гуманистическому направлению в педагогике. Основной принцип этого направления заключается в том, что в центре обучения должен находиться ученик, а не учитель. А ученики у нас разные. Не секрет, что в каждом классе есть ученики, различные по способностям: слабые, средние и способные, и, конечно же, «одаренные». Способные, а тем более одаренные дети быстро схватывают объяснения учителя, легко овладевают материалом, коммуникативными умениями.</w:t>
      </w:r>
    </w:p>
    <w:p w:rsidR="001E3048" w:rsidRDefault="001E3048" w:rsidP="001E3048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Работа с одаренными детьми касается, прежде всего, лексико-грамматического аспекта языка – в плане подготовки к олимпиадам, но  не ограничивается ей.</w:t>
      </w:r>
    </w:p>
    <w:p w:rsidR="001E3048" w:rsidRDefault="001E3048" w:rsidP="001E3048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 если говорить об уроке? Если не занимать таких одаренных детей заданиями повышенной сложности, проблемными, творческими, то ребенка можно потерять как ученика. Такие дети, сделав свое задание быстро и качественно, сидят и с нетерпением ждут, когда другие закончат выполнение задания, либо от безделья начинают рисовать, читать что-либо, или с интересом смотрят, а что же будет дальше в учебнике. Ну как тут не задуматься над тем, чем и как занять детей. И начинается творческий поиск учителя – осуществляется дифференцированный подход. Если обычному ученику нужно сделать 10 заданий, то способному ученику – 15. Если задание для всех – ответить на вопросы, то </w:t>
      </w:r>
      <w:proofErr w:type="gramStart"/>
      <w:r>
        <w:rPr>
          <w:rStyle w:val="c1"/>
          <w:color w:val="000000"/>
        </w:rPr>
        <w:t>одаренному</w:t>
      </w:r>
      <w:proofErr w:type="gramEnd"/>
      <w:r>
        <w:rPr>
          <w:rStyle w:val="c1"/>
          <w:color w:val="000000"/>
        </w:rPr>
        <w:t xml:space="preserve"> – ответить и объяснить, почему он так думает и т.п.</w:t>
      </w:r>
    </w:p>
    <w:p w:rsidR="001E3048" w:rsidRDefault="001E3048" w:rsidP="001E3048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современном обществе самой большой ценностью признана свободная, развитая и образованная личность, способная жить и творить в постоянно меняющемся мире. </w:t>
      </w:r>
      <w:r>
        <w:rPr>
          <w:color w:val="000000"/>
        </w:rPr>
        <w:br/>
      </w:r>
      <w:r>
        <w:rPr>
          <w:rStyle w:val="c1"/>
          <w:color w:val="000000"/>
        </w:rPr>
        <w:t xml:space="preserve">Современная школа призвана создать условия для духовного, нравственного и </w:t>
      </w:r>
      <w:r>
        <w:rPr>
          <w:rStyle w:val="c1"/>
          <w:color w:val="000000"/>
        </w:rPr>
        <w:lastRenderedPageBreak/>
        <w:t>интеллектуального развития учащихся, воспитывать в каждом школьнике потребности в самовоспитании, самообразовании и саморазвитии.</w:t>
      </w:r>
    </w:p>
    <w:p w:rsidR="001E3048" w:rsidRDefault="001E3048" w:rsidP="001E3048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этом плане большим образовательным, воспитательным и развивающим потенциалом обладает иностранный язык. Основной упор в методике преподавания делается на развитие умений общаться, на формирование коммуникативной компетенции. Уже в самом методе коммуникативного обучения заложены возможности не только обучению иностранному языку, но и для всестороннего развития личности. Этот метод ориентируется на личность школьника, позволяет учитывать сущность языка как главнейшее орудие мышления и деятельности человека, как средство становления личности, и, что не менее важно, позволяет теснее связывать учебный процесс с жизненными запросами и ориентациями учащихся.</w:t>
      </w:r>
    </w:p>
    <w:p w:rsidR="001E3048" w:rsidRDefault="001E3048" w:rsidP="001E3048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Каждый ученик является личностью, обладает неповторимыми индивидуальными особенностями и способностью изучать иностранный язык. Следовательно, учителю необходимо так организовать деятельность учащихся, чтобы способный, одаренный ученик развивал не только способности, но и свою эрудицию, память, ум, речевую культуру, трудолюбие, дисциплинированность, ответственность, которые являются непременными спутниками создания ситуации успеха у учащихся.</w:t>
      </w:r>
    </w:p>
    <w:p w:rsidR="001E3048" w:rsidRDefault="001E3048" w:rsidP="001E3048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Приоритетной целью обучения одарённых детей является создание условий для развития личности, поэтому нельзя забывать и о широкой общеобразовательной подготовке, которая обуславливает целостность миропонимания ребенком.</w:t>
      </w:r>
    </w:p>
    <w:p w:rsidR="001E3048" w:rsidRDefault="001E3048" w:rsidP="001E3048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Эта цель может быть реализована в обучении иностранному языку, так как методика коммуникативного образования предполагает использование знаний из разных областей. Все учебные занятия, любой урок направлены на реализацию этих целей.</w:t>
      </w:r>
    </w:p>
    <w:p w:rsidR="001E3048" w:rsidRDefault="001E3048" w:rsidP="001E3048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Реализация этих целей происходит на учебных занятиях, и, конечно, очень важно говорить о содержании образования, которое должно соответствовать поставленным целям. Здесь можно говорить о четырех основных подходах в работе с одаренными детьми: ускорение, углубление, обогащение, </w:t>
      </w:r>
      <w:proofErr w:type="spellStart"/>
      <w:r>
        <w:rPr>
          <w:rStyle w:val="c1"/>
          <w:color w:val="000000"/>
        </w:rPr>
        <w:t>проблематизация</w:t>
      </w:r>
      <w:proofErr w:type="spellEnd"/>
      <w:r>
        <w:rPr>
          <w:rStyle w:val="c1"/>
          <w:color w:val="000000"/>
        </w:rPr>
        <w:t>. Все эти подходы можно реализовывать в той или иной степени на уроках. Примером этого может быть организация такого вида работы на уроке как лекция с элементами поисковой беседы. На уроке учащиеся просматривают отрывки фильмов, слушают комментарии учителя, заполняют таблицу. Учитель включает в активный поиск учащихся, которые должны рассказать об истории кино, а для одаренных детей здесь есть свое поле деятельности, т.к. они могут не только найти свой путь описания истории кино, но и внести оценочные суждения в свой рассказ.</w:t>
      </w:r>
    </w:p>
    <w:p w:rsidR="001E3048" w:rsidRDefault="001E3048" w:rsidP="001E3048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Развить творческие способности </w:t>
      </w:r>
      <w:proofErr w:type="gramStart"/>
      <w:r>
        <w:rPr>
          <w:rStyle w:val="c1"/>
          <w:color w:val="000000"/>
        </w:rPr>
        <w:t>обучающихся</w:t>
      </w:r>
      <w:proofErr w:type="gramEnd"/>
      <w:r>
        <w:rPr>
          <w:rStyle w:val="c1"/>
          <w:color w:val="000000"/>
        </w:rPr>
        <w:t xml:space="preserve"> помогают следующие виды деятельности:</w:t>
      </w:r>
    </w:p>
    <w:p w:rsidR="001E3048" w:rsidRDefault="001E3048" w:rsidP="001E3048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 Привлечение учащихся к проектной и исследовательской работе. Это делает процесс обучения интересным; расширяет познания за пределы темы; придают учебному процессу динамичность и привлекательность; учащиеся становятся творческими исследователями; получают удовлетворение от работы.</w:t>
      </w:r>
    </w:p>
    <w:p w:rsidR="001E3048" w:rsidRDefault="001E3048" w:rsidP="001E3048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Использование ролевых игр, которые активизируют творческий процесс на уроке; включают элементы драматизации; дают возможность организовать дискуссию, живой обмен мнениями; предполагают неформальное общение.</w:t>
      </w:r>
    </w:p>
    <w:p w:rsidR="001E3048" w:rsidRDefault="001E3048" w:rsidP="001E3048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3. </w:t>
      </w:r>
      <w:proofErr w:type="gramStart"/>
      <w:r>
        <w:rPr>
          <w:rStyle w:val="c1"/>
          <w:color w:val="000000"/>
        </w:rPr>
        <w:t>Использование творческих заданий, например, придумать загадку; составить чайнворд, кроссворд, ребус; конкурсы сочинений; конкурсы переводчиков; составить </w:t>
      </w:r>
      <w:proofErr w:type="spellStart"/>
      <w:r>
        <w:rPr>
          <w:rStyle w:val="c1"/>
          <w:color w:val="000000"/>
        </w:rPr>
        <w:t>quiz</w:t>
      </w:r>
      <w:proofErr w:type="spellEnd"/>
      <w:r>
        <w:rPr>
          <w:rStyle w:val="c1"/>
          <w:color w:val="000000"/>
        </w:rPr>
        <w:t> по заданной теме.</w:t>
      </w:r>
      <w:proofErr w:type="gramEnd"/>
    </w:p>
    <w:p w:rsidR="001E3048" w:rsidRDefault="001E3048" w:rsidP="001E3048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 Внеклассная работа по предмету: предметные недели; олимпиады; праздники по изучению английских традиций; марафоны, вечера и т. д.</w:t>
      </w:r>
    </w:p>
    <w:p w:rsidR="002D2635" w:rsidRDefault="002D2635"/>
    <w:sectPr w:rsidR="002D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48"/>
    <w:rsid w:val="001E3048"/>
    <w:rsid w:val="002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E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3048"/>
  </w:style>
  <w:style w:type="paragraph" w:customStyle="1" w:styleId="c0">
    <w:name w:val="c0"/>
    <w:basedOn w:val="a"/>
    <w:rsid w:val="001E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3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E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3048"/>
  </w:style>
  <w:style w:type="paragraph" w:customStyle="1" w:styleId="c0">
    <w:name w:val="c0"/>
    <w:basedOn w:val="a"/>
    <w:rsid w:val="001E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2015-04-13T15:54:00Z</dcterms:created>
  <dcterms:modified xsi:type="dcterms:W3CDTF">2015-04-13T15:54:00Z</dcterms:modified>
</cp:coreProperties>
</file>