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BB" w:rsidRPr="00D642BB" w:rsidRDefault="00D642BB" w:rsidP="00690181">
      <w:pPr>
        <w:rPr>
          <w:b/>
          <w:i/>
          <w:sz w:val="32"/>
          <w:szCs w:val="32"/>
        </w:rPr>
      </w:pPr>
      <w:r>
        <w:rPr>
          <w:b/>
          <w:i/>
          <w:sz w:val="48"/>
          <w:szCs w:val="48"/>
        </w:rPr>
        <w:t xml:space="preserve">                                        </w:t>
      </w:r>
      <w:r w:rsidR="00690181" w:rsidRPr="00D642BB">
        <w:rPr>
          <w:b/>
          <w:i/>
          <w:sz w:val="32"/>
          <w:szCs w:val="32"/>
        </w:rPr>
        <w:t>МБДОУ №7 &lt;&lt;Незабудка&gt;&gt;</w:t>
      </w:r>
    </w:p>
    <w:p w:rsidR="00690181" w:rsidRPr="00D642BB" w:rsidRDefault="00D642BB" w:rsidP="00690181">
      <w:pPr>
        <w:rPr>
          <w:b/>
          <w:i/>
          <w:sz w:val="32"/>
          <w:szCs w:val="32"/>
        </w:rPr>
      </w:pPr>
      <w:r w:rsidRPr="00D642BB">
        <w:rPr>
          <w:b/>
          <w:i/>
          <w:sz w:val="32"/>
          <w:szCs w:val="32"/>
        </w:rPr>
        <w:t xml:space="preserve">                              </w:t>
      </w:r>
      <w:r>
        <w:rPr>
          <w:b/>
          <w:i/>
          <w:sz w:val="32"/>
          <w:szCs w:val="32"/>
        </w:rPr>
        <w:t xml:space="preserve">                                               </w:t>
      </w:r>
      <w:r w:rsidRPr="00D642BB">
        <w:rPr>
          <w:b/>
          <w:i/>
          <w:sz w:val="32"/>
          <w:szCs w:val="32"/>
        </w:rPr>
        <w:t xml:space="preserve"> г. Усть-Илимск.</w:t>
      </w:r>
      <w:r w:rsidR="00690181" w:rsidRPr="00D642BB">
        <w:rPr>
          <w:b/>
          <w:i/>
          <w:sz w:val="32"/>
          <w:szCs w:val="32"/>
        </w:rPr>
        <w:t xml:space="preserve"> </w:t>
      </w:r>
      <w:r w:rsidRPr="00D642BB">
        <w:rPr>
          <w:b/>
          <w:i/>
          <w:sz w:val="32"/>
          <w:szCs w:val="32"/>
        </w:rPr>
        <w:t xml:space="preserve">                                                                                                                                                                                                                                                                                                                                                     </w:t>
      </w:r>
    </w:p>
    <w:p w:rsidR="00690181" w:rsidRPr="00D642BB" w:rsidRDefault="00690181" w:rsidP="00690181">
      <w:pPr>
        <w:rPr>
          <w:b/>
          <w:i/>
          <w:sz w:val="36"/>
          <w:szCs w:val="36"/>
        </w:rPr>
      </w:pPr>
      <w:r>
        <w:rPr>
          <w:b/>
          <w:i/>
          <w:sz w:val="48"/>
          <w:szCs w:val="48"/>
        </w:rPr>
        <w:t xml:space="preserve">                          </w:t>
      </w:r>
      <w:r w:rsidR="00D642BB">
        <w:rPr>
          <w:b/>
          <w:i/>
          <w:sz w:val="48"/>
          <w:szCs w:val="48"/>
        </w:rPr>
        <w:t xml:space="preserve">                        </w:t>
      </w:r>
      <w:r>
        <w:rPr>
          <w:b/>
          <w:i/>
          <w:sz w:val="48"/>
          <w:szCs w:val="48"/>
        </w:rPr>
        <w:t xml:space="preserve"> </w:t>
      </w:r>
      <w:r w:rsidRPr="00D642BB">
        <w:rPr>
          <w:b/>
          <w:i/>
          <w:sz w:val="36"/>
          <w:szCs w:val="36"/>
        </w:rPr>
        <w:t>Воспитатель:</w:t>
      </w:r>
    </w:p>
    <w:p w:rsidR="00690181" w:rsidRPr="00D642BB" w:rsidRDefault="00690181" w:rsidP="00690181">
      <w:pPr>
        <w:rPr>
          <w:b/>
          <w:i/>
          <w:sz w:val="36"/>
          <w:szCs w:val="36"/>
        </w:rPr>
      </w:pPr>
      <w:r w:rsidRPr="00D642BB">
        <w:rPr>
          <w:b/>
          <w:i/>
          <w:sz w:val="36"/>
          <w:szCs w:val="36"/>
        </w:rPr>
        <w:t xml:space="preserve">                         </w:t>
      </w:r>
      <w:r w:rsidR="00D642BB" w:rsidRPr="00D642BB">
        <w:rPr>
          <w:b/>
          <w:i/>
          <w:sz w:val="36"/>
          <w:szCs w:val="36"/>
        </w:rPr>
        <w:t xml:space="preserve">            </w:t>
      </w:r>
      <w:r w:rsidRPr="00D642BB">
        <w:rPr>
          <w:b/>
          <w:i/>
          <w:sz w:val="36"/>
          <w:szCs w:val="36"/>
        </w:rPr>
        <w:t xml:space="preserve"> </w:t>
      </w:r>
      <w:r w:rsidR="00D642BB">
        <w:rPr>
          <w:b/>
          <w:i/>
          <w:sz w:val="36"/>
          <w:szCs w:val="36"/>
        </w:rPr>
        <w:t xml:space="preserve">                       </w:t>
      </w:r>
      <w:r w:rsidRPr="00D642BB">
        <w:rPr>
          <w:b/>
          <w:i/>
          <w:sz w:val="36"/>
          <w:szCs w:val="36"/>
        </w:rPr>
        <w:t xml:space="preserve"> Пересыпкина Н.Н.</w:t>
      </w:r>
    </w:p>
    <w:p w:rsidR="00690181" w:rsidRDefault="00690181" w:rsidP="00690181">
      <w:pPr>
        <w:rPr>
          <w:b/>
          <w:i/>
          <w:sz w:val="48"/>
          <w:szCs w:val="48"/>
        </w:rPr>
      </w:pPr>
      <w:r>
        <w:rPr>
          <w:b/>
          <w:i/>
          <w:sz w:val="48"/>
          <w:szCs w:val="48"/>
        </w:rPr>
        <w:t>Приобщение детей 1-ой младшей группы</w:t>
      </w:r>
    </w:p>
    <w:p w:rsidR="00690181" w:rsidRDefault="00690181" w:rsidP="00690181">
      <w:pPr>
        <w:rPr>
          <w:b/>
          <w:i/>
          <w:sz w:val="48"/>
          <w:szCs w:val="48"/>
        </w:rPr>
      </w:pPr>
      <w:r>
        <w:rPr>
          <w:b/>
          <w:i/>
          <w:sz w:val="48"/>
          <w:szCs w:val="48"/>
        </w:rPr>
        <w:t>к произведениям  художественной</w:t>
      </w:r>
    </w:p>
    <w:p w:rsidR="00690181" w:rsidRDefault="00690181" w:rsidP="00690181">
      <w:pPr>
        <w:rPr>
          <w:b/>
          <w:i/>
          <w:sz w:val="48"/>
          <w:szCs w:val="48"/>
        </w:rPr>
      </w:pPr>
      <w:r>
        <w:rPr>
          <w:b/>
          <w:i/>
          <w:sz w:val="48"/>
          <w:szCs w:val="48"/>
        </w:rPr>
        <w:t>литературы и  устного народного</w:t>
      </w:r>
    </w:p>
    <w:p w:rsidR="00690181" w:rsidRDefault="00690181" w:rsidP="00690181">
      <w:pPr>
        <w:rPr>
          <w:b/>
          <w:i/>
          <w:sz w:val="48"/>
          <w:szCs w:val="48"/>
        </w:rPr>
      </w:pPr>
      <w:r>
        <w:rPr>
          <w:b/>
          <w:i/>
          <w:sz w:val="48"/>
          <w:szCs w:val="48"/>
        </w:rPr>
        <w:t xml:space="preserve">творчества для выразительности </w:t>
      </w:r>
    </w:p>
    <w:p w:rsidR="00690181" w:rsidRDefault="00690181" w:rsidP="00690181">
      <w:pPr>
        <w:rPr>
          <w:b/>
          <w:i/>
          <w:sz w:val="48"/>
          <w:szCs w:val="48"/>
        </w:rPr>
      </w:pPr>
      <w:r>
        <w:rPr>
          <w:b/>
          <w:i/>
          <w:sz w:val="48"/>
          <w:szCs w:val="48"/>
        </w:rPr>
        <w:t>детской речи и речевого общения.</w:t>
      </w:r>
    </w:p>
    <w:p w:rsidR="00690181" w:rsidRPr="00CB5E4E" w:rsidRDefault="00690181" w:rsidP="00F753EA"/>
    <w:p w:rsidR="00690181" w:rsidRPr="00D642BB" w:rsidRDefault="001A2209" w:rsidP="00F753EA">
      <w:pPr>
        <w:pStyle w:val="a5"/>
        <w:rPr>
          <w:rFonts w:ascii="Arial" w:hAnsi="Arial" w:cs="Arial"/>
          <w:b/>
          <w:sz w:val="32"/>
          <w:szCs w:val="32"/>
        </w:rPr>
      </w:pPr>
      <w:r w:rsidRPr="00D642BB">
        <w:rPr>
          <w:rStyle w:val="c1"/>
          <w:b/>
          <w:color w:val="000000"/>
          <w:sz w:val="32"/>
          <w:szCs w:val="32"/>
          <w:shd w:val="clear" w:color="auto" w:fill="FFFFFF"/>
        </w:rPr>
        <w:t xml:space="preserve">Художественная литература сопровождает человека с первых лет его жизни. Литературное произведение выступает перед ребенком в единстве содержания </w:t>
      </w:r>
      <w:r w:rsidR="004E5F87" w:rsidRPr="00D642BB">
        <w:rPr>
          <w:rStyle w:val="c1"/>
          <w:b/>
          <w:color w:val="000000"/>
          <w:sz w:val="32"/>
          <w:szCs w:val="32"/>
          <w:shd w:val="clear" w:color="auto" w:fill="FFFFFF"/>
        </w:rPr>
        <w:t>и художественной формы.</w:t>
      </w:r>
      <w:r w:rsidRPr="00D642BB">
        <w:rPr>
          <w:rStyle w:val="c1"/>
          <w:b/>
          <w:color w:val="000000"/>
          <w:sz w:val="32"/>
          <w:szCs w:val="32"/>
          <w:shd w:val="clear" w:color="auto" w:fill="FFFFFF"/>
        </w:rPr>
        <w:t xml:space="preserve"> </w:t>
      </w:r>
      <w:r w:rsidR="00690181" w:rsidRPr="00D642BB">
        <w:rPr>
          <w:rStyle w:val="c1"/>
          <w:b/>
          <w:color w:val="000000"/>
          <w:sz w:val="32"/>
          <w:szCs w:val="32"/>
        </w:rPr>
        <w:t> </w:t>
      </w:r>
      <w:r w:rsidR="002D612D" w:rsidRPr="00D642BB">
        <w:rPr>
          <w:rStyle w:val="c1"/>
          <w:b/>
          <w:color w:val="000000"/>
          <w:sz w:val="32"/>
          <w:szCs w:val="32"/>
        </w:rPr>
        <w:t>В развитии начальных форм художественно-речевой деятельности в  жизни детей все большее значение начинают приобретать организованные занятия, имеющие целью сформировать у них новые речевые умения и дать знания, которые они не могут получить в самостоятельной деятельности, в игре, в процессе общения с другими детьми и взрослым.</w:t>
      </w:r>
      <w:r w:rsidR="00690181" w:rsidRPr="00D642BB">
        <w:rPr>
          <w:rStyle w:val="c1"/>
          <w:b/>
          <w:color w:val="000000"/>
          <w:sz w:val="32"/>
          <w:szCs w:val="32"/>
        </w:rPr>
        <w:t xml:space="preserve"> 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E4641D" w:rsidRPr="00D642BB" w:rsidRDefault="00690181" w:rsidP="003A18E3">
      <w:pPr>
        <w:pStyle w:val="a5"/>
        <w:numPr>
          <w:ilvl w:val="0"/>
          <w:numId w:val="0"/>
        </w:numPr>
        <w:ind w:firstLine="450"/>
        <w:rPr>
          <w:rFonts w:ascii="Arial" w:hAnsi="Arial" w:cs="Arial"/>
          <w:b/>
          <w:color w:val="000000" w:themeColor="text1"/>
          <w:sz w:val="32"/>
          <w:szCs w:val="32"/>
        </w:rPr>
      </w:pPr>
      <w:r w:rsidRPr="00D642BB">
        <w:rPr>
          <w:rStyle w:val="c1c2"/>
          <w:b/>
          <w:bCs/>
          <w:color w:val="000000"/>
          <w:sz w:val="32"/>
          <w:szCs w:val="32"/>
        </w:rPr>
        <w:t>Научившись сопереживать с героями художественных произведений, дети начинают замечать настроение близких и окружающих его людей.</w:t>
      </w:r>
      <w:r w:rsidRPr="00D642BB">
        <w:rPr>
          <w:rStyle w:val="c1c22"/>
          <w:b/>
          <w:bCs/>
          <w:color w:val="000000"/>
          <w:sz w:val="32"/>
          <w:szCs w:val="32"/>
        </w:rPr>
        <w:t> </w:t>
      </w:r>
      <w:r w:rsidRPr="00D642BB">
        <w:rPr>
          <w:rStyle w:val="c1"/>
          <w:b/>
          <w:color w:val="000000"/>
          <w:sz w:val="32"/>
          <w:szCs w:val="32"/>
        </w:rPr>
        <w:t>В них начинают пробуждаться гуманные чувства — способность проявить участие в окружающей их жизни, доброта, протест против несправедливости. Это основа, на которой воспитывается принципиальность, честность, настоящая гражданственность.  Чувства ребенка развиваются в процессе усвоения им языка тех произ</w:t>
      </w:r>
      <w:r w:rsidR="00B64BC2" w:rsidRPr="00D642BB">
        <w:rPr>
          <w:rStyle w:val="c1"/>
          <w:b/>
          <w:color w:val="000000"/>
          <w:sz w:val="32"/>
          <w:szCs w:val="32"/>
        </w:rPr>
        <w:t xml:space="preserve">ведений, с которыми знакомит </w:t>
      </w:r>
      <w:r w:rsidRPr="00D642BB">
        <w:rPr>
          <w:rStyle w:val="c1"/>
          <w:b/>
          <w:color w:val="000000"/>
          <w:sz w:val="32"/>
          <w:szCs w:val="32"/>
        </w:rPr>
        <w:t xml:space="preserve"> его воспитатель</w:t>
      </w:r>
      <w:r w:rsidRPr="00D642BB">
        <w:rPr>
          <w:rStyle w:val="c1"/>
          <w:b/>
          <w:color w:val="000000" w:themeColor="text1"/>
          <w:sz w:val="32"/>
          <w:szCs w:val="32"/>
        </w:rPr>
        <w:t>.</w:t>
      </w:r>
      <w:r w:rsidR="00B64BC2" w:rsidRPr="00D642BB">
        <w:rPr>
          <w:rFonts w:ascii="Arial" w:hAnsi="Arial" w:cs="Arial"/>
          <w:b/>
          <w:color w:val="000000" w:themeColor="text1"/>
          <w:sz w:val="32"/>
          <w:szCs w:val="32"/>
          <w:shd w:val="clear" w:color="auto" w:fill="EEEEEE"/>
        </w:rPr>
        <w:t xml:space="preserve">  </w:t>
      </w:r>
      <w:r w:rsidR="00B64BC2" w:rsidRPr="00D642BB">
        <w:rPr>
          <w:rFonts w:ascii="Arial" w:hAnsi="Arial" w:cs="Arial"/>
          <w:b/>
          <w:color w:val="000000" w:themeColor="text1"/>
          <w:sz w:val="32"/>
          <w:szCs w:val="32"/>
        </w:rPr>
        <w:t xml:space="preserve">Полноценное умственное и </w:t>
      </w:r>
      <w:r w:rsidR="00B64BC2" w:rsidRPr="00D642BB">
        <w:rPr>
          <w:rFonts w:ascii="Arial" w:hAnsi="Arial" w:cs="Arial"/>
          <w:b/>
          <w:color w:val="000000" w:themeColor="text1"/>
          <w:sz w:val="32"/>
          <w:szCs w:val="32"/>
        </w:rPr>
        <w:lastRenderedPageBreak/>
        <w:t>физическое развитие, моральная чистота и активное отношение к жизни и искусству характеризуют целостную, гармонически развитую личность, нравственное совершенствование которой во многом зависит от эстетического воспитания.</w:t>
      </w:r>
      <w:r w:rsidR="004E5F87" w:rsidRPr="00D642BB">
        <w:rPr>
          <w:rFonts w:ascii="Arial" w:hAnsi="Arial" w:cs="Arial"/>
          <w:b/>
          <w:sz w:val="32"/>
          <w:szCs w:val="32"/>
        </w:rPr>
        <w:t xml:space="preserve"> </w:t>
      </w:r>
      <w:r w:rsidR="001A2209" w:rsidRPr="00D642BB">
        <w:rPr>
          <w:rStyle w:val="c1c2"/>
          <w:b/>
          <w:bCs/>
          <w:color w:val="000000"/>
          <w:sz w:val="32"/>
          <w:szCs w:val="32"/>
          <w:shd w:val="clear" w:color="auto" w:fill="FFFFFF"/>
        </w:rPr>
        <w:t>Основной моей задачей стало привить детям любовь к художественному слову, уважение к книге</w:t>
      </w:r>
      <w:r w:rsidR="001A2209" w:rsidRPr="00D642BB">
        <w:rPr>
          <w:rStyle w:val="c1c9"/>
          <w:b/>
          <w:color w:val="000000"/>
          <w:sz w:val="32"/>
          <w:szCs w:val="32"/>
          <w:shd w:val="clear" w:color="auto" w:fill="FFFFFF"/>
        </w:rPr>
        <w:t>.</w:t>
      </w:r>
      <w:r w:rsidR="001A2209" w:rsidRPr="00D642BB">
        <w:rPr>
          <w:rStyle w:val="c1"/>
          <w:b/>
          <w:color w:val="000000"/>
          <w:sz w:val="32"/>
          <w:szCs w:val="32"/>
          <w:shd w:val="clear" w:color="auto" w:fill="FFFFFF"/>
        </w:rPr>
        <w:t xml:space="preserve">  </w:t>
      </w:r>
      <w:r w:rsidRPr="00D642BB">
        <w:rPr>
          <w:rStyle w:val="apple-converted-space"/>
          <w:b/>
          <w:color w:val="000000"/>
          <w:sz w:val="32"/>
          <w:szCs w:val="32"/>
        </w:rPr>
        <w:t> </w:t>
      </w:r>
      <w:r w:rsidRPr="00D642BB">
        <w:rPr>
          <w:rStyle w:val="c1c2"/>
          <w:b/>
          <w:bCs/>
          <w:color w:val="000000"/>
          <w:sz w:val="32"/>
          <w:szCs w:val="32"/>
        </w:rPr>
        <w:t>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w:t>
      </w:r>
      <w:r w:rsidR="001A2209" w:rsidRPr="00D642BB">
        <w:rPr>
          <w:rStyle w:val="c1c2"/>
          <w:b/>
          <w:bCs/>
          <w:iCs w:val="0"/>
          <w:color w:val="000000"/>
          <w:sz w:val="32"/>
          <w:szCs w:val="32"/>
        </w:rPr>
        <w:t>ния.</w:t>
      </w:r>
      <w:r w:rsidR="00B64BC2" w:rsidRPr="00D642BB">
        <w:rPr>
          <w:rFonts w:ascii="Arial" w:hAnsi="Arial" w:cs="Arial"/>
          <w:b/>
          <w:sz w:val="32"/>
          <w:szCs w:val="32"/>
          <w:shd w:val="clear" w:color="auto" w:fill="EEEEEE"/>
        </w:rPr>
        <w:t xml:space="preserve"> </w:t>
      </w:r>
      <w:r w:rsidR="00406079" w:rsidRPr="00D642BB">
        <w:rPr>
          <w:rStyle w:val="c1c2"/>
          <w:b/>
          <w:bCs/>
          <w:color w:val="000000"/>
          <w:sz w:val="32"/>
          <w:szCs w:val="32"/>
        </w:rPr>
        <w:t>Методика проведения</w:t>
      </w:r>
      <w:r w:rsidR="00406079" w:rsidRPr="00D642BB">
        <w:rPr>
          <w:rStyle w:val="c1"/>
          <w:b/>
          <w:color w:val="000000"/>
          <w:sz w:val="32"/>
          <w:szCs w:val="32"/>
        </w:rPr>
        <w:t> образовательной деятельности</w:t>
      </w:r>
      <w:r w:rsidR="00406079" w:rsidRPr="00D642BB">
        <w:rPr>
          <w:rStyle w:val="apple-converted-space"/>
          <w:b/>
          <w:color w:val="000000"/>
          <w:sz w:val="32"/>
          <w:szCs w:val="32"/>
        </w:rPr>
        <w:t> </w:t>
      </w:r>
      <w:r w:rsidR="00406079" w:rsidRPr="00D642BB">
        <w:rPr>
          <w:rStyle w:val="c1c2"/>
          <w:b/>
          <w:bCs/>
          <w:color w:val="000000"/>
          <w:sz w:val="32"/>
          <w:szCs w:val="32"/>
        </w:rPr>
        <w:t>по художественному чтению и рассказыванию</w:t>
      </w:r>
      <w:r w:rsidR="00406079" w:rsidRPr="00D642BB">
        <w:rPr>
          <w:rStyle w:val="c1c9"/>
          <w:b/>
          <w:color w:val="000000"/>
          <w:sz w:val="32"/>
          <w:szCs w:val="32"/>
        </w:rPr>
        <w:t> </w:t>
      </w:r>
      <w:r w:rsidR="00406079" w:rsidRPr="00D642BB">
        <w:rPr>
          <w:rStyle w:val="c1"/>
          <w:b/>
          <w:color w:val="000000"/>
          <w:sz w:val="32"/>
          <w:szCs w:val="32"/>
        </w:rPr>
        <w:t>и его построение зависят от содержания литературного материала и возраста детей.</w:t>
      </w:r>
      <w:r w:rsidR="002D6041" w:rsidRPr="00D642BB">
        <w:rPr>
          <w:rFonts w:ascii="Arial" w:hAnsi="Arial" w:cs="Arial"/>
          <w:b/>
          <w:color w:val="000000" w:themeColor="text1"/>
          <w:sz w:val="32"/>
          <w:szCs w:val="32"/>
          <w:shd w:val="clear" w:color="auto" w:fill="EEEEEE"/>
        </w:rPr>
        <w:t xml:space="preserve"> </w:t>
      </w:r>
      <w:r w:rsidR="002D6041" w:rsidRPr="003A18E3">
        <w:rPr>
          <w:rFonts w:ascii="Arial" w:hAnsi="Arial" w:cs="Arial"/>
          <w:b/>
          <w:color w:val="000000" w:themeColor="text1"/>
          <w:sz w:val="32"/>
          <w:szCs w:val="32"/>
          <w:shd w:val="clear" w:color="auto" w:fill="EEEEEE"/>
        </w:rPr>
        <w:t>Воспитатель должен проводить большую работу по формированию у детей восприятия художественного слова — знакомить их с фольклором и доступными произведениями русской и советской детской литературы.</w:t>
      </w:r>
      <w:r w:rsidR="001A2209" w:rsidRPr="00D642BB">
        <w:rPr>
          <w:rStyle w:val="c1c2"/>
          <w:b/>
          <w:bCs/>
          <w:iCs w:val="0"/>
          <w:color w:val="000000" w:themeColor="text1"/>
          <w:sz w:val="32"/>
          <w:szCs w:val="32"/>
        </w:rPr>
        <w:t xml:space="preserve">  </w:t>
      </w:r>
      <w:r w:rsidR="00E4641D" w:rsidRPr="00D642BB">
        <w:rPr>
          <w:rStyle w:val="c1c2"/>
          <w:b/>
          <w:bCs/>
          <w:iCs w:val="0"/>
          <w:color w:val="000000" w:themeColor="text1"/>
          <w:sz w:val="32"/>
          <w:szCs w:val="32"/>
        </w:rPr>
        <w:t xml:space="preserve">Знакомство детей </w:t>
      </w:r>
      <w:r w:rsidR="00E4641D" w:rsidRPr="00D642BB">
        <w:rPr>
          <w:rStyle w:val="c1c2"/>
          <w:b/>
          <w:bCs/>
          <w:color w:val="000000" w:themeColor="text1"/>
          <w:sz w:val="32"/>
          <w:szCs w:val="32"/>
        </w:rPr>
        <w:t xml:space="preserve"> в моей группе </w:t>
      </w:r>
      <w:r w:rsidR="001A2209" w:rsidRPr="00D642BB">
        <w:rPr>
          <w:b/>
          <w:color w:val="000000" w:themeColor="text1"/>
          <w:sz w:val="32"/>
          <w:szCs w:val="32"/>
          <w:shd w:val="clear" w:color="auto" w:fill="FFFFFF"/>
        </w:rPr>
        <w:t>с художественной литературой осуществляется с помощью литературных произведений разных жанров</w:t>
      </w:r>
      <w:r w:rsidR="006476A7" w:rsidRPr="00D642BB">
        <w:rPr>
          <w:b/>
          <w:color w:val="000000" w:themeColor="text1"/>
          <w:sz w:val="32"/>
          <w:szCs w:val="32"/>
          <w:shd w:val="clear" w:color="auto" w:fill="FFFFFF"/>
        </w:rPr>
        <w:t>:</w:t>
      </w:r>
      <w:r w:rsidR="001A2209" w:rsidRPr="00D642BB">
        <w:rPr>
          <w:b/>
          <w:color w:val="000000" w:themeColor="text1"/>
          <w:sz w:val="32"/>
          <w:szCs w:val="32"/>
          <w:shd w:val="clear" w:color="auto" w:fill="FFFFFF"/>
        </w:rPr>
        <w:t xml:space="preserve"> </w:t>
      </w:r>
      <w:r w:rsidR="00E4641D" w:rsidRPr="00D642BB">
        <w:rPr>
          <w:rStyle w:val="c1c2"/>
          <w:b/>
          <w:bCs/>
          <w:color w:val="000000"/>
          <w:sz w:val="32"/>
          <w:szCs w:val="32"/>
        </w:rPr>
        <w:t xml:space="preserve">с миниатюр народного творчества — потешек, песен, </w:t>
      </w:r>
      <w:r w:rsidR="006476A7" w:rsidRPr="00D642BB">
        <w:rPr>
          <w:rStyle w:val="c1c2"/>
          <w:b/>
          <w:bCs/>
          <w:iCs w:val="0"/>
          <w:color w:val="000000"/>
          <w:sz w:val="32"/>
          <w:szCs w:val="32"/>
        </w:rPr>
        <w:t xml:space="preserve">народных сказок. </w:t>
      </w:r>
      <w:r w:rsidR="00E4641D" w:rsidRPr="00D642BB">
        <w:rPr>
          <w:rStyle w:val="c1c2"/>
          <w:b/>
          <w:bCs/>
          <w:iCs w:val="0"/>
          <w:color w:val="000000"/>
          <w:sz w:val="32"/>
          <w:szCs w:val="32"/>
        </w:rPr>
        <w:t xml:space="preserve"> </w:t>
      </w:r>
      <w:r w:rsidR="00E4641D" w:rsidRPr="00D642BB">
        <w:rPr>
          <w:rStyle w:val="c1c9"/>
          <w:b/>
          <w:color w:val="000000"/>
          <w:sz w:val="32"/>
          <w:szCs w:val="32"/>
        </w:rPr>
        <w:t> </w:t>
      </w:r>
      <w:r w:rsidR="00E4641D" w:rsidRPr="00D642BB">
        <w:rPr>
          <w:rStyle w:val="c1"/>
          <w:b/>
          <w:color w:val="000000"/>
          <w:sz w:val="32"/>
          <w:szCs w:val="32"/>
        </w:rPr>
        <w:t>Глубокая человечность, предельно точная моральная направленность, живой юмор, образность языка —</w:t>
      </w:r>
      <w:r w:rsidR="006476A7" w:rsidRPr="00D642BB">
        <w:rPr>
          <w:rStyle w:val="c1"/>
          <w:b/>
          <w:color w:val="000000"/>
          <w:sz w:val="32"/>
          <w:szCs w:val="32"/>
        </w:rPr>
        <w:t xml:space="preserve"> </w:t>
      </w:r>
      <w:r w:rsidR="00E4641D" w:rsidRPr="00D642BB">
        <w:rPr>
          <w:rStyle w:val="c1"/>
          <w:b/>
          <w:color w:val="000000"/>
          <w:sz w:val="32"/>
          <w:szCs w:val="32"/>
        </w:rPr>
        <w:t>особенности этих фольклорных произв</w:t>
      </w:r>
      <w:r w:rsidR="006476A7" w:rsidRPr="00D642BB">
        <w:rPr>
          <w:rStyle w:val="c1"/>
          <w:b/>
          <w:color w:val="000000"/>
          <w:sz w:val="32"/>
          <w:szCs w:val="32"/>
        </w:rPr>
        <w:t>едений</w:t>
      </w:r>
      <w:r w:rsidR="00E4641D" w:rsidRPr="00D642BB">
        <w:rPr>
          <w:rStyle w:val="c1"/>
          <w:b/>
          <w:color w:val="000000"/>
          <w:sz w:val="32"/>
          <w:szCs w:val="32"/>
        </w:rPr>
        <w:t>. Народ — непревзойденный учитель речи детей. А доброжелательные подтрунивания, тонкий юмор потешек, дразнилок, считалок — эффективное средство педагогического воздействия, хорошее «лекарство» против упрямства, капризов, эгоизма.</w:t>
      </w:r>
      <w:r w:rsidR="006476A7" w:rsidRPr="00D642BB">
        <w:rPr>
          <w:rStyle w:val="c1"/>
          <w:b/>
          <w:color w:val="000000"/>
          <w:sz w:val="32"/>
          <w:szCs w:val="32"/>
        </w:rPr>
        <w:t xml:space="preserve">   Так же  малышам читаю авторские </w:t>
      </w:r>
      <w:r w:rsidR="006476A7" w:rsidRPr="00D642BB">
        <w:rPr>
          <w:rStyle w:val="c1"/>
          <w:b/>
          <w:color w:val="000000" w:themeColor="text1"/>
          <w:sz w:val="32"/>
          <w:szCs w:val="32"/>
        </w:rPr>
        <w:t>сказки, стихи, рассказы, доступные им</w:t>
      </w:r>
      <w:r w:rsidR="00406079" w:rsidRPr="00D642BB">
        <w:rPr>
          <w:rStyle w:val="c1"/>
          <w:b/>
          <w:color w:val="000000" w:themeColor="text1"/>
          <w:sz w:val="32"/>
          <w:szCs w:val="32"/>
        </w:rPr>
        <w:t>,</w:t>
      </w:r>
      <w:r w:rsidR="00406079" w:rsidRPr="00D642BB">
        <w:rPr>
          <w:b/>
          <w:color w:val="000000" w:themeColor="text1"/>
          <w:sz w:val="32"/>
          <w:szCs w:val="32"/>
          <w:shd w:val="clear" w:color="auto" w:fill="FFFFFF"/>
        </w:rPr>
        <w:t xml:space="preserve"> учу следить за развитием действия в них, сочувствовать положительным героям.</w:t>
      </w:r>
    </w:p>
    <w:p w:rsidR="00690181" w:rsidRPr="00D642BB" w:rsidRDefault="00690181" w:rsidP="00F753EA">
      <w:pPr>
        <w:pStyle w:val="a5"/>
        <w:rPr>
          <w:rFonts w:ascii="Arial" w:hAnsi="Arial" w:cs="Arial"/>
          <w:b/>
          <w:color w:val="000000" w:themeColor="text1"/>
          <w:sz w:val="32"/>
          <w:szCs w:val="32"/>
        </w:rPr>
      </w:pPr>
    </w:p>
    <w:p w:rsidR="00B64BC2" w:rsidRPr="00D642BB" w:rsidRDefault="00690181" w:rsidP="00F753EA">
      <w:pPr>
        <w:pStyle w:val="a5"/>
        <w:rPr>
          <w:rFonts w:ascii="Arial" w:hAnsi="Arial" w:cs="Arial"/>
          <w:b/>
          <w:color w:val="000000" w:themeColor="text1"/>
          <w:sz w:val="32"/>
          <w:szCs w:val="32"/>
        </w:rPr>
      </w:pPr>
      <w:r w:rsidRPr="00D642BB">
        <w:rPr>
          <w:rStyle w:val="c1"/>
          <w:b/>
          <w:color w:val="000000" w:themeColor="text1"/>
          <w:sz w:val="32"/>
          <w:szCs w:val="32"/>
        </w:rPr>
        <w:t>Выразительное чтение, заинтересованность самого воспитателя, его эмоциональный контакт с детьми повышают степень воздействия художественного слова.</w:t>
      </w:r>
    </w:p>
    <w:p w:rsidR="00690181" w:rsidRPr="00D642BB" w:rsidRDefault="00690181" w:rsidP="00F753EA">
      <w:pPr>
        <w:pStyle w:val="a5"/>
        <w:rPr>
          <w:rFonts w:ascii="Arial" w:hAnsi="Arial" w:cs="Arial"/>
          <w:b/>
          <w:color w:val="000000" w:themeColor="text1"/>
          <w:sz w:val="32"/>
          <w:szCs w:val="32"/>
        </w:rPr>
      </w:pPr>
      <w:r w:rsidRPr="00D642BB">
        <w:rPr>
          <w:rStyle w:val="c1"/>
          <w:b/>
          <w:color w:val="000000" w:themeColor="text1"/>
          <w:sz w:val="32"/>
          <w:szCs w:val="32"/>
        </w:rPr>
        <w:t xml:space="preserve">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 По окончании чтения, пока дети находятся под впечатлением прослушанного, необходима небольшая пауза. </w:t>
      </w:r>
      <w:r w:rsidR="00905E36" w:rsidRPr="00D642BB">
        <w:rPr>
          <w:b/>
          <w:color w:val="000000" w:themeColor="text1"/>
          <w:sz w:val="32"/>
          <w:szCs w:val="32"/>
          <w:shd w:val="clear" w:color="auto" w:fill="FFFFFF"/>
        </w:rPr>
        <w:t>Наблюдая за своими воспитанниками, я обратила внимание, что их привлекают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w:t>
      </w:r>
    </w:p>
    <w:p w:rsidR="00542934" w:rsidRPr="00D642BB" w:rsidRDefault="00690181" w:rsidP="00F753EA">
      <w:pPr>
        <w:pStyle w:val="a5"/>
        <w:rPr>
          <w:rFonts w:ascii="Arial" w:hAnsi="Arial" w:cs="Arial"/>
          <w:b/>
          <w:color w:val="000000" w:themeColor="text1"/>
          <w:sz w:val="32"/>
          <w:szCs w:val="32"/>
        </w:rPr>
      </w:pPr>
      <w:r w:rsidRPr="00D642BB">
        <w:rPr>
          <w:rStyle w:val="c1c2"/>
          <w:b/>
          <w:bCs/>
          <w:color w:val="000000"/>
          <w:sz w:val="32"/>
          <w:szCs w:val="32"/>
        </w:rPr>
        <w:t>Таким образом, при ознакомлении детей с художественной</w:t>
      </w:r>
      <w:r w:rsidR="004E5F87" w:rsidRPr="00D642BB">
        <w:rPr>
          <w:rStyle w:val="c1c2"/>
          <w:b/>
          <w:bCs/>
          <w:color w:val="000000"/>
          <w:sz w:val="32"/>
          <w:szCs w:val="32"/>
        </w:rPr>
        <w:t xml:space="preserve"> </w:t>
      </w:r>
      <w:r w:rsidRPr="00D642BB">
        <w:rPr>
          <w:rStyle w:val="c1c2"/>
          <w:b/>
          <w:bCs/>
          <w:color w:val="000000"/>
          <w:sz w:val="32"/>
          <w:szCs w:val="32"/>
        </w:rPr>
        <w:t xml:space="preserve"> литературой</w:t>
      </w:r>
      <w:r w:rsidR="004E5F87" w:rsidRPr="00D642BB">
        <w:rPr>
          <w:rStyle w:val="c1c2"/>
          <w:b/>
          <w:bCs/>
          <w:color w:val="000000"/>
          <w:sz w:val="32"/>
          <w:szCs w:val="32"/>
        </w:rPr>
        <w:t xml:space="preserve"> </w:t>
      </w:r>
      <w:r w:rsidRPr="00D642BB">
        <w:rPr>
          <w:rStyle w:val="c1c2"/>
          <w:b/>
          <w:bCs/>
          <w:color w:val="000000"/>
          <w:sz w:val="32"/>
          <w:szCs w:val="32"/>
        </w:rPr>
        <w:t xml:space="preserve"> использую </w:t>
      </w:r>
      <w:r w:rsidR="004E5F87" w:rsidRPr="00D642BB">
        <w:rPr>
          <w:rStyle w:val="c1c2"/>
          <w:b/>
          <w:bCs/>
          <w:color w:val="000000"/>
          <w:sz w:val="32"/>
          <w:szCs w:val="32"/>
        </w:rPr>
        <w:t xml:space="preserve"> </w:t>
      </w:r>
      <w:r w:rsidRPr="00D642BB">
        <w:rPr>
          <w:rStyle w:val="c1c2"/>
          <w:b/>
          <w:bCs/>
          <w:color w:val="000000"/>
          <w:sz w:val="32"/>
          <w:szCs w:val="32"/>
        </w:rPr>
        <w:t>разные приемы формирования полноценного восприятия произведения ими: выразительное чтение,  беседа о прочитанном, повторное чтение,</w:t>
      </w:r>
      <w:r w:rsidR="009F6A20" w:rsidRPr="00D642BB">
        <w:rPr>
          <w:rStyle w:val="c1c2"/>
          <w:b/>
          <w:bCs/>
          <w:iCs w:val="0"/>
          <w:color w:val="000000"/>
          <w:sz w:val="32"/>
          <w:szCs w:val="32"/>
        </w:rPr>
        <w:t xml:space="preserve"> </w:t>
      </w:r>
      <w:r w:rsidR="001A5F88" w:rsidRPr="00D642BB">
        <w:rPr>
          <w:rStyle w:val="c1c2"/>
          <w:b/>
          <w:bCs/>
          <w:iCs w:val="0"/>
          <w:color w:val="000000"/>
          <w:sz w:val="32"/>
          <w:szCs w:val="32"/>
        </w:rPr>
        <w:t>заучивание,</w:t>
      </w:r>
      <w:r w:rsidRPr="00D642BB">
        <w:rPr>
          <w:rStyle w:val="c1c2"/>
          <w:b/>
          <w:bCs/>
          <w:color w:val="000000"/>
          <w:sz w:val="32"/>
          <w:szCs w:val="32"/>
        </w:rPr>
        <w:t xml:space="preserve"> рассматривание иллюстраций, объяснение незнакомых слов.</w:t>
      </w:r>
      <w:r w:rsidR="00FF684F" w:rsidRPr="00D642BB">
        <w:rPr>
          <w:rFonts w:ascii="Arial" w:hAnsi="Arial" w:cs="Arial"/>
          <w:b/>
          <w:color w:val="000000" w:themeColor="text1"/>
          <w:sz w:val="32"/>
          <w:szCs w:val="32"/>
        </w:rPr>
        <w:t xml:space="preserve"> </w:t>
      </w:r>
      <w:r w:rsidR="004F5136" w:rsidRPr="00D642BB">
        <w:rPr>
          <w:rFonts w:ascii="Arial" w:hAnsi="Arial" w:cs="Arial"/>
          <w:b/>
          <w:color w:val="000000" w:themeColor="text1"/>
          <w:sz w:val="32"/>
          <w:szCs w:val="32"/>
        </w:rPr>
        <w:t xml:space="preserve"> </w:t>
      </w:r>
      <w:r w:rsidR="00FF684F" w:rsidRPr="00D642BB">
        <w:rPr>
          <w:rFonts w:ascii="Arial" w:hAnsi="Arial" w:cs="Arial"/>
          <w:b/>
          <w:color w:val="000000" w:themeColor="text1"/>
          <w:sz w:val="32"/>
          <w:szCs w:val="32"/>
        </w:rPr>
        <w:t>Повышают интерес к произведениям художественной, литературы, способствуют восприятию и запоминанию те занятия, на которых я использую художественный материал игрового характера.</w:t>
      </w:r>
      <w:r w:rsidR="002D6041" w:rsidRPr="00D642BB">
        <w:rPr>
          <w:rStyle w:val="c1c2"/>
          <w:b/>
          <w:bCs/>
          <w:iCs w:val="0"/>
          <w:color w:val="000000" w:themeColor="text1"/>
          <w:sz w:val="32"/>
          <w:szCs w:val="32"/>
          <w:shd w:val="clear" w:color="auto" w:fill="FFFFFF"/>
        </w:rPr>
        <w:t xml:space="preserve">  </w:t>
      </w:r>
      <w:r w:rsidR="002D6041" w:rsidRPr="00D642BB">
        <w:rPr>
          <w:rFonts w:ascii="Arial" w:hAnsi="Arial" w:cs="Arial"/>
          <w:b/>
          <w:color w:val="000000" w:themeColor="text1"/>
          <w:sz w:val="32"/>
          <w:szCs w:val="32"/>
        </w:rPr>
        <w:t>Младший возраст — период интенсивного общего развития ребенка. Поэтому на занятиях необходимо сочетание различных видов деятельности — речевой и двигате</w:t>
      </w:r>
      <w:r w:rsidR="001A5F88" w:rsidRPr="00D642BB">
        <w:rPr>
          <w:rFonts w:ascii="Arial" w:hAnsi="Arial" w:cs="Arial"/>
          <w:b/>
          <w:color w:val="000000" w:themeColor="text1"/>
          <w:sz w:val="32"/>
          <w:szCs w:val="32"/>
        </w:rPr>
        <w:t xml:space="preserve">льной. Игра, движение органично </w:t>
      </w:r>
      <w:r w:rsidR="002D6041" w:rsidRPr="00D642BB">
        <w:rPr>
          <w:rFonts w:ascii="Arial" w:hAnsi="Arial" w:cs="Arial"/>
          <w:b/>
          <w:color w:val="000000" w:themeColor="text1"/>
          <w:sz w:val="32"/>
          <w:szCs w:val="32"/>
        </w:rPr>
        <w:t xml:space="preserve">сочетаются с потешками, пестушками. Например, слушая и повторяя потешки &lt;&lt;Ладушки&gt;&gt;,&lt;&lt;Пальчик-мальчик&gt;&gt;; ребенок делает определенные движения ручками, пальчиками. </w:t>
      </w:r>
      <w:r w:rsidR="00FF684F" w:rsidRPr="00D642BB">
        <w:rPr>
          <w:rFonts w:ascii="Arial" w:hAnsi="Arial" w:cs="Arial"/>
          <w:b/>
          <w:color w:val="000000" w:themeColor="text1"/>
          <w:sz w:val="32"/>
          <w:szCs w:val="32"/>
        </w:rPr>
        <w:t xml:space="preserve"> </w:t>
      </w:r>
      <w:r w:rsidR="00FF684F" w:rsidRPr="00D642BB">
        <w:rPr>
          <w:rFonts w:ascii="Arial" w:hAnsi="Arial" w:cs="Arial"/>
          <w:b/>
          <w:color w:val="000000" w:themeColor="text1"/>
          <w:sz w:val="32"/>
          <w:szCs w:val="32"/>
        </w:rPr>
        <w:lastRenderedPageBreak/>
        <w:t xml:space="preserve">Потешка о кисоньке  построена на диалоге: </w:t>
      </w:r>
      <w:r w:rsidR="002D6041" w:rsidRPr="00D642BB">
        <w:rPr>
          <w:rFonts w:ascii="Arial" w:hAnsi="Arial" w:cs="Arial"/>
          <w:b/>
          <w:color w:val="000000" w:themeColor="text1"/>
          <w:sz w:val="32"/>
          <w:szCs w:val="32"/>
        </w:rPr>
        <w:t>&lt;&lt;</w:t>
      </w:r>
      <w:r w:rsidR="00FF684F" w:rsidRPr="00D642BB">
        <w:rPr>
          <w:rFonts w:ascii="Arial" w:hAnsi="Arial" w:cs="Arial"/>
          <w:b/>
          <w:color w:val="000000" w:themeColor="text1"/>
          <w:sz w:val="32"/>
          <w:szCs w:val="32"/>
        </w:rPr>
        <w:t>Кисонька-мурысенька, ты где была?</w:t>
      </w:r>
      <w:r w:rsidR="002D6041" w:rsidRPr="00D642BB">
        <w:rPr>
          <w:rFonts w:ascii="Arial" w:hAnsi="Arial" w:cs="Arial"/>
          <w:b/>
          <w:color w:val="000000" w:themeColor="text1"/>
          <w:sz w:val="32"/>
          <w:szCs w:val="32"/>
        </w:rPr>
        <w:t>&gt;&gt;</w:t>
      </w:r>
      <w:r w:rsidR="00FF684F" w:rsidRPr="00D642BB">
        <w:rPr>
          <w:rFonts w:ascii="Arial" w:hAnsi="Arial" w:cs="Arial"/>
          <w:b/>
          <w:color w:val="000000" w:themeColor="text1"/>
          <w:sz w:val="32"/>
          <w:szCs w:val="32"/>
        </w:rPr>
        <w:t xml:space="preserve"> — </w:t>
      </w:r>
      <w:r w:rsidR="002D6041" w:rsidRPr="00D642BB">
        <w:rPr>
          <w:rFonts w:ascii="Arial" w:hAnsi="Arial" w:cs="Arial"/>
          <w:b/>
          <w:color w:val="000000" w:themeColor="text1"/>
          <w:sz w:val="32"/>
          <w:szCs w:val="32"/>
        </w:rPr>
        <w:t>&lt;&lt;</w:t>
      </w:r>
      <w:r w:rsidR="00FF684F" w:rsidRPr="00D642BB">
        <w:rPr>
          <w:rFonts w:ascii="Arial" w:hAnsi="Arial" w:cs="Arial"/>
          <w:b/>
          <w:color w:val="000000" w:themeColor="text1"/>
          <w:sz w:val="32"/>
          <w:szCs w:val="32"/>
        </w:rPr>
        <w:t>На мельнице...</w:t>
      </w:r>
      <w:r w:rsidR="002D6041" w:rsidRPr="00D642BB">
        <w:rPr>
          <w:rFonts w:ascii="Arial" w:hAnsi="Arial" w:cs="Arial"/>
          <w:b/>
          <w:color w:val="000000" w:themeColor="text1"/>
          <w:sz w:val="32"/>
          <w:szCs w:val="32"/>
        </w:rPr>
        <w:t>&gt;&gt;</w:t>
      </w:r>
      <w:r w:rsidR="00FF684F" w:rsidRPr="00D642BB">
        <w:rPr>
          <w:rFonts w:ascii="Arial" w:hAnsi="Arial" w:cs="Arial"/>
          <w:b/>
          <w:color w:val="000000" w:themeColor="text1"/>
          <w:sz w:val="32"/>
          <w:szCs w:val="32"/>
        </w:rPr>
        <w:t xml:space="preserve"> После двух-трех повторений дети смогут сами отвечать словами кисоньки. Такое чтение в лицах — первая простейшая игра-драматизация, доставляющая ребенку большую радость.</w:t>
      </w:r>
      <w:r w:rsidR="00542934" w:rsidRPr="00D642BB">
        <w:rPr>
          <w:rFonts w:ascii="Arial" w:hAnsi="Arial" w:cs="Arial"/>
          <w:b/>
          <w:color w:val="000000" w:themeColor="text1"/>
          <w:sz w:val="32"/>
          <w:szCs w:val="32"/>
        </w:rPr>
        <w:t xml:space="preserve"> Мне нужно помнить, что я должна передать и интонацию вопросов и ответов, и интонацию шутки, ласки, с которой обращается к кисоньке, и постепенное нарастание удивления в вопросах о том, где была, что делала кисонька и т. п. Последнюю фразу я произношу с шутливым упреком,  назидательно, слегка похлопывая ребенка по руке — наказывая кисоньку. Можно в шутку прогнать кисоньку — малыш убегает смеясь. Дети копируют (повторяют) интонации взрослого с лукавым задором, тоненьким голоском. В такой игре-драматизации они учатся выслушивать реплику-вопрос, своевременно отвечать в такт общему ритму потешки — играть роль.</w:t>
      </w:r>
    </w:p>
    <w:p w:rsidR="00D642BB" w:rsidRPr="00D642BB" w:rsidRDefault="001A5F88" w:rsidP="00D642BB">
      <w:pPr>
        <w:pStyle w:val="a5"/>
        <w:rPr>
          <w:rFonts w:ascii="Arial" w:hAnsi="Arial" w:cs="Arial"/>
          <w:b/>
          <w:color w:val="000000" w:themeColor="text1"/>
          <w:sz w:val="32"/>
          <w:szCs w:val="32"/>
        </w:rPr>
      </w:pPr>
      <w:r w:rsidRPr="00D642BB">
        <w:rPr>
          <w:rFonts w:ascii="Arial" w:hAnsi="Arial" w:cs="Arial"/>
          <w:b/>
          <w:color w:val="000000" w:themeColor="text1"/>
          <w:sz w:val="32"/>
          <w:szCs w:val="32"/>
        </w:rPr>
        <w:t>Одно из главных действующих лиц поэзии малых форм — ребенок. Однако в детском фольклоре немало песенок, стихов, посвященных животным. Курочка, петушок, собачка знакомы малышам не только по игрушкам, картинкам; к третьему году они могли видеть их и живыми. Ребенок, который не раз видел живого котенка или даже играл с ним, гладил, кормил, воспринимает стихи о нем легко. На занятии при чтении стихотворения я показываю игрушечного котенка. После нескольких повторений дети смогут самостоятельно произнести сначала две — четыре строчки, а потом и весь текст,</w:t>
      </w:r>
      <w:r w:rsidRPr="00D642BB">
        <w:rPr>
          <w:rStyle w:val="c1"/>
          <w:b/>
          <w:color w:val="000000" w:themeColor="text1"/>
          <w:sz w:val="32"/>
          <w:szCs w:val="32"/>
        </w:rPr>
        <w:t xml:space="preserve"> учу детей четко и внятно произносить звуки, повторять слова и словосочетания; создаю условия для того, чтобы новые слова вошли в активный словарь</w:t>
      </w:r>
      <w:r w:rsidR="00542934" w:rsidRPr="00D642BB">
        <w:rPr>
          <w:rStyle w:val="c1c9"/>
          <w:b/>
          <w:iCs w:val="0"/>
          <w:color w:val="000000" w:themeColor="text1"/>
          <w:sz w:val="32"/>
          <w:szCs w:val="32"/>
        </w:rPr>
        <w:t>.</w:t>
      </w:r>
      <w:r w:rsidR="00542934" w:rsidRPr="00D642BB">
        <w:rPr>
          <w:rFonts w:ascii="Arial" w:hAnsi="Arial" w:cs="Arial"/>
          <w:b/>
          <w:color w:val="000000" w:themeColor="text1"/>
          <w:sz w:val="32"/>
          <w:szCs w:val="32"/>
        </w:rPr>
        <w:t xml:space="preserve">  В потешках и народных стихах не все слова понятны малышам, например: с пылу, с жару, </w:t>
      </w:r>
      <w:r w:rsidR="00542934" w:rsidRPr="00D642BB">
        <w:rPr>
          <w:rFonts w:ascii="Arial" w:hAnsi="Arial" w:cs="Arial"/>
          <w:b/>
          <w:color w:val="000000" w:themeColor="text1"/>
          <w:sz w:val="32"/>
          <w:szCs w:val="32"/>
        </w:rPr>
        <w:lastRenderedPageBreak/>
        <w:t>пригорышки, березовы лычки. Можно и не объяснять их: так же как и зачины звукоподражания (качи-качи, тюшки, чики-чики), они выполняют здесь звуковую, вспомогательную игровую роль</w:t>
      </w:r>
      <w:r w:rsidR="004E5F87" w:rsidRPr="00D642BB">
        <w:rPr>
          <w:rFonts w:ascii="Arial" w:hAnsi="Arial" w:cs="Arial"/>
          <w:b/>
          <w:color w:val="000000" w:themeColor="text1"/>
          <w:sz w:val="32"/>
          <w:szCs w:val="32"/>
        </w:rPr>
        <w:t xml:space="preserve">.                                                                  </w:t>
      </w:r>
      <w:r w:rsidR="00542934" w:rsidRPr="00D642BB">
        <w:rPr>
          <w:rStyle w:val="c1c9"/>
          <w:b/>
          <w:iCs w:val="0"/>
          <w:color w:val="000000" w:themeColor="text1"/>
          <w:sz w:val="32"/>
          <w:szCs w:val="32"/>
        </w:rPr>
        <w:t xml:space="preserve"> </w:t>
      </w:r>
      <w:r w:rsidR="004E5F87" w:rsidRPr="00D642BB">
        <w:rPr>
          <w:rStyle w:val="c1c9"/>
          <w:b/>
          <w:iCs w:val="0"/>
          <w:color w:val="000000" w:themeColor="text1"/>
          <w:sz w:val="32"/>
          <w:szCs w:val="32"/>
        </w:rPr>
        <w:t xml:space="preserve"> </w:t>
      </w:r>
      <w:r w:rsidR="002D6041" w:rsidRPr="00D642BB">
        <w:rPr>
          <w:rStyle w:val="c1"/>
          <w:b/>
          <w:color w:val="000000" w:themeColor="text1"/>
          <w:sz w:val="32"/>
          <w:szCs w:val="32"/>
        </w:rPr>
        <w:t>Прочитав сказку, я помогаю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(«Козлятушки-ребятушки, отомкнитеся, отопритеся!», «Терем-теремок, кто в тереме живет?») и действия («Тянут-потянут, вытянуть не могут»),</w:t>
      </w:r>
      <w:r w:rsidR="002D6041" w:rsidRPr="00D642BB">
        <w:rPr>
          <w:rFonts w:ascii="Arial" w:hAnsi="Arial" w:cs="Arial"/>
          <w:b/>
          <w:color w:val="000000" w:themeColor="text1"/>
          <w:sz w:val="32"/>
          <w:szCs w:val="32"/>
        </w:rPr>
        <w:t xml:space="preserve"> сопровождаю чтение или рассказывание показом игрушек, картинок. Само чтение должно быть живым, выразительным. Читая, я подчеркиваю ритм, изменяю силу, высоту голоса,  интонацию, вовлекаю детей в действие сказки</w:t>
      </w:r>
      <w:r w:rsidR="00542934" w:rsidRPr="00D642BB">
        <w:rPr>
          <w:rFonts w:ascii="Arial" w:hAnsi="Arial" w:cs="Arial"/>
          <w:b/>
          <w:color w:val="000000" w:themeColor="text1"/>
          <w:sz w:val="32"/>
          <w:szCs w:val="32"/>
        </w:rPr>
        <w:t>. Например, при рассказывании&lt;&lt;</w:t>
      </w:r>
      <w:r w:rsidR="002D6041" w:rsidRPr="00D642BB">
        <w:rPr>
          <w:rFonts w:ascii="Arial" w:hAnsi="Arial" w:cs="Arial"/>
          <w:b/>
          <w:color w:val="000000" w:themeColor="text1"/>
          <w:sz w:val="32"/>
          <w:szCs w:val="32"/>
        </w:rPr>
        <w:t>Репки&gt;&gt;</w:t>
      </w:r>
      <w:r w:rsidR="00542934" w:rsidRPr="00D642BB">
        <w:rPr>
          <w:rFonts w:ascii="Arial" w:hAnsi="Arial" w:cs="Arial"/>
          <w:b/>
          <w:color w:val="000000" w:themeColor="text1"/>
          <w:sz w:val="32"/>
          <w:szCs w:val="32"/>
        </w:rPr>
        <w:t>,</w:t>
      </w:r>
      <w:r w:rsidR="002D6041" w:rsidRPr="00D642BB">
        <w:rPr>
          <w:rFonts w:ascii="Arial" w:hAnsi="Arial" w:cs="Arial"/>
          <w:b/>
          <w:color w:val="000000" w:themeColor="text1"/>
          <w:sz w:val="32"/>
          <w:szCs w:val="32"/>
        </w:rPr>
        <w:t xml:space="preserve"> со словами &lt;&lt;тянут-потянут&gt;&gt;</w:t>
      </w:r>
      <w:r w:rsidR="00542934" w:rsidRPr="00D642BB">
        <w:rPr>
          <w:rFonts w:ascii="Arial" w:hAnsi="Arial" w:cs="Arial"/>
          <w:b/>
          <w:color w:val="000000" w:themeColor="text1"/>
          <w:sz w:val="32"/>
          <w:szCs w:val="32"/>
        </w:rPr>
        <w:t>,</w:t>
      </w:r>
      <w:r w:rsidR="002D6041" w:rsidRPr="00D642BB">
        <w:rPr>
          <w:rFonts w:ascii="Arial" w:hAnsi="Arial" w:cs="Arial"/>
          <w:b/>
          <w:color w:val="000000" w:themeColor="text1"/>
          <w:sz w:val="32"/>
          <w:szCs w:val="32"/>
        </w:rPr>
        <w:t xml:space="preserve"> я обхватываю ребенка, раскачиваюсь с ним в такт словам, а на последней фразе:&lt;&lt;Вытянули репку!&gt;&gt; — шутливо его опрокидываю.</w:t>
      </w:r>
      <w:r w:rsidRPr="00D642BB">
        <w:rPr>
          <w:rStyle w:val="c1"/>
          <w:b/>
          <w:color w:val="000000" w:themeColor="text1"/>
          <w:sz w:val="32"/>
          <w:szCs w:val="32"/>
        </w:rPr>
        <w:t xml:space="preserve">  </w:t>
      </w:r>
      <w:r w:rsidR="009F6A20" w:rsidRPr="00D642BB">
        <w:rPr>
          <w:rFonts w:ascii="Arial" w:hAnsi="Arial" w:cs="Arial"/>
          <w:b/>
          <w:color w:val="000000" w:themeColor="text1"/>
          <w:sz w:val="32"/>
          <w:szCs w:val="32"/>
        </w:rPr>
        <w:t xml:space="preserve">     </w:t>
      </w:r>
      <w:r w:rsidR="004E5F87" w:rsidRPr="00D642BB">
        <w:rPr>
          <w:rFonts w:ascii="Arial" w:hAnsi="Arial" w:cs="Arial"/>
          <w:b/>
          <w:color w:val="000000" w:themeColor="text1"/>
          <w:sz w:val="32"/>
          <w:szCs w:val="32"/>
        </w:rPr>
        <w:t xml:space="preserve">                                                            </w:t>
      </w:r>
      <w:r w:rsidR="009F6A20" w:rsidRPr="00D642BB">
        <w:rPr>
          <w:rFonts w:ascii="Arial" w:hAnsi="Arial" w:cs="Arial"/>
          <w:b/>
          <w:color w:val="000000" w:themeColor="text1"/>
          <w:sz w:val="32"/>
          <w:szCs w:val="32"/>
        </w:rPr>
        <w:t xml:space="preserve"> Знакомлю детей с произведениями советских писателей. Прежде всего это стихи А. Барто об игрушках: Мишка, Мячик, Зайка, Флажок. К концу третьего года малышам можно прочитать и другие стихи этого цикла: Бычок, Грузовик, Слон, Козленок, Кора</w:t>
      </w:r>
      <w:r w:rsidR="007523F1" w:rsidRPr="00D642BB">
        <w:rPr>
          <w:rFonts w:ascii="Arial" w:hAnsi="Arial" w:cs="Arial"/>
          <w:b/>
          <w:color w:val="000000" w:themeColor="text1"/>
          <w:sz w:val="32"/>
          <w:szCs w:val="32"/>
        </w:rPr>
        <w:t>блик.</w:t>
      </w:r>
      <w:r w:rsidR="007523F1" w:rsidRPr="00D642BB">
        <w:rPr>
          <w:rStyle w:val="c1"/>
          <w:b/>
          <w:color w:val="000000" w:themeColor="text1"/>
          <w:sz w:val="32"/>
          <w:szCs w:val="32"/>
          <w:shd w:val="clear" w:color="auto" w:fill="FFFFFF"/>
        </w:rPr>
        <w:t xml:space="preserve"> В них описываются хорошо знакомые игрушки, животные, дети. </w:t>
      </w:r>
      <w:r w:rsidR="007523F1" w:rsidRPr="00D642BB">
        <w:rPr>
          <w:rFonts w:ascii="Arial" w:hAnsi="Arial" w:cs="Arial"/>
          <w:b/>
          <w:color w:val="000000" w:themeColor="text1"/>
          <w:sz w:val="32"/>
          <w:szCs w:val="32"/>
        </w:rPr>
        <w:t xml:space="preserve"> О майском празднике читаю</w:t>
      </w:r>
      <w:r w:rsidR="009F6A20" w:rsidRPr="00D642BB">
        <w:rPr>
          <w:rFonts w:ascii="Arial" w:hAnsi="Arial" w:cs="Arial"/>
          <w:b/>
          <w:color w:val="000000" w:themeColor="text1"/>
          <w:sz w:val="32"/>
          <w:szCs w:val="32"/>
        </w:rPr>
        <w:t xml:space="preserve"> </w:t>
      </w:r>
      <w:r w:rsidR="006806F6" w:rsidRPr="00D642BB">
        <w:rPr>
          <w:rFonts w:ascii="Arial" w:hAnsi="Arial" w:cs="Arial"/>
          <w:b/>
          <w:color w:val="000000" w:themeColor="text1"/>
          <w:sz w:val="32"/>
          <w:szCs w:val="32"/>
        </w:rPr>
        <w:t>стихотворение О.Высотской &lt;&lt;</w:t>
      </w:r>
      <w:r w:rsidR="009F6A20" w:rsidRPr="00D642BB">
        <w:rPr>
          <w:rFonts w:ascii="Arial" w:hAnsi="Arial" w:cs="Arial"/>
          <w:b/>
          <w:color w:val="000000" w:themeColor="text1"/>
          <w:sz w:val="32"/>
          <w:szCs w:val="32"/>
        </w:rPr>
        <w:t>Флажок</w:t>
      </w:r>
      <w:r w:rsidR="006806F6" w:rsidRPr="00D642BB">
        <w:rPr>
          <w:rFonts w:ascii="Arial" w:hAnsi="Arial" w:cs="Arial"/>
          <w:b/>
          <w:color w:val="000000" w:themeColor="text1"/>
          <w:sz w:val="32"/>
          <w:szCs w:val="32"/>
        </w:rPr>
        <w:t>&gt;&gt;</w:t>
      </w:r>
      <w:r w:rsidR="009F6A20" w:rsidRPr="00D642BB">
        <w:rPr>
          <w:rFonts w:ascii="Arial" w:hAnsi="Arial" w:cs="Arial"/>
          <w:b/>
          <w:color w:val="000000" w:themeColor="text1"/>
          <w:sz w:val="32"/>
          <w:szCs w:val="32"/>
        </w:rPr>
        <w:t xml:space="preserve">. В этом стихотворении и горделивое чувство ребенка — сам смастерил флажок! — и продолжение праздника, радостное ожидание его прихода вновь. </w:t>
      </w:r>
      <w:r w:rsidR="007523F1" w:rsidRPr="00D642BB">
        <w:rPr>
          <w:rStyle w:val="c1"/>
          <w:b/>
          <w:color w:val="000000"/>
          <w:sz w:val="32"/>
          <w:szCs w:val="32"/>
          <w:shd w:val="clear" w:color="auto" w:fill="FFFFFF"/>
        </w:rPr>
        <w:t xml:space="preserve">Коротенькие потешки и стихи А. Барто «Игрушки»; Е. Благинина «Огонек»; Д. Хармс «Кораблик» и др. использую для заучивания. По объему это четверостишия, они понятны по содержанию, просты по композиции, ритм </w:t>
      </w:r>
      <w:r w:rsidR="007523F1" w:rsidRPr="00D642BB">
        <w:rPr>
          <w:rStyle w:val="c1"/>
          <w:b/>
          <w:color w:val="000000"/>
          <w:sz w:val="32"/>
          <w:szCs w:val="32"/>
          <w:shd w:val="clear" w:color="auto" w:fill="FFFFFF"/>
        </w:rPr>
        <w:lastRenderedPageBreak/>
        <w:t>пляшущий, веселый, с явно выраженной рифмой. Часто есть момент игрового действия. Эти особенности стихов 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стихов. Читая стихотворение Е. Благининой «Флажок», я предлагаю детям походить с флажком по комнате; при чтении  стихотворения А. Барто «Лошадка» дети изображают, как они едут на лошадке. В дальнейшем чтение стихов включаю в другие занятия, в дидактические игры, в рассматривание игрушек, картинок.</w:t>
      </w:r>
      <w:r w:rsidR="00D642BB" w:rsidRPr="00D642BB">
        <w:rPr>
          <w:rFonts w:ascii="Arial" w:hAnsi="Arial" w:cs="Arial"/>
          <w:b/>
          <w:color w:val="000000" w:themeColor="text1"/>
          <w:sz w:val="32"/>
          <w:szCs w:val="32"/>
        </w:rPr>
        <w:t xml:space="preserve"> </w:t>
      </w:r>
      <w:r w:rsidR="00D642BB" w:rsidRPr="00D642BB">
        <w:rPr>
          <w:rFonts w:ascii="Arial" w:hAnsi="Arial" w:cs="Arial"/>
          <w:b/>
          <w:color w:val="000000" w:themeColor="text1"/>
          <w:sz w:val="32"/>
          <w:szCs w:val="32"/>
          <w:shd w:val="clear" w:color="auto" w:fill="EEEEEE"/>
        </w:rPr>
        <w:t xml:space="preserve">В  </w:t>
      </w:r>
      <w:r w:rsidR="00D642BB" w:rsidRPr="00D642BB">
        <w:rPr>
          <w:rFonts w:ascii="Arial" w:hAnsi="Arial" w:cs="Arial"/>
          <w:b/>
          <w:color w:val="000000" w:themeColor="text1"/>
          <w:sz w:val="32"/>
          <w:szCs w:val="32"/>
        </w:rPr>
        <w:t>стихотворении  А. Бродского &lt;&lt;Солнечные зайчики&gt;&gt; в поэтической форме обыгрывается часто наблюдаемое малышами явление. Легкий игровой ритм и лукавая интонация, подвижность звучания — все отвечает характеру самой игры: нелегко угнаться за ускользающими, неуловимыми зайчиками, они как бы играют с ребенком в прятки.</w:t>
      </w:r>
    </w:p>
    <w:p w:rsidR="00AC196F" w:rsidRPr="00D642BB" w:rsidRDefault="007523F1" w:rsidP="00F753EA">
      <w:pPr>
        <w:pStyle w:val="a5"/>
        <w:rPr>
          <w:rFonts w:ascii="Arial" w:hAnsi="Arial" w:cs="Arial"/>
          <w:b/>
          <w:color w:val="000000" w:themeColor="text1"/>
          <w:sz w:val="32"/>
          <w:szCs w:val="32"/>
        </w:rPr>
      </w:pPr>
      <w:r w:rsidRPr="00D642BB">
        <w:rPr>
          <w:rFonts w:ascii="Arial" w:hAnsi="Arial" w:cs="Arial"/>
          <w:b/>
          <w:sz w:val="32"/>
          <w:szCs w:val="32"/>
          <w:shd w:val="clear" w:color="auto" w:fill="EEEEEE"/>
        </w:rPr>
        <w:t xml:space="preserve"> </w:t>
      </w:r>
      <w:r w:rsidR="00AC196F" w:rsidRPr="00D642BB">
        <w:rPr>
          <w:rFonts w:ascii="Arial" w:hAnsi="Arial" w:cs="Arial"/>
          <w:b/>
          <w:color w:val="000000" w:themeColor="text1"/>
          <w:sz w:val="32"/>
          <w:szCs w:val="32"/>
        </w:rPr>
        <w:t>Прочитав на занятии рассказ, стихотворение, сказку, повторив ее несколько раз, я, опираясь на стремление детей к подражанию, даю образец сюжетной игры, в которой есть начало, ряд связанных между собой действий, конец.</w:t>
      </w:r>
    </w:p>
    <w:p w:rsidR="00AC196F" w:rsidRPr="00D642BB" w:rsidRDefault="00AC196F"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 xml:space="preserve">В ходе разыгрываемого сюжета высказывания детей звучат непосредственно, они возникают по собственному их побуждению, отражая и развитие действия, и отношение к происходящему, и взаимоотношения между ними. Во время таких непроизвольно возникающих разговоров я могу напомнить о других знакомых малышам рассказах, стихах, подсказать короткую потешку, загадать загадку.   Такие занятия, разнообразные по сюжетам, на основе которых строятся игры, при повторении постепенно приучают детей объединять два-три сюжета. Желание развивать игровые сюжеты появляется в результате </w:t>
      </w:r>
      <w:r w:rsidRPr="00D642BB">
        <w:rPr>
          <w:rFonts w:ascii="Arial" w:hAnsi="Arial" w:cs="Arial"/>
          <w:b/>
          <w:color w:val="000000" w:themeColor="text1"/>
          <w:sz w:val="32"/>
          <w:szCs w:val="32"/>
        </w:rPr>
        <w:lastRenderedPageBreak/>
        <w:t>совершенствования восприятия художественной литературы, обогащения представлений, роста речевой активности.</w:t>
      </w:r>
    </w:p>
    <w:p w:rsidR="00AC196F" w:rsidRPr="00D642BB" w:rsidRDefault="00690181"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Значительное место отводится повторению уже знакомого материала, а при ознакомлении с новым обязательно соблюдается принцип его постепенного усложнения.</w:t>
      </w:r>
    </w:p>
    <w:p w:rsidR="00690181" w:rsidRPr="00D642BB" w:rsidRDefault="00690181"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На занятиях я знакомлю детей с новыми сказками, которые уже значительно длиннее, сложнее по сюжету, по языку. Это народные сказки &lt;&lt;Теремок&gt;&gt;, &lt;&lt;Колобок&gt;&gt;. Затем им читаю &lt;&lt;Три медведя&gt;&gt; Л. Толстого, &lt;&lt;Снегурочка и лиса&gt;&gt;, &lt;&lt;Кот, петух и лиса&gt;&gt;, &lt;&lt;Маша и медведь&gt;&gt;. &lt;&lt;Заяц, лиса и петух&gt;&gt;,&lt;&lt; Петушок и бобовое зернышко&gt;&gt;, &lt;&lt;Волк и семеро козлят&gt;&gt; (в обработке А. Толстого), &lt;&lt;Коза-дереза&gt;&gt; (украинская).</w:t>
      </w:r>
    </w:p>
    <w:p w:rsidR="00690181" w:rsidRPr="00D642BB" w:rsidRDefault="00690181"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Во всех этих сказках использован прием цепного развития действия: сходные эпизоды, реплики повторяются. Это сосредотачивает внимание ребенка, помогает пониманию и запоминанию. Важно направить его внимание на усвоение общего смысла сказки, научить следить за развитием действия, вызвать сочувствие к героям.</w:t>
      </w:r>
    </w:p>
    <w:p w:rsidR="00690181" w:rsidRPr="00D642BB" w:rsidRDefault="009F6A20"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 xml:space="preserve">Знакомя детей с народными сказками, следует учитывать вариативность их содержания. Для рассказывания двух-трехлетним подбираю тот вариант, который максимально отвечает возможностям восприятия, соответствует их психологии. </w:t>
      </w:r>
      <w:r w:rsidR="00690181" w:rsidRPr="00D642BB">
        <w:rPr>
          <w:rFonts w:ascii="Arial" w:hAnsi="Arial" w:cs="Arial"/>
          <w:b/>
          <w:color w:val="000000" w:themeColor="text1"/>
          <w:sz w:val="32"/>
          <w:szCs w:val="32"/>
        </w:rPr>
        <w:t xml:space="preserve">  Малыши остро переживают драматические события сказки, они хотят, чтобы все кончалось хорошо, поэтому им надо рассказывать сказки Колобок и Теремок в обработке М. Булатова, а сказку о козе и козлятах — в обработке К. Ушинского. В этих вариантах конец счастливый: жители теремка построили себе новый дом, лучше прежнего; а волку не удалось обмануть козлят, и они остались невредимыми.</w:t>
      </w:r>
    </w:p>
    <w:p w:rsidR="00690181" w:rsidRPr="00D642BB" w:rsidRDefault="00690181"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lastRenderedPageBreak/>
        <w:t>Л. Толстой специально для детей написал много коротких рассказов, они и сейчас служат целям воспитания. Некоторые рассказы можно почитать на занятиях, например: Пошла Катя поутру по грибы, У Розки были щенки. Их содержание очень близко малышам, язык удивительно точный, лаконичный, образный.</w:t>
      </w:r>
    </w:p>
    <w:p w:rsidR="00690181" w:rsidRPr="00D642BB" w:rsidRDefault="00690181"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Художник А. Пахомов талантливо иллюстрировал рассказы Л. Толстого. Рассматривая с детьми книжку с картинками, я отвечаю на вопросы, повторно читаю рассказ. Постепенно дети приучаются беседовать о прослушанном произведении.</w:t>
      </w:r>
    </w:p>
    <w:p w:rsidR="00690181" w:rsidRPr="00D642BB" w:rsidRDefault="00D642BB" w:rsidP="00F753EA">
      <w:pPr>
        <w:pStyle w:val="a5"/>
        <w:rPr>
          <w:rFonts w:ascii="Arial" w:hAnsi="Arial" w:cs="Arial"/>
          <w:b/>
          <w:color w:val="000000" w:themeColor="text1"/>
          <w:sz w:val="32"/>
          <w:szCs w:val="32"/>
        </w:rPr>
      </w:pPr>
      <w:r w:rsidRPr="00D642BB">
        <w:rPr>
          <w:rFonts w:ascii="Arial" w:hAnsi="Arial" w:cs="Arial"/>
          <w:b/>
          <w:color w:val="000000" w:themeColor="text1"/>
          <w:sz w:val="32"/>
          <w:szCs w:val="32"/>
        </w:rPr>
        <w:t xml:space="preserve"> </w:t>
      </w:r>
      <w:r w:rsidR="00690181" w:rsidRPr="00D642BB">
        <w:rPr>
          <w:rFonts w:ascii="Arial" w:hAnsi="Arial" w:cs="Arial"/>
          <w:b/>
          <w:color w:val="000000" w:themeColor="text1"/>
          <w:sz w:val="32"/>
          <w:szCs w:val="32"/>
        </w:rPr>
        <w:t>Из всего сказанного  делаю вывод, что, общаясь с ребенком в процессе занятий и игр, взрослый постепенно вводит его в богатый мир образов художественной литературы. И что особенностями методического руководства в работе с детьми младших возрастов являются непосредственность, эмоциональность общения, преобладание наглядных и игровых методов.</w:t>
      </w:r>
    </w:p>
    <w:p w:rsidR="009D557C" w:rsidRDefault="009D557C">
      <w:pPr>
        <w:rPr>
          <w:b/>
          <w:i/>
          <w:sz w:val="28"/>
          <w:szCs w:val="28"/>
        </w:rPr>
      </w:pPr>
    </w:p>
    <w:p w:rsidR="00A37C0C" w:rsidRDefault="00A37C0C">
      <w:pPr>
        <w:rPr>
          <w:b/>
          <w:i/>
          <w:sz w:val="28"/>
          <w:szCs w:val="28"/>
        </w:rPr>
      </w:pPr>
    </w:p>
    <w:p w:rsidR="00A37C0C" w:rsidRPr="00A37C0C" w:rsidRDefault="00E33013">
      <w:pPr>
        <w:rPr>
          <w:sz w:val="22"/>
          <w:szCs w:val="22"/>
        </w:rPr>
      </w:pPr>
      <w:r>
        <w:rPr>
          <w:b/>
          <w:i/>
          <w:sz w:val="28"/>
          <w:szCs w:val="28"/>
        </w:rPr>
        <w:t xml:space="preserve">            </w:t>
      </w:r>
      <w:r w:rsidR="00A37C0C">
        <w:rPr>
          <w:b/>
          <w:sz w:val="28"/>
          <w:szCs w:val="28"/>
        </w:rPr>
        <w:t xml:space="preserve"> </w:t>
      </w:r>
      <w:r w:rsidR="00A37C0C">
        <w:rPr>
          <w:sz w:val="22"/>
          <w:szCs w:val="22"/>
        </w:rPr>
        <w:t>Используемая  литература:</w:t>
      </w:r>
    </w:p>
    <w:p w:rsidR="00A37C0C" w:rsidRDefault="00A37C0C" w:rsidP="00A37C0C">
      <w:pPr>
        <w:pStyle w:val="a3"/>
        <w:shd w:val="clear" w:color="auto" w:fill="FFFFFF"/>
        <w:rPr>
          <w:rFonts w:ascii="Arial" w:hAnsi="Arial" w:cs="Arial"/>
          <w:color w:val="372209"/>
          <w:sz w:val="21"/>
          <w:szCs w:val="21"/>
        </w:rPr>
      </w:pPr>
      <w:r>
        <w:rPr>
          <w:b/>
          <w:i/>
          <w:sz w:val="28"/>
          <w:szCs w:val="28"/>
        </w:rPr>
        <w:t xml:space="preserve">        </w:t>
      </w:r>
      <w:r>
        <w:rPr>
          <w:rFonts w:ascii="Arial" w:hAnsi="Arial" w:cs="Arial"/>
          <w:color w:val="372209"/>
          <w:sz w:val="21"/>
          <w:szCs w:val="21"/>
        </w:rPr>
        <w:t>1.  Гербова  В.В. Занятия по развитию речи с детьми 2-4 лет. - М., Просвещение, 1984 г. -   220 с.</w:t>
      </w:r>
    </w:p>
    <w:p w:rsidR="00A37C0C" w:rsidRDefault="00A37C0C" w:rsidP="00A37C0C">
      <w:pPr>
        <w:pStyle w:val="a3"/>
        <w:shd w:val="clear" w:color="auto" w:fill="FFFFFF"/>
        <w:rPr>
          <w:rFonts w:ascii="Arial" w:hAnsi="Arial" w:cs="Arial"/>
          <w:color w:val="372209"/>
          <w:sz w:val="21"/>
          <w:szCs w:val="21"/>
        </w:rPr>
      </w:pPr>
      <w:r>
        <w:rPr>
          <w:rFonts w:ascii="Arial" w:hAnsi="Arial" w:cs="Arial"/>
          <w:color w:val="372209"/>
          <w:sz w:val="21"/>
          <w:szCs w:val="21"/>
        </w:rPr>
        <w:t xml:space="preserve">         2.  Гурович Л.М. Ребенок и книга: Книга для воспитателя детского сада. Под редакцией Логиновой В.И. - М., Просвещение, 1992 - 64 с.</w:t>
      </w:r>
    </w:p>
    <w:p w:rsidR="00A37C0C" w:rsidRDefault="00A37C0C" w:rsidP="00A37C0C">
      <w:pPr>
        <w:pStyle w:val="a3"/>
        <w:shd w:val="clear" w:color="auto" w:fill="FFFFFF"/>
        <w:rPr>
          <w:rFonts w:ascii="Arial" w:hAnsi="Arial" w:cs="Arial"/>
          <w:color w:val="372209"/>
          <w:sz w:val="21"/>
          <w:szCs w:val="21"/>
        </w:rPr>
      </w:pPr>
      <w:r>
        <w:rPr>
          <w:rFonts w:ascii="Arial" w:hAnsi="Arial" w:cs="Arial"/>
          <w:color w:val="372209"/>
          <w:sz w:val="21"/>
          <w:szCs w:val="21"/>
        </w:rPr>
        <w:t xml:space="preserve">       3. Логинова В.И., Максаков А.И., М.И. Попова и др.; Развитие речи детей дошкольного возраста: Пособие для воспитателя детского сада. Под редакцией Сохина Ф.А. - М., Просвещение, 1984 - 223 с.</w:t>
      </w:r>
    </w:p>
    <w:p w:rsidR="00A37C0C" w:rsidRPr="00690181" w:rsidRDefault="00A37C0C">
      <w:pPr>
        <w:rPr>
          <w:b/>
          <w:i/>
          <w:sz w:val="28"/>
          <w:szCs w:val="28"/>
        </w:rPr>
      </w:pPr>
    </w:p>
    <w:sectPr w:rsidR="00A37C0C" w:rsidRPr="00690181" w:rsidSect="009D5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95378"/>
    <w:multiLevelType w:val="hybridMultilevel"/>
    <w:tmpl w:val="F5F4161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0181"/>
    <w:rsid w:val="00052DFA"/>
    <w:rsid w:val="00147D9A"/>
    <w:rsid w:val="001716CC"/>
    <w:rsid w:val="001A2209"/>
    <w:rsid w:val="001A5F88"/>
    <w:rsid w:val="001E7326"/>
    <w:rsid w:val="002D6041"/>
    <w:rsid w:val="002D612D"/>
    <w:rsid w:val="003A18E3"/>
    <w:rsid w:val="00406079"/>
    <w:rsid w:val="004E5F87"/>
    <w:rsid w:val="004F5136"/>
    <w:rsid w:val="00542934"/>
    <w:rsid w:val="006476A7"/>
    <w:rsid w:val="006806F6"/>
    <w:rsid w:val="00690181"/>
    <w:rsid w:val="007523F1"/>
    <w:rsid w:val="00905E36"/>
    <w:rsid w:val="0098695F"/>
    <w:rsid w:val="009D557C"/>
    <w:rsid w:val="009F6A20"/>
    <w:rsid w:val="00A01776"/>
    <w:rsid w:val="00A37C0C"/>
    <w:rsid w:val="00AC196F"/>
    <w:rsid w:val="00B64BC2"/>
    <w:rsid w:val="00BA7270"/>
    <w:rsid w:val="00D642BB"/>
    <w:rsid w:val="00DA559F"/>
    <w:rsid w:val="00E33013"/>
    <w:rsid w:val="00E4041C"/>
    <w:rsid w:val="00E4641D"/>
    <w:rsid w:val="00F753EA"/>
    <w:rsid w:val="00FF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9c18">
    <w:name w:val="c19 c18"/>
    <w:basedOn w:val="a0"/>
    <w:rsid w:val="00690181"/>
  </w:style>
  <w:style w:type="paragraph" w:customStyle="1" w:styleId="c8">
    <w:name w:val="c8"/>
    <w:basedOn w:val="a"/>
    <w:rsid w:val="00690181"/>
    <w:pPr>
      <w:spacing w:before="100" w:beforeAutospacing="1" w:after="100" w:afterAutospacing="1"/>
    </w:pPr>
  </w:style>
  <w:style w:type="character" w:customStyle="1" w:styleId="c1">
    <w:name w:val="c1"/>
    <w:basedOn w:val="a0"/>
    <w:rsid w:val="00690181"/>
  </w:style>
  <w:style w:type="character" w:customStyle="1" w:styleId="c1c22">
    <w:name w:val="c1 c22"/>
    <w:basedOn w:val="a0"/>
    <w:rsid w:val="00690181"/>
  </w:style>
  <w:style w:type="character" w:customStyle="1" w:styleId="apple-converted-space">
    <w:name w:val="apple-converted-space"/>
    <w:basedOn w:val="a0"/>
    <w:rsid w:val="00690181"/>
  </w:style>
  <w:style w:type="character" w:customStyle="1" w:styleId="c1c2">
    <w:name w:val="c1 c2"/>
    <w:basedOn w:val="a0"/>
    <w:rsid w:val="00690181"/>
  </w:style>
  <w:style w:type="character" w:customStyle="1" w:styleId="c1c9">
    <w:name w:val="c1 c9"/>
    <w:basedOn w:val="a0"/>
    <w:rsid w:val="00690181"/>
  </w:style>
  <w:style w:type="paragraph" w:styleId="a3">
    <w:name w:val="Normal (Web)"/>
    <w:basedOn w:val="a"/>
    <w:uiPriority w:val="99"/>
    <w:rsid w:val="00690181"/>
    <w:pPr>
      <w:spacing w:before="100" w:beforeAutospacing="1" w:after="100" w:afterAutospacing="1"/>
    </w:pPr>
  </w:style>
  <w:style w:type="paragraph" w:styleId="a4">
    <w:name w:val="No Spacing"/>
    <w:uiPriority w:val="1"/>
    <w:qFormat/>
    <w:rsid w:val="00F753EA"/>
    <w:pPr>
      <w:spacing w:after="0" w:line="240" w:lineRule="auto"/>
    </w:pPr>
    <w:rPr>
      <w:rFonts w:ascii="Times New Roman" w:eastAsia="Times New Roman" w:hAnsi="Times New Roman" w:cs="Times New Roman"/>
      <w:sz w:val="24"/>
      <w:szCs w:val="24"/>
      <w:lang w:eastAsia="ru-RU"/>
    </w:rPr>
  </w:style>
  <w:style w:type="paragraph" w:styleId="a5">
    <w:name w:val="Subtitle"/>
    <w:basedOn w:val="a"/>
    <w:next w:val="a"/>
    <w:link w:val="a6"/>
    <w:uiPriority w:val="11"/>
    <w:qFormat/>
    <w:rsid w:val="00F753EA"/>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F753EA"/>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10097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E5BA-2C39-4D79-8DB1-4514753E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11</cp:revision>
  <dcterms:created xsi:type="dcterms:W3CDTF">2013-11-13T12:44:00Z</dcterms:created>
  <dcterms:modified xsi:type="dcterms:W3CDTF">2013-11-16T09:00:00Z</dcterms:modified>
</cp:coreProperties>
</file>