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47" w:rsidRPr="001C6C2F" w:rsidRDefault="001C6C2F" w:rsidP="001A3555">
      <w:pPr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5F497A" w:themeColor="accent4" w:themeShade="BF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-546736</wp:posOffset>
            </wp:positionH>
            <wp:positionV relativeFrom="paragraph">
              <wp:posOffset>-139066</wp:posOffset>
            </wp:positionV>
            <wp:extent cx="2695575" cy="3765877"/>
            <wp:effectExtent l="304800" t="190500" r="276225" b="177473"/>
            <wp:wrapNone/>
            <wp:docPr id="4" name="Рисунок 4" descr="https://im2-tub-ru.yandex.net/i?id=666cebe196966d16d6ac0b8f942d542e&amp;n=33&amp;h=190&amp;w=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666cebe196966d16d6ac0b8f942d542e&amp;n=33&amp;h=190&amp;w=1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47777">
                      <a:off x="0" y="0"/>
                      <a:ext cx="2695575" cy="3765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269" w:rsidRPr="001C6C2F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«Влияние техники </w:t>
      </w:r>
      <w:proofErr w:type="spellStart"/>
      <w:r w:rsidR="00F53269" w:rsidRPr="001C6C2F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изонити</w:t>
      </w:r>
      <w:proofErr w:type="spellEnd"/>
      <w:r w:rsidR="00F53269" w:rsidRPr="001C6C2F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на развитие детей </w:t>
      </w:r>
    </w:p>
    <w:p w:rsidR="001C6C2F" w:rsidRDefault="00F53269" w:rsidP="001A3555">
      <w:pPr>
        <w:jc w:val="center"/>
        <w:rPr>
          <w:b/>
          <w:sz w:val="28"/>
          <w:szCs w:val="28"/>
        </w:rPr>
      </w:pPr>
      <w:r w:rsidRPr="001C6C2F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старшего дошкольного возраста»</w:t>
      </w:r>
      <w:r w:rsidR="001A3555">
        <w:rPr>
          <w:b/>
          <w:sz w:val="28"/>
          <w:szCs w:val="28"/>
        </w:rPr>
        <w:t xml:space="preserve"> </w:t>
      </w:r>
    </w:p>
    <w:p w:rsidR="00F53269" w:rsidRPr="001A3555" w:rsidRDefault="00F53269" w:rsidP="001A3555">
      <w:pPr>
        <w:jc w:val="center"/>
        <w:rPr>
          <w:b/>
          <w:sz w:val="28"/>
          <w:szCs w:val="28"/>
        </w:rPr>
      </w:pPr>
      <w:r w:rsidRPr="001A3555">
        <w:rPr>
          <w:b/>
          <w:sz w:val="28"/>
          <w:szCs w:val="28"/>
        </w:rPr>
        <w:t xml:space="preserve"> </w:t>
      </w:r>
      <w:r w:rsidRPr="001A3555">
        <w:rPr>
          <w:sz w:val="28"/>
          <w:szCs w:val="28"/>
        </w:rPr>
        <w:t>(из опыта работы)</w:t>
      </w:r>
      <w:r w:rsidR="001A3555" w:rsidRPr="001A3555">
        <w:rPr>
          <w:sz w:val="28"/>
          <w:szCs w:val="28"/>
        </w:rPr>
        <w:t>.</w:t>
      </w:r>
    </w:p>
    <w:p w:rsidR="00F53269" w:rsidRPr="001A3555" w:rsidRDefault="00F53269" w:rsidP="001A3555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Кружок «Пчелка» в</w:t>
      </w:r>
      <w:r w:rsidR="003B4B5D" w:rsidRPr="001A3555">
        <w:rPr>
          <w:sz w:val="28"/>
          <w:szCs w:val="28"/>
        </w:rPr>
        <w:t>еду более 15 лет. За это время  от</w:t>
      </w:r>
      <w:r w:rsidRPr="001A3555">
        <w:rPr>
          <w:sz w:val="28"/>
          <w:szCs w:val="28"/>
        </w:rPr>
        <w:t xml:space="preserve">метила, что техника </w:t>
      </w:r>
      <w:proofErr w:type="spellStart"/>
      <w:r w:rsidRPr="001A3555">
        <w:rPr>
          <w:sz w:val="28"/>
          <w:szCs w:val="28"/>
        </w:rPr>
        <w:t>изонити</w:t>
      </w:r>
      <w:proofErr w:type="spellEnd"/>
      <w:r w:rsidRPr="001A3555">
        <w:rPr>
          <w:sz w:val="28"/>
          <w:szCs w:val="28"/>
        </w:rPr>
        <w:t xml:space="preserve"> способствует развитию у детей:</w:t>
      </w:r>
    </w:p>
    <w:p w:rsidR="00F53269" w:rsidRPr="001A3555" w:rsidRDefault="00F53269" w:rsidP="001A3555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мелкой моторики пальцев рук, что оказывает положительное влияние на речевые зоны</w:t>
      </w:r>
      <w:r w:rsidR="003B4B5D" w:rsidRPr="001A3555">
        <w:rPr>
          <w:sz w:val="28"/>
          <w:szCs w:val="28"/>
        </w:rPr>
        <w:t xml:space="preserve"> коры головного мозга;</w:t>
      </w:r>
    </w:p>
    <w:p w:rsidR="003B4B5D" w:rsidRPr="001A3555" w:rsidRDefault="003B4B5D" w:rsidP="001A3555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сенсорного воспитания;</w:t>
      </w:r>
    </w:p>
    <w:p w:rsidR="003B4B5D" w:rsidRPr="001A3555" w:rsidRDefault="003B4B5D" w:rsidP="001A3555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глазомера;</w:t>
      </w:r>
    </w:p>
    <w:p w:rsidR="003B4B5D" w:rsidRPr="001A3555" w:rsidRDefault="003B4B5D" w:rsidP="001A3555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логического мышления;</w:t>
      </w:r>
    </w:p>
    <w:p w:rsidR="003B4B5D" w:rsidRPr="001A3555" w:rsidRDefault="003B4B5D" w:rsidP="001A3555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воображения;</w:t>
      </w:r>
    </w:p>
    <w:p w:rsidR="003B4B5D" w:rsidRPr="001A3555" w:rsidRDefault="003B4B5D" w:rsidP="001A3555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 xml:space="preserve">- волевых качеств </w:t>
      </w:r>
      <w:proofErr w:type="gramStart"/>
      <w:r w:rsidRPr="001A3555">
        <w:rPr>
          <w:sz w:val="28"/>
          <w:szCs w:val="28"/>
        </w:rPr>
        <w:t xml:space="preserve">( </w:t>
      </w:r>
      <w:proofErr w:type="gramEnd"/>
      <w:r w:rsidRPr="001A3555">
        <w:rPr>
          <w:sz w:val="28"/>
          <w:szCs w:val="28"/>
        </w:rPr>
        <w:t>усидчивости, терпения, умения доводить  работу  до конца и т.п.)</w:t>
      </w:r>
    </w:p>
    <w:p w:rsidR="003B4B5D" w:rsidRPr="001A3555" w:rsidRDefault="003B4B5D" w:rsidP="001A3555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художественных способностей и эстетического вкуса.</w:t>
      </w:r>
    </w:p>
    <w:p w:rsidR="003B4B5D" w:rsidRPr="001A3555" w:rsidRDefault="00725B03" w:rsidP="001A3555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 xml:space="preserve">       </w:t>
      </w:r>
      <w:proofErr w:type="spellStart"/>
      <w:r w:rsidR="003B4B5D" w:rsidRPr="001A3555">
        <w:rPr>
          <w:sz w:val="28"/>
          <w:szCs w:val="28"/>
        </w:rPr>
        <w:t>Изонит</w:t>
      </w:r>
      <w:proofErr w:type="gramStart"/>
      <w:r w:rsidR="003B4B5D" w:rsidRPr="001A3555">
        <w:rPr>
          <w:sz w:val="28"/>
          <w:szCs w:val="28"/>
        </w:rPr>
        <w:t>ь</w:t>
      </w:r>
      <w:proofErr w:type="spellEnd"/>
      <w:r w:rsidR="003B4B5D" w:rsidRPr="001A3555">
        <w:rPr>
          <w:sz w:val="28"/>
          <w:szCs w:val="28"/>
        </w:rPr>
        <w:t>-</w:t>
      </w:r>
      <w:proofErr w:type="gramEnd"/>
      <w:r w:rsidR="003B4B5D" w:rsidRPr="001A3555">
        <w:rPr>
          <w:sz w:val="28"/>
          <w:szCs w:val="28"/>
        </w:rPr>
        <w:t xml:space="preserve"> техника, напоминающая вышивание. Она заключается в создании художественного образа путём пересечения цветных нитей на картоне. Эту технику я использую в кружковой работе с детьми старшего</w:t>
      </w:r>
      <w:r w:rsidR="00D16D6F" w:rsidRPr="001A3555">
        <w:rPr>
          <w:sz w:val="28"/>
          <w:szCs w:val="28"/>
        </w:rPr>
        <w:t xml:space="preserve"> </w:t>
      </w:r>
      <w:r w:rsidR="003B4B5D" w:rsidRPr="001A3555">
        <w:rPr>
          <w:sz w:val="28"/>
          <w:szCs w:val="28"/>
        </w:rPr>
        <w:t>дошкольного возраста</w:t>
      </w:r>
      <w:r w:rsidR="00D16D6F" w:rsidRPr="001A3555">
        <w:rPr>
          <w:sz w:val="28"/>
          <w:szCs w:val="28"/>
        </w:rPr>
        <w:t xml:space="preserve"> и подготовительной к школе группе</w:t>
      </w:r>
      <w:proofErr w:type="gramStart"/>
      <w:r w:rsidR="00D16D6F" w:rsidRPr="001A3555">
        <w:rPr>
          <w:sz w:val="28"/>
          <w:szCs w:val="28"/>
        </w:rPr>
        <w:t xml:space="preserve"> ,</w:t>
      </w:r>
      <w:proofErr w:type="gramEnd"/>
      <w:r w:rsidR="00D16D6F" w:rsidRPr="001A3555">
        <w:rPr>
          <w:sz w:val="28"/>
          <w:szCs w:val="28"/>
        </w:rPr>
        <w:t xml:space="preserve">  планируя на два учебных года.</w:t>
      </w:r>
    </w:p>
    <w:p w:rsidR="00D16D6F" w:rsidRPr="001A3555" w:rsidRDefault="00725B03" w:rsidP="001A3555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 xml:space="preserve">       </w:t>
      </w:r>
      <w:r w:rsidR="00D16D6F" w:rsidRPr="001A3555">
        <w:rPr>
          <w:sz w:val="28"/>
          <w:szCs w:val="28"/>
        </w:rPr>
        <w:t>На занятиях дети приобретают практически</w:t>
      </w:r>
      <w:r w:rsidR="008973C6">
        <w:rPr>
          <w:sz w:val="28"/>
          <w:szCs w:val="28"/>
        </w:rPr>
        <w:t>е</w:t>
      </w:r>
      <w:r w:rsidR="00D16D6F" w:rsidRPr="001A3555">
        <w:rPr>
          <w:sz w:val="28"/>
          <w:szCs w:val="28"/>
        </w:rPr>
        <w:t xml:space="preserve"> навыки</w:t>
      </w:r>
      <w:proofErr w:type="gramStart"/>
      <w:r w:rsidR="00D16D6F" w:rsidRPr="001A3555">
        <w:rPr>
          <w:sz w:val="28"/>
          <w:szCs w:val="28"/>
        </w:rPr>
        <w:t xml:space="preserve"> :</w:t>
      </w:r>
      <w:proofErr w:type="gramEnd"/>
      <w:r w:rsidR="00D16D6F" w:rsidRPr="001A3555">
        <w:rPr>
          <w:sz w:val="28"/>
          <w:szCs w:val="28"/>
        </w:rPr>
        <w:t xml:space="preserve"> владение шилом, иглой, ножницами, иглой, опыт рисования и ручного труда, закрепляют знания о геометрических фигурах и счёте.</w:t>
      </w:r>
    </w:p>
    <w:p w:rsidR="00725B03" w:rsidRDefault="00C23DBE" w:rsidP="001A3555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-233680</wp:posOffset>
            </wp:positionH>
            <wp:positionV relativeFrom="margin">
              <wp:posOffset>7338060</wp:posOffset>
            </wp:positionV>
            <wp:extent cx="1228725" cy="1800225"/>
            <wp:effectExtent l="323850" t="171450" r="333375" b="161925"/>
            <wp:wrapSquare wrapText="bothSides"/>
            <wp:docPr id="5" name="Рисунок 22" descr="https://im2-tub-ru.yandex.net/i?id=0e8c1627fb6264980625d5a72413b5d2&amp;n=33&amp;h=190&amp;w=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2-tub-ru.yandex.net/i?id=0e8c1627fb6264980625d5a72413b5d2&amp;n=33&amp;h=190&amp;w=1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089741">
                      <a:off x="0" y="0"/>
                      <a:ext cx="12287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B03" w:rsidRPr="001A3555">
        <w:rPr>
          <w:sz w:val="28"/>
          <w:szCs w:val="28"/>
        </w:rPr>
        <w:t xml:space="preserve">       </w:t>
      </w:r>
      <w:r w:rsidR="00D16D6F" w:rsidRPr="001A3555">
        <w:rPr>
          <w:sz w:val="28"/>
          <w:szCs w:val="28"/>
        </w:rPr>
        <w:t xml:space="preserve">Использование техники </w:t>
      </w:r>
      <w:proofErr w:type="spellStart"/>
      <w:r w:rsidR="00D16D6F" w:rsidRPr="001A3555">
        <w:rPr>
          <w:sz w:val="28"/>
          <w:szCs w:val="28"/>
        </w:rPr>
        <w:t>изонити</w:t>
      </w:r>
      <w:proofErr w:type="spellEnd"/>
      <w:r w:rsidR="00D16D6F" w:rsidRPr="001A3555">
        <w:rPr>
          <w:sz w:val="28"/>
          <w:szCs w:val="28"/>
        </w:rPr>
        <w:t xml:space="preserve"> показывают положительный результа</w:t>
      </w:r>
      <w:proofErr w:type="gramStart"/>
      <w:r w:rsidR="00D16D6F" w:rsidRPr="001A3555">
        <w:rPr>
          <w:sz w:val="28"/>
          <w:szCs w:val="28"/>
        </w:rPr>
        <w:t>т-</w:t>
      </w:r>
      <w:proofErr w:type="gramEnd"/>
      <w:r w:rsidR="00D16D6F" w:rsidRPr="001A3555">
        <w:rPr>
          <w:sz w:val="28"/>
          <w:szCs w:val="28"/>
        </w:rPr>
        <w:t xml:space="preserve">  этот вид деятельности хорошо усваивается детьми, расширяет круг их знаний и умений</w:t>
      </w:r>
      <w:r w:rsidR="000920B5" w:rsidRPr="001A3555">
        <w:rPr>
          <w:sz w:val="28"/>
          <w:szCs w:val="28"/>
        </w:rPr>
        <w:t xml:space="preserve">. Позволяет им приобрести практически навыки. Устойчивый интерес к </w:t>
      </w:r>
      <w:proofErr w:type="spellStart"/>
      <w:r w:rsidR="000920B5" w:rsidRPr="001A3555">
        <w:rPr>
          <w:sz w:val="28"/>
          <w:szCs w:val="28"/>
        </w:rPr>
        <w:t>изонити</w:t>
      </w:r>
      <w:proofErr w:type="spellEnd"/>
      <w:r w:rsidR="000920B5" w:rsidRPr="001A3555">
        <w:rPr>
          <w:sz w:val="28"/>
          <w:szCs w:val="28"/>
        </w:rPr>
        <w:t xml:space="preserve"> проявляют не только </w:t>
      </w:r>
      <w:proofErr w:type="gramStart"/>
      <w:r w:rsidR="000920B5" w:rsidRPr="001A3555">
        <w:rPr>
          <w:sz w:val="28"/>
          <w:szCs w:val="28"/>
        </w:rPr>
        <w:t>девочки</w:t>
      </w:r>
      <w:proofErr w:type="gramEnd"/>
      <w:r w:rsidR="000920B5" w:rsidRPr="001A3555">
        <w:rPr>
          <w:sz w:val="28"/>
          <w:szCs w:val="28"/>
        </w:rPr>
        <w:t xml:space="preserve"> но и мальчики.</w:t>
      </w:r>
      <w:r w:rsidR="001A3555" w:rsidRPr="001A3555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0920B5" w:rsidRPr="001A3555">
        <w:rPr>
          <w:sz w:val="28"/>
          <w:szCs w:val="28"/>
        </w:rPr>
        <w:t xml:space="preserve"> </w:t>
      </w:r>
      <w:r w:rsidR="001A3555" w:rsidRPr="001A3555">
        <w:rPr>
          <w:sz w:val="28"/>
          <w:szCs w:val="28"/>
        </w:rPr>
        <w:t xml:space="preserve">        </w:t>
      </w:r>
      <w:r w:rsidR="000920B5" w:rsidRPr="001A3555">
        <w:rPr>
          <w:sz w:val="28"/>
          <w:szCs w:val="28"/>
        </w:rPr>
        <w:t>Положительные отзывы о кружке со стороны родителей. Не реже двух раз в месяц мы беседуем с детьми и родителями о проделанной работе: проводим выставку работ, рассматриваем индивидуальные папки с роботами ребёнка.</w:t>
      </w:r>
      <w:r w:rsidR="00725B03" w:rsidRPr="001A3555">
        <w:rPr>
          <w:sz w:val="28"/>
          <w:szCs w:val="28"/>
        </w:rPr>
        <w:t xml:space="preserve">                                                                                        </w:t>
      </w:r>
      <w:r w:rsidR="000920B5" w:rsidRPr="001A3555">
        <w:rPr>
          <w:sz w:val="28"/>
          <w:szCs w:val="28"/>
        </w:rPr>
        <w:t xml:space="preserve"> </w:t>
      </w:r>
      <w:r w:rsidR="00725B03" w:rsidRPr="001A3555">
        <w:rPr>
          <w:sz w:val="28"/>
          <w:szCs w:val="28"/>
        </w:rPr>
        <w:t xml:space="preserve">                             </w:t>
      </w:r>
      <w:r w:rsidR="000920B5" w:rsidRPr="001A3555">
        <w:rPr>
          <w:sz w:val="28"/>
          <w:szCs w:val="28"/>
        </w:rPr>
        <w:t xml:space="preserve">Работая с детьми по техники </w:t>
      </w:r>
      <w:proofErr w:type="spellStart"/>
      <w:r w:rsidR="000920B5" w:rsidRPr="001A3555">
        <w:rPr>
          <w:sz w:val="28"/>
          <w:szCs w:val="28"/>
        </w:rPr>
        <w:t>изонити</w:t>
      </w:r>
      <w:proofErr w:type="spellEnd"/>
      <w:r w:rsidR="000920B5" w:rsidRPr="001A3555">
        <w:rPr>
          <w:sz w:val="28"/>
          <w:szCs w:val="28"/>
        </w:rPr>
        <w:t xml:space="preserve">, </w:t>
      </w:r>
      <w:r w:rsidR="00725B03" w:rsidRPr="001A3555">
        <w:rPr>
          <w:sz w:val="28"/>
          <w:szCs w:val="28"/>
        </w:rPr>
        <w:t xml:space="preserve">заметила, что дети хорошо осваивают технологию, самое главное придерживаться последовательности,  соблюдая технологию.                                                    </w:t>
      </w:r>
      <w:r w:rsidR="001A3555">
        <w:rPr>
          <w:sz w:val="28"/>
          <w:szCs w:val="28"/>
        </w:rPr>
        <w:t xml:space="preserve">                                                                                                  </w:t>
      </w:r>
      <w:r w:rsidR="00725B03" w:rsidRPr="001A3555">
        <w:rPr>
          <w:sz w:val="28"/>
          <w:szCs w:val="28"/>
        </w:rPr>
        <w:t xml:space="preserve"> </w:t>
      </w:r>
      <w:r w:rsidR="001A3555">
        <w:rPr>
          <w:sz w:val="28"/>
          <w:szCs w:val="28"/>
        </w:rPr>
        <w:t xml:space="preserve">       </w:t>
      </w:r>
      <w:r w:rsidR="00725B03" w:rsidRPr="001A3555">
        <w:rPr>
          <w:sz w:val="28"/>
          <w:szCs w:val="28"/>
        </w:rPr>
        <w:t xml:space="preserve">Чтобы научить детей владеть техникой воспитатель сам должен хорошо освоить технологию, уметь синтезировать практическую, художественную деятельность своих воспитанников. </w:t>
      </w:r>
    </w:p>
    <w:p w:rsidR="001A3555" w:rsidRPr="001A3555" w:rsidRDefault="00C23DBE" w:rsidP="001A3555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40640</wp:posOffset>
            </wp:positionV>
            <wp:extent cx="1828800" cy="1809750"/>
            <wp:effectExtent l="247650" t="247650" r="247650" b="247650"/>
            <wp:wrapNone/>
            <wp:docPr id="1" name="Рисунок 1" descr="https://im3-tub-ru.yandex.net/i?id=7de8d367a73e4dc6791a457ec63f7963&amp;n=33&amp;h=190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7de8d367a73e4dc6791a457ec63f7963&amp;n=33&amp;h=190&amp;w=1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157938">
                      <a:off x="0" y="0"/>
                      <a:ext cx="18288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B5D" w:rsidRDefault="003B4B5D">
      <w:pPr>
        <w:rPr>
          <w:sz w:val="28"/>
          <w:szCs w:val="28"/>
        </w:rPr>
      </w:pPr>
    </w:p>
    <w:p w:rsidR="008973C6" w:rsidRDefault="008973C6">
      <w:pPr>
        <w:rPr>
          <w:sz w:val="28"/>
          <w:szCs w:val="28"/>
        </w:rPr>
      </w:pPr>
    </w:p>
    <w:p w:rsidR="008973C6" w:rsidRDefault="00C23DBE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34025" cy="1000125"/>
            <wp:effectExtent l="19050" t="0" r="9525" b="0"/>
            <wp:docPr id="25" name="Рисунок 25" descr="http://img1.liveinternet.ru/images/foto/c/9/apps/2/63/2063191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1.liveinternet.ru/images/foto/c/9/apps/2/63/2063191_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3C6" w:rsidRPr="001A3555" w:rsidRDefault="008973C6" w:rsidP="008973C6">
      <w:pPr>
        <w:pStyle w:val="a3"/>
        <w:rPr>
          <w:sz w:val="28"/>
          <w:szCs w:val="28"/>
        </w:rPr>
      </w:pPr>
      <w:proofErr w:type="spellStart"/>
      <w:r w:rsidRPr="00FD7D82">
        <w:rPr>
          <w:b/>
          <w:i/>
          <w:sz w:val="28"/>
          <w:szCs w:val="28"/>
        </w:rPr>
        <w:t>Изонить</w:t>
      </w:r>
      <w:proofErr w:type="spellEnd"/>
      <w:r w:rsidRPr="00FD7D8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увлекательная и творческая деятельность. Занимаюсь ей более 15 лет, вела кружок «Пчелка» в ДОУ детского сада. </w:t>
      </w:r>
      <w:r w:rsidRPr="001A3555">
        <w:rPr>
          <w:sz w:val="28"/>
          <w:szCs w:val="28"/>
        </w:rPr>
        <w:t xml:space="preserve">За это время  отметила, что техника </w:t>
      </w:r>
      <w:proofErr w:type="spellStart"/>
      <w:r w:rsidRPr="001A3555">
        <w:rPr>
          <w:sz w:val="28"/>
          <w:szCs w:val="28"/>
        </w:rPr>
        <w:t>изонити</w:t>
      </w:r>
      <w:proofErr w:type="spellEnd"/>
      <w:r w:rsidRPr="001A3555">
        <w:rPr>
          <w:sz w:val="28"/>
          <w:szCs w:val="28"/>
        </w:rPr>
        <w:t xml:space="preserve"> способствует развитию у детей:</w:t>
      </w:r>
    </w:p>
    <w:p w:rsidR="008973C6" w:rsidRPr="001A3555" w:rsidRDefault="008973C6" w:rsidP="008973C6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мелкой моторики пальцев рук, что оказывает положительное влияние на речевые зоны коры головного мозга;</w:t>
      </w:r>
    </w:p>
    <w:p w:rsidR="008973C6" w:rsidRPr="001A3555" w:rsidRDefault="008973C6" w:rsidP="008973C6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сенсорного воспитания;</w:t>
      </w:r>
    </w:p>
    <w:p w:rsidR="008973C6" w:rsidRPr="001A3555" w:rsidRDefault="008973C6" w:rsidP="008973C6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глазомера;</w:t>
      </w:r>
    </w:p>
    <w:p w:rsidR="008973C6" w:rsidRPr="001A3555" w:rsidRDefault="008973C6" w:rsidP="008973C6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логического мышления;</w:t>
      </w:r>
    </w:p>
    <w:p w:rsidR="008973C6" w:rsidRPr="001A3555" w:rsidRDefault="008973C6" w:rsidP="008973C6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воображения;</w:t>
      </w:r>
    </w:p>
    <w:p w:rsidR="008973C6" w:rsidRPr="001A3555" w:rsidRDefault="008973C6" w:rsidP="008973C6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 xml:space="preserve">- волевых качеств </w:t>
      </w:r>
      <w:proofErr w:type="gramStart"/>
      <w:r w:rsidRPr="001A3555">
        <w:rPr>
          <w:sz w:val="28"/>
          <w:szCs w:val="28"/>
        </w:rPr>
        <w:t xml:space="preserve">( </w:t>
      </w:r>
      <w:proofErr w:type="gramEnd"/>
      <w:r w:rsidRPr="001A3555">
        <w:rPr>
          <w:sz w:val="28"/>
          <w:szCs w:val="28"/>
        </w:rPr>
        <w:t>усидчивости, терпения, умения доводить  работу  до конца и т.п.)</w:t>
      </w:r>
    </w:p>
    <w:p w:rsidR="008973C6" w:rsidRPr="001A3555" w:rsidRDefault="008973C6" w:rsidP="008973C6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>- художественных способностей и эстетического вкуса.</w:t>
      </w:r>
    </w:p>
    <w:p w:rsidR="008973C6" w:rsidRDefault="008973C6" w:rsidP="008973C6">
      <w:pPr>
        <w:pStyle w:val="a3"/>
        <w:rPr>
          <w:sz w:val="28"/>
          <w:szCs w:val="28"/>
        </w:rPr>
      </w:pPr>
      <w:r w:rsidRPr="001A3555">
        <w:rPr>
          <w:sz w:val="28"/>
          <w:szCs w:val="28"/>
        </w:rPr>
        <w:t xml:space="preserve">      </w:t>
      </w:r>
      <w:r w:rsidRPr="00AB460C">
        <w:rPr>
          <w:b/>
          <w:i/>
          <w:sz w:val="28"/>
          <w:szCs w:val="28"/>
        </w:rPr>
        <w:t xml:space="preserve"> </w:t>
      </w:r>
      <w:proofErr w:type="spellStart"/>
      <w:r w:rsidRPr="00AB460C">
        <w:rPr>
          <w:b/>
          <w:i/>
          <w:sz w:val="28"/>
          <w:szCs w:val="28"/>
        </w:rPr>
        <w:t>Изонит</w:t>
      </w:r>
      <w:proofErr w:type="gramStart"/>
      <w:r w:rsidRPr="00AB460C">
        <w:rPr>
          <w:b/>
          <w:i/>
          <w:sz w:val="28"/>
          <w:szCs w:val="28"/>
        </w:rPr>
        <w:t>ь</w:t>
      </w:r>
      <w:proofErr w:type="spellEnd"/>
      <w:r w:rsidRPr="001A3555">
        <w:rPr>
          <w:sz w:val="28"/>
          <w:szCs w:val="28"/>
        </w:rPr>
        <w:t>-</w:t>
      </w:r>
      <w:proofErr w:type="gramEnd"/>
      <w:r w:rsidRPr="001A3555">
        <w:rPr>
          <w:sz w:val="28"/>
          <w:szCs w:val="28"/>
        </w:rPr>
        <w:t xml:space="preserve"> техника, напоминающая вышивание. Она заключается в создании художественного образа путём пересечения цветных нитей на картоне. Эту технику я использ</w:t>
      </w:r>
      <w:r>
        <w:rPr>
          <w:sz w:val="28"/>
          <w:szCs w:val="28"/>
        </w:rPr>
        <w:t xml:space="preserve">овала </w:t>
      </w:r>
      <w:r w:rsidRPr="001A3555">
        <w:rPr>
          <w:sz w:val="28"/>
          <w:szCs w:val="28"/>
        </w:rPr>
        <w:t xml:space="preserve"> с детьми старшего дошкольного возраста и подготовит</w:t>
      </w:r>
      <w:r>
        <w:rPr>
          <w:sz w:val="28"/>
          <w:szCs w:val="28"/>
        </w:rPr>
        <w:t>ельной к школе группе.</w:t>
      </w:r>
    </w:p>
    <w:p w:rsidR="008973C6" w:rsidRDefault="008973C6" w:rsidP="008973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Время идёт и всё меняется, кружок ушел в прошлое, появились внуки, сейчас  с ними занимаемся этим увлекательным творчеством. Идеи появляются спонтанно к приближению  какого либо праздника: 23 февраля, появился подарок для пап «Парусник»; </w:t>
      </w:r>
      <w:r w:rsidR="007162B2">
        <w:rPr>
          <w:sz w:val="28"/>
          <w:szCs w:val="28"/>
        </w:rPr>
        <w:t xml:space="preserve">международный женский день, подарок для мам «Подснежники»; приближался Великий день победы, появилась работа «Победителям» (выполнил внук Иван, работа заняла призовое место на всероссийском конкурсе); в нашем  городе был объявлен конкурс </w:t>
      </w:r>
      <w:proofErr w:type="gramStart"/>
      <w:r w:rsidR="007162B2">
        <w:rPr>
          <w:sz w:val="28"/>
          <w:szCs w:val="28"/>
        </w:rPr>
        <w:t>к</w:t>
      </w:r>
      <w:proofErr w:type="gramEnd"/>
      <w:r w:rsidR="007162B2">
        <w:rPr>
          <w:sz w:val="28"/>
          <w:szCs w:val="28"/>
        </w:rPr>
        <w:t xml:space="preserve"> дню славянской письменности, подготовили работу «Любимая буква Алисы» (стала победителем конкурса). </w:t>
      </w:r>
    </w:p>
    <w:p w:rsidR="007162B2" w:rsidRDefault="00C23DBE" w:rsidP="008973C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2040255</wp:posOffset>
            </wp:positionV>
            <wp:extent cx="2933700" cy="1181100"/>
            <wp:effectExtent l="19050" t="0" r="0" b="0"/>
            <wp:wrapNone/>
            <wp:docPr id="19" name="Рисунок 19" descr="https://im0-tub-ru.yandex.net/i?id=888f671ffe273f86471b5aa2cb6e95b5&amp;n=33&amp;h=190&amp;w=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888f671ffe273f86471b5aa2cb6e95b5&amp;n=33&amp;h=190&amp;w=2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2B2">
        <w:rPr>
          <w:sz w:val="28"/>
          <w:szCs w:val="28"/>
        </w:rPr>
        <w:t>Летом с внуками,</w:t>
      </w:r>
      <w:r w:rsidR="004A1188">
        <w:rPr>
          <w:sz w:val="28"/>
          <w:szCs w:val="28"/>
        </w:rPr>
        <w:t xml:space="preserve"> отдыхали  </w:t>
      </w:r>
      <w:r w:rsidR="007162B2">
        <w:rPr>
          <w:sz w:val="28"/>
          <w:szCs w:val="28"/>
        </w:rPr>
        <w:t>в деревне Саратовской области</w:t>
      </w:r>
      <w:r w:rsidR="004A1188">
        <w:rPr>
          <w:sz w:val="28"/>
          <w:szCs w:val="28"/>
        </w:rPr>
        <w:t xml:space="preserve"> </w:t>
      </w:r>
      <w:r w:rsidR="007162B2">
        <w:rPr>
          <w:sz w:val="28"/>
          <w:szCs w:val="28"/>
        </w:rPr>
        <w:t xml:space="preserve"> </w:t>
      </w:r>
      <w:r w:rsidR="004A1188">
        <w:rPr>
          <w:sz w:val="28"/>
          <w:szCs w:val="28"/>
        </w:rPr>
        <w:t>(</w:t>
      </w:r>
      <w:r w:rsidR="007162B2">
        <w:rPr>
          <w:sz w:val="28"/>
          <w:szCs w:val="28"/>
        </w:rPr>
        <w:t>с собой</w:t>
      </w:r>
      <w:r w:rsidR="004A1188">
        <w:rPr>
          <w:sz w:val="28"/>
          <w:szCs w:val="28"/>
        </w:rPr>
        <w:t xml:space="preserve"> брала</w:t>
      </w:r>
      <w:r w:rsidR="007162B2">
        <w:rPr>
          <w:sz w:val="28"/>
          <w:szCs w:val="28"/>
        </w:rPr>
        <w:t xml:space="preserve"> материал для вышивки</w:t>
      </w:r>
      <w:r w:rsidR="00FD7D82">
        <w:rPr>
          <w:sz w:val="28"/>
          <w:szCs w:val="28"/>
        </w:rPr>
        <w:t>, детей надо чем- то занимать</w:t>
      </w:r>
      <w:r w:rsidR="007162B2">
        <w:rPr>
          <w:sz w:val="28"/>
          <w:szCs w:val="28"/>
        </w:rPr>
        <w:t>)</w:t>
      </w:r>
      <w:r w:rsidR="004A1188">
        <w:rPr>
          <w:sz w:val="28"/>
          <w:szCs w:val="28"/>
        </w:rPr>
        <w:t>, ходили по полям</w:t>
      </w:r>
      <w:r w:rsidR="00FD7D82">
        <w:rPr>
          <w:sz w:val="28"/>
          <w:szCs w:val="28"/>
        </w:rPr>
        <w:t xml:space="preserve"> наблюдали за уборкой урожая,</w:t>
      </w:r>
      <w:r w:rsidR="004A1188">
        <w:rPr>
          <w:sz w:val="28"/>
          <w:szCs w:val="28"/>
        </w:rPr>
        <w:t xml:space="preserve"> рассматривали растения: колосья, подсолнухи. Появилась идея оставить кусочек лета на картоне. Дети загорелись  идеей, просили как можно быстрей начинать вышивать. Создали работы:  «Подсолнух» и  «Подсолнухи»</w:t>
      </w:r>
      <w:r w:rsidR="005136AF">
        <w:rPr>
          <w:sz w:val="28"/>
          <w:szCs w:val="28"/>
        </w:rPr>
        <w:t xml:space="preserve">.  Эти работы  и </w:t>
      </w:r>
      <w:r w:rsidR="004A1188">
        <w:rPr>
          <w:sz w:val="28"/>
          <w:szCs w:val="28"/>
        </w:rPr>
        <w:t xml:space="preserve"> последовательность их выполнения можно увидеть на </w:t>
      </w:r>
      <w:r w:rsidR="005136AF">
        <w:rPr>
          <w:sz w:val="28"/>
          <w:szCs w:val="28"/>
        </w:rPr>
        <w:t xml:space="preserve"> моём </w:t>
      </w:r>
      <w:r w:rsidR="004A1188">
        <w:rPr>
          <w:sz w:val="28"/>
          <w:szCs w:val="28"/>
        </w:rPr>
        <w:t xml:space="preserve">сайте </w:t>
      </w:r>
      <w:r w:rsidR="00AE7FAD">
        <w:rPr>
          <w:sz w:val="28"/>
          <w:szCs w:val="28"/>
        </w:rPr>
        <w:t xml:space="preserve">на страничке </w:t>
      </w:r>
      <w:r w:rsidR="005136AF">
        <w:rPr>
          <w:sz w:val="28"/>
          <w:szCs w:val="28"/>
        </w:rPr>
        <w:t>«</w:t>
      </w:r>
      <w:r w:rsidR="004A1188">
        <w:rPr>
          <w:sz w:val="28"/>
          <w:szCs w:val="28"/>
        </w:rPr>
        <w:t>Мастер- класс</w:t>
      </w:r>
      <w:r w:rsidR="005136AF">
        <w:rPr>
          <w:sz w:val="28"/>
          <w:szCs w:val="28"/>
        </w:rPr>
        <w:t>»</w:t>
      </w:r>
      <w:r w:rsidR="00AE7FAD">
        <w:rPr>
          <w:sz w:val="28"/>
          <w:szCs w:val="28"/>
        </w:rPr>
        <w:t xml:space="preserve">. Уверена, что буду </w:t>
      </w:r>
      <w:r w:rsidR="004A1188">
        <w:rPr>
          <w:sz w:val="28"/>
          <w:szCs w:val="28"/>
        </w:rPr>
        <w:t xml:space="preserve">продолжать </w:t>
      </w:r>
      <w:r w:rsidR="00FD7D82">
        <w:rPr>
          <w:sz w:val="28"/>
          <w:szCs w:val="28"/>
        </w:rPr>
        <w:t>работать в этом н</w:t>
      </w:r>
      <w:r w:rsidR="00AE7FAD">
        <w:rPr>
          <w:sz w:val="28"/>
          <w:szCs w:val="28"/>
        </w:rPr>
        <w:t xml:space="preserve">аправлении в </w:t>
      </w:r>
      <w:r w:rsidR="00ED51D7">
        <w:rPr>
          <w:sz w:val="28"/>
          <w:szCs w:val="28"/>
        </w:rPr>
        <w:t>создании творческие</w:t>
      </w:r>
      <w:r w:rsidR="00FD7D82">
        <w:rPr>
          <w:sz w:val="28"/>
          <w:szCs w:val="28"/>
        </w:rPr>
        <w:t xml:space="preserve"> работ</w:t>
      </w:r>
      <w:r w:rsidR="00ED51D7">
        <w:rPr>
          <w:sz w:val="28"/>
          <w:szCs w:val="28"/>
        </w:rPr>
        <w:t>ы</w:t>
      </w:r>
      <w:r w:rsidR="004A1188">
        <w:rPr>
          <w:sz w:val="28"/>
          <w:szCs w:val="28"/>
        </w:rPr>
        <w:t xml:space="preserve"> с</w:t>
      </w:r>
      <w:r w:rsidR="005136AF">
        <w:rPr>
          <w:sz w:val="28"/>
          <w:szCs w:val="28"/>
        </w:rPr>
        <w:t xml:space="preserve"> </w:t>
      </w:r>
      <w:r w:rsidR="00FD7D82">
        <w:rPr>
          <w:sz w:val="28"/>
          <w:szCs w:val="28"/>
        </w:rPr>
        <w:t>д</w:t>
      </w:r>
      <w:r w:rsidR="004A1188">
        <w:rPr>
          <w:sz w:val="28"/>
          <w:szCs w:val="28"/>
        </w:rPr>
        <w:t>етьми</w:t>
      </w:r>
      <w:r w:rsidR="00FD7D82">
        <w:rPr>
          <w:sz w:val="28"/>
          <w:szCs w:val="28"/>
        </w:rPr>
        <w:t>. Буду рада</w:t>
      </w:r>
      <w:r w:rsidR="005136AF">
        <w:rPr>
          <w:sz w:val="28"/>
          <w:szCs w:val="28"/>
        </w:rPr>
        <w:t xml:space="preserve">, </w:t>
      </w:r>
      <w:r w:rsidR="00FD7D82">
        <w:rPr>
          <w:sz w:val="28"/>
          <w:szCs w:val="28"/>
        </w:rPr>
        <w:t xml:space="preserve">если моя </w:t>
      </w:r>
      <w:r w:rsidR="00AB460C">
        <w:rPr>
          <w:sz w:val="28"/>
          <w:szCs w:val="28"/>
        </w:rPr>
        <w:t xml:space="preserve">страничка </w:t>
      </w:r>
      <w:proofErr w:type="gramStart"/>
      <w:r w:rsidR="00AB460C">
        <w:rPr>
          <w:sz w:val="28"/>
          <w:szCs w:val="28"/>
        </w:rPr>
        <w:t>пон</w:t>
      </w:r>
      <w:r w:rsidR="005136AF">
        <w:rPr>
          <w:sz w:val="28"/>
          <w:szCs w:val="28"/>
        </w:rPr>
        <w:t xml:space="preserve">равилась и вам </w:t>
      </w:r>
      <w:r w:rsidR="00FD7D82">
        <w:rPr>
          <w:sz w:val="28"/>
          <w:szCs w:val="28"/>
        </w:rPr>
        <w:t xml:space="preserve"> захотелось</w:t>
      </w:r>
      <w:proofErr w:type="gramEnd"/>
      <w:r w:rsidR="00FD7D82">
        <w:rPr>
          <w:sz w:val="28"/>
          <w:szCs w:val="28"/>
        </w:rPr>
        <w:t xml:space="preserve"> выполнить </w:t>
      </w:r>
      <w:r w:rsidR="005136AF">
        <w:rPr>
          <w:sz w:val="28"/>
          <w:szCs w:val="28"/>
        </w:rPr>
        <w:t>это самим</w:t>
      </w:r>
      <w:r w:rsidR="00AE7FAD">
        <w:rPr>
          <w:sz w:val="28"/>
          <w:szCs w:val="28"/>
        </w:rPr>
        <w:t xml:space="preserve">.  Можно </w:t>
      </w:r>
      <w:r w:rsidR="00FD7D82">
        <w:rPr>
          <w:sz w:val="28"/>
          <w:szCs w:val="28"/>
        </w:rPr>
        <w:t xml:space="preserve">оставить пожелания на моём </w:t>
      </w:r>
      <w:r w:rsidR="00AE7FAD">
        <w:rPr>
          <w:sz w:val="28"/>
          <w:szCs w:val="28"/>
        </w:rPr>
        <w:t>сайт</w:t>
      </w:r>
      <w:proofErr w:type="gramStart"/>
      <w:r w:rsidR="00AE7FAD">
        <w:rPr>
          <w:sz w:val="28"/>
          <w:szCs w:val="28"/>
        </w:rPr>
        <w:t>е-</w:t>
      </w:r>
      <w:proofErr w:type="gramEnd"/>
      <w:r w:rsidR="00AE7FAD">
        <w:rPr>
          <w:sz w:val="28"/>
          <w:szCs w:val="28"/>
        </w:rPr>
        <w:t xml:space="preserve"> </w:t>
      </w:r>
      <w:r w:rsidR="00FD7D82">
        <w:rPr>
          <w:sz w:val="28"/>
          <w:szCs w:val="28"/>
        </w:rPr>
        <w:t xml:space="preserve"> Спасибо. </w:t>
      </w:r>
    </w:p>
    <w:p w:rsidR="00C23DBE" w:rsidRPr="001A3555" w:rsidRDefault="00C23DBE" w:rsidP="008973C6">
      <w:pPr>
        <w:pStyle w:val="a3"/>
        <w:rPr>
          <w:sz w:val="28"/>
          <w:szCs w:val="28"/>
        </w:rPr>
      </w:pPr>
    </w:p>
    <w:p w:rsidR="008973C6" w:rsidRPr="001A3555" w:rsidRDefault="008973C6">
      <w:pPr>
        <w:rPr>
          <w:sz w:val="28"/>
          <w:szCs w:val="28"/>
        </w:rPr>
      </w:pPr>
    </w:p>
    <w:sectPr w:rsidR="008973C6" w:rsidRPr="001A3555" w:rsidSect="001C6C2F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269"/>
    <w:rsid w:val="000920B5"/>
    <w:rsid w:val="001A3555"/>
    <w:rsid w:val="001C6C2F"/>
    <w:rsid w:val="00283D33"/>
    <w:rsid w:val="003B4B5D"/>
    <w:rsid w:val="003B6C9D"/>
    <w:rsid w:val="004A1188"/>
    <w:rsid w:val="005136AF"/>
    <w:rsid w:val="005C3DF6"/>
    <w:rsid w:val="007162B2"/>
    <w:rsid w:val="00725B03"/>
    <w:rsid w:val="007E7147"/>
    <w:rsid w:val="008973C6"/>
    <w:rsid w:val="00AB460C"/>
    <w:rsid w:val="00AE7FAD"/>
    <w:rsid w:val="00BD0051"/>
    <w:rsid w:val="00C23DBE"/>
    <w:rsid w:val="00D16D6F"/>
    <w:rsid w:val="00E35AFE"/>
    <w:rsid w:val="00ED51D7"/>
    <w:rsid w:val="00F53269"/>
    <w:rsid w:val="00FD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5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43D8-8807-4C85-9B17-1B9772B3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Общий</cp:lastModifiedBy>
  <cp:revision>9</cp:revision>
  <dcterms:created xsi:type="dcterms:W3CDTF">2015-05-14T17:30:00Z</dcterms:created>
  <dcterms:modified xsi:type="dcterms:W3CDTF">2015-11-23T08:16:00Z</dcterms:modified>
</cp:coreProperties>
</file>