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24" w:rsidRDefault="00ED4924" w:rsidP="00ED4924">
      <w:pPr>
        <w:rPr>
          <w:sz w:val="22"/>
          <w:szCs w:val="22"/>
        </w:rPr>
      </w:pPr>
    </w:p>
    <w:p w:rsidR="00ED4924" w:rsidRPr="00ED4924" w:rsidRDefault="00ED4924" w:rsidP="00ED4924">
      <w:pPr>
        <w:ind w:left="720"/>
        <w:jc w:val="center"/>
        <w:rPr>
          <w:b/>
          <w:sz w:val="22"/>
          <w:szCs w:val="22"/>
          <w:u w:val="single"/>
        </w:rPr>
      </w:pPr>
      <w:r w:rsidRPr="00ED4924">
        <w:rPr>
          <w:b/>
          <w:sz w:val="22"/>
          <w:szCs w:val="22"/>
          <w:u w:val="single"/>
        </w:rPr>
        <w:t>Вариант 1.</w:t>
      </w:r>
    </w:p>
    <w:p w:rsidR="00EF63F7" w:rsidRDefault="00EF63F7" w:rsidP="00ED4924">
      <w:pPr>
        <w:ind w:left="720"/>
        <w:rPr>
          <w:b/>
          <w:sz w:val="22"/>
          <w:szCs w:val="22"/>
        </w:rPr>
      </w:pPr>
    </w:p>
    <w:p w:rsidR="00ED4924" w:rsidRPr="00ED4924" w:rsidRDefault="00ED4924" w:rsidP="00ED4924">
      <w:pPr>
        <w:ind w:left="720"/>
        <w:rPr>
          <w:b/>
          <w:sz w:val="22"/>
          <w:szCs w:val="22"/>
        </w:rPr>
      </w:pPr>
      <w:r w:rsidRPr="00ED4924">
        <w:rPr>
          <w:b/>
          <w:sz w:val="22"/>
          <w:szCs w:val="22"/>
        </w:rPr>
        <w:t>Теоретическая часть</w:t>
      </w:r>
    </w:p>
    <w:p w:rsidR="00ED4924" w:rsidRPr="00ED4924" w:rsidRDefault="00ED4924" w:rsidP="003B7196">
      <w:pPr>
        <w:numPr>
          <w:ilvl w:val="0"/>
          <w:numId w:val="1"/>
        </w:numPr>
        <w:rPr>
          <w:sz w:val="22"/>
          <w:szCs w:val="22"/>
        </w:rPr>
      </w:pPr>
      <w:r w:rsidRPr="00ED4924">
        <w:rPr>
          <w:sz w:val="22"/>
          <w:szCs w:val="22"/>
        </w:rPr>
        <w:t>Три точки, не лежащие на одной прямой, соединенные отрезками, образуют геометрическую фигуру: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а) треугольник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б) угол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в) нет правильного ответа.</w:t>
      </w:r>
    </w:p>
    <w:p w:rsidR="003B7196" w:rsidRPr="003B7196" w:rsidRDefault="003B7196" w:rsidP="003B7196">
      <w:pPr>
        <w:numPr>
          <w:ilvl w:val="0"/>
          <w:numId w:val="1"/>
        </w:numPr>
        <w:rPr>
          <w:sz w:val="22"/>
          <w:szCs w:val="22"/>
        </w:rPr>
      </w:pPr>
      <w:r w:rsidRPr="003B7196">
        <w:rPr>
          <w:sz w:val="22"/>
          <w:szCs w:val="22"/>
        </w:rPr>
        <w:t>Утверждение « Если сторона и два прилежащих к ней угла одного треугольника соответственно равны стороне и двум углам другого треугольника, то такие треугольники равны», является: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первым признаком равенства треугольников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вторым признаком равенства треугольников</w:t>
      </w:r>
    </w:p>
    <w:p w:rsidR="00ED4924" w:rsidRPr="00ED4924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в) нет правильного ответа</w:t>
      </w:r>
    </w:p>
    <w:p w:rsidR="00ED4924" w:rsidRPr="00ED4924" w:rsidRDefault="00ED4924" w:rsidP="00ED4924">
      <w:pPr>
        <w:numPr>
          <w:ilvl w:val="0"/>
          <w:numId w:val="1"/>
        </w:numPr>
        <w:rPr>
          <w:sz w:val="22"/>
          <w:szCs w:val="22"/>
        </w:rPr>
      </w:pPr>
      <w:r w:rsidRPr="00ED4924">
        <w:rPr>
          <w:sz w:val="22"/>
          <w:szCs w:val="22"/>
        </w:rPr>
        <w:t>Отрезок биссектрисы угла треугольника, соединяющий вершину треугольника с точкой противоположной стороны, называется: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а) медианой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б) биссектрисой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в) высотой.</w:t>
      </w:r>
    </w:p>
    <w:p w:rsidR="00ED4924" w:rsidRPr="00ED4924" w:rsidRDefault="00ED4924" w:rsidP="00ED4924">
      <w:pPr>
        <w:numPr>
          <w:ilvl w:val="0"/>
          <w:numId w:val="1"/>
        </w:numPr>
        <w:rPr>
          <w:sz w:val="22"/>
          <w:szCs w:val="22"/>
        </w:rPr>
      </w:pPr>
      <w:r w:rsidRPr="00ED4924">
        <w:rPr>
          <w:sz w:val="22"/>
          <w:szCs w:val="22"/>
        </w:rPr>
        <w:t>Отрезок, соединяющий две точки окружности называется: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а) радиусом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б) диаметром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в) хордой.</w:t>
      </w:r>
    </w:p>
    <w:p w:rsidR="00ED4924" w:rsidRPr="00ED4924" w:rsidRDefault="00ED4924" w:rsidP="00ED4924">
      <w:pPr>
        <w:numPr>
          <w:ilvl w:val="0"/>
          <w:numId w:val="1"/>
        </w:numPr>
        <w:rPr>
          <w:sz w:val="22"/>
          <w:szCs w:val="22"/>
        </w:rPr>
      </w:pPr>
      <w:r w:rsidRPr="00ED4924">
        <w:rPr>
          <w:sz w:val="22"/>
          <w:szCs w:val="22"/>
        </w:rPr>
        <w:t>В равнобедренном треугольнике: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а) углы при основании равны</w:t>
      </w:r>
    </w:p>
    <w:p w:rsidR="00ED4924" w:rsidRPr="00ED4924" w:rsidRDefault="00ED4924" w:rsidP="00ED4924">
      <w:pPr>
        <w:ind w:left="360"/>
        <w:rPr>
          <w:sz w:val="22"/>
          <w:szCs w:val="22"/>
        </w:rPr>
      </w:pPr>
      <w:r w:rsidRPr="00ED4924">
        <w:rPr>
          <w:sz w:val="22"/>
          <w:szCs w:val="22"/>
        </w:rPr>
        <w:t>б) биссектриса, проведенная к основанию, является медианой и высотой</w:t>
      </w:r>
    </w:p>
    <w:p w:rsidR="008D06A5" w:rsidRDefault="00ED4924" w:rsidP="00ED4924">
      <w:pPr>
        <w:rPr>
          <w:sz w:val="22"/>
          <w:szCs w:val="22"/>
        </w:rPr>
      </w:pPr>
      <w:r w:rsidRPr="00ED4924">
        <w:rPr>
          <w:sz w:val="22"/>
          <w:szCs w:val="22"/>
        </w:rPr>
        <w:t xml:space="preserve">      </w:t>
      </w:r>
      <w:r w:rsidRPr="00ED4924">
        <w:rPr>
          <w:sz w:val="22"/>
          <w:szCs w:val="22"/>
        </w:rPr>
        <w:t>в) стороны равны</w:t>
      </w:r>
    </w:p>
    <w:p w:rsidR="00EF63F7" w:rsidRDefault="00EF63F7" w:rsidP="00ED4924">
      <w:pPr>
        <w:rPr>
          <w:b/>
          <w:sz w:val="22"/>
          <w:szCs w:val="22"/>
        </w:rPr>
      </w:pPr>
    </w:p>
    <w:p w:rsidR="00ED4924" w:rsidRDefault="00ED4924" w:rsidP="00ED4924">
      <w:pPr>
        <w:rPr>
          <w:b/>
          <w:sz w:val="22"/>
          <w:szCs w:val="22"/>
        </w:rPr>
      </w:pPr>
      <w:r w:rsidRPr="00ED4924">
        <w:rPr>
          <w:b/>
          <w:sz w:val="22"/>
          <w:szCs w:val="22"/>
        </w:rPr>
        <w:t xml:space="preserve">Практическая часть. </w:t>
      </w:r>
    </w:p>
    <w:p w:rsidR="00ED4924" w:rsidRDefault="00ED4924" w:rsidP="00ED4924">
      <w:pPr>
        <w:rPr>
          <w:sz w:val="22"/>
          <w:szCs w:val="22"/>
        </w:rPr>
      </w:pPr>
      <w:r w:rsidRPr="00ED4924">
        <w:rPr>
          <w:sz w:val="22"/>
          <w:szCs w:val="22"/>
        </w:rPr>
        <w:t>Построить окружность с радиусом 2 см. Построить хорду АВ, диаметр CD  и радиус ОК.</w:t>
      </w:r>
    </w:p>
    <w:p w:rsidR="00EF63F7" w:rsidRDefault="00EF63F7" w:rsidP="00ED4924">
      <w:pPr>
        <w:rPr>
          <w:b/>
          <w:sz w:val="22"/>
          <w:szCs w:val="22"/>
        </w:rPr>
      </w:pPr>
    </w:p>
    <w:p w:rsidR="00ED4924" w:rsidRPr="00EF63F7" w:rsidRDefault="00EF63F7" w:rsidP="00ED4924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="00ED4924" w:rsidRPr="00EF63F7">
        <w:rPr>
          <w:b/>
          <w:sz w:val="22"/>
          <w:szCs w:val="22"/>
        </w:rPr>
        <w:t>.</w:t>
      </w:r>
    </w:p>
    <w:p w:rsidR="00EF63F7" w:rsidRPr="00EF63F7" w:rsidRDefault="00EF63F7" w:rsidP="00EF63F7">
      <w:pPr>
        <w:rPr>
          <w:sz w:val="22"/>
          <w:szCs w:val="22"/>
        </w:rPr>
      </w:pPr>
      <w:r w:rsidRPr="00EF63F7">
        <w:rPr>
          <w:sz w:val="22"/>
          <w:szCs w:val="22"/>
        </w:rPr>
        <w:t>1</w:t>
      </w:r>
      <w:r>
        <w:rPr>
          <w:sz w:val="22"/>
          <w:szCs w:val="22"/>
        </w:rPr>
        <w:t>. О</w:t>
      </w:r>
      <w:r w:rsidRPr="00EF63F7">
        <w:rPr>
          <w:sz w:val="22"/>
          <w:szCs w:val="22"/>
        </w:rPr>
        <w:t>трезки АВ и С</w:t>
      </w:r>
      <w:r w:rsidRPr="00EF63F7">
        <w:rPr>
          <w:sz w:val="22"/>
          <w:szCs w:val="22"/>
          <w:lang w:val="en-US"/>
        </w:rPr>
        <w:t>D</w:t>
      </w:r>
      <w:r w:rsidRPr="00EF63F7">
        <w:rPr>
          <w:sz w:val="22"/>
          <w:szCs w:val="22"/>
        </w:rPr>
        <w:t xml:space="preserve"> имеют общую середину О. Докажите, что </w:t>
      </w:r>
      <w:r w:rsidRPr="00EF63F7">
        <w:rPr>
          <w:position w:val="-6"/>
          <w:sz w:val="22"/>
          <w:szCs w:val="22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87pt;height:14.25pt" o:ole="">
            <v:imagedata r:id="rId5" o:title=""/>
          </v:shape>
          <o:OLEObject Type="Embed" ProgID="Equation.DSMT4" ShapeID="_x0000_i1064" DrawAspect="Content" ObjectID="_1514138125" r:id="rId6"/>
        </w:object>
      </w:r>
      <w:r w:rsidRPr="00EF63F7">
        <w:rPr>
          <w:sz w:val="22"/>
          <w:szCs w:val="22"/>
        </w:rPr>
        <w:t>.</w:t>
      </w:r>
    </w:p>
    <w:p w:rsidR="00EF63F7" w:rsidRPr="00EF63F7" w:rsidRDefault="00EF63F7" w:rsidP="00EF63F7">
      <w:pPr>
        <w:rPr>
          <w:sz w:val="22"/>
          <w:szCs w:val="22"/>
        </w:rPr>
      </w:pPr>
    </w:p>
    <w:p w:rsidR="00EF63F7" w:rsidRPr="00EF63F7" w:rsidRDefault="00EF63F7" w:rsidP="00EF63F7">
      <w:pPr>
        <w:rPr>
          <w:sz w:val="22"/>
          <w:szCs w:val="22"/>
        </w:rPr>
      </w:pPr>
      <w:r w:rsidRPr="00EF63F7">
        <w:rPr>
          <w:sz w:val="22"/>
          <w:szCs w:val="22"/>
        </w:rPr>
        <w:t xml:space="preserve">2. </w:t>
      </w:r>
      <w:r w:rsidR="00A8572B" w:rsidRPr="00A8572B">
        <w:rPr>
          <w:sz w:val="22"/>
          <w:szCs w:val="22"/>
        </w:rPr>
        <w:t>Луч АD – биссектриса угла А. на сторонах угла А отмечены точки В и С так, что  . Докажите, что АВ = АС</w:t>
      </w:r>
      <w:bookmarkStart w:id="0" w:name="_GoBack"/>
      <w:bookmarkEnd w:id="0"/>
    </w:p>
    <w:p w:rsidR="00ED4924" w:rsidRDefault="00ED4924" w:rsidP="00ED4924">
      <w:pPr>
        <w:rPr>
          <w:b/>
          <w:sz w:val="22"/>
          <w:szCs w:val="22"/>
        </w:rPr>
      </w:pPr>
    </w:p>
    <w:p w:rsidR="00EF63F7" w:rsidRDefault="00EF63F7" w:rsidP="00ED4924">
      <w:pPr>
        <w:rPr>
          <w:b/>
          <w:sz w:val="22"/>
          <w:szCs w:val="22"/>
        </w:rPr>
      </w:pPr>
    </w:p>
    <w:p w:rsidR="00EF63F7" w:rsidRDefault="00EF63F7" w:rsidP="00EF63F7">
      <w:pPr>
        <w:jc w:val="center"/>
        <w:rPr>
          <w:b/>
          <w:sz w:val="22"/>
          <w:szCs w:val="22"/>
          <w:u w:val="single"/>
        </w:rPr>
      </w:pPr>
      <w:r w:rsidRPr="00EF63F7">
        <w:rPr>
          <w:b/>
          <w:sz w:val="22"/>
          <w:szCs w:val="22"/>
          <w:u w:val="single"/>
        </w:rPr>
        <w:lastRenderedPageBreak/>
        <w:t>Вариант 2.</w:t>
      </w:r>
    </w:p>
    <w:p w:rsidR="00EF63F7" w:rsidRDefault="00EF63F7" w:rsidP="00EF63F7">
      <w:pPr>
        <w:jc w:val="center"/>
        <w:rPr>
          <w:b/>
          <w:sz w:val="22"/>
          <w:szCs w:val="22"/>
          <w:u w:val="single"/>
        </w:rPr>
      </w:pPr>
    </w:p>
    <w:p w:rsidR="00EF63F7" w:rsidRDefault="00EF63F7" w:rsidP="00EF63F7">
      <w:pPr>
        <w:rPr>
          <w:b/>
          <w:sz w:val="22"/>
          <w:szCs w:val="22"/>
        </w:rPr>
      </w:pPr>
      <w:r w:rsidRPr="00EF63F7">
        <w:rPr>
          <w:b/>
          <w:sz w:val="22"/>
          <w:szCs w:val="22"/>
        </w:rPr>
        <w:t>Теоретическая часть.</w:t>
      </w:r>
    </w:p>
    <w:p w:rsidR="003B7196" w:rsidRPr="003B7196" w:rsidRDefault="003B7196" w:rsidP="003B7196">
      <w:pPr>
        <w:pStyle w:val="a3"/>
        <w:numPr>
          <w:ilvl w:val="0"/>
          <w:numId w:val="7"/>
        </w:numPr>
        <w:rPr>
          <w:sz w:val="22"/>
          <w:szCs w:val="22"/>
        </w:rPr>
      </w:pPr>
      <w:r w:rsidRPr="003B7196">
        <w:rPr>
          <w:sz w:val="22"/>
          <w:szCs w:val="22"/>
        </w:rPr>
        <w:t>Утверждение «Если две стороны одного треугольника соответственно равны двум сторонам другого треугольника, то такие треугольники равны», является: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первым признаком равенства треугольников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вторым признаком равенства треугольников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в) нет правильного ответа.</w:t>
      </w:r>
    </w:p>
    <w:p w:rsidR="003B7196" w:rsidRPr="003B7196" w:rsidRDefault="003B7196" w:rsidP="003B7196">
      <w:pPr>
        <w:pStyle w:val="a3"/>
        <w:numPr>
          <w:ilvl w:val="0"/>
          <w:numId w:val="7"/>
        </w:numPr>
        <w:rPr>
          <w:sz w:val="22"/>
          <w:szCs w:val="22"/>
        </w:rPr>
      </w:pPr>
      <w:r w:rsidRPr="003B7196">
        <w:rPr>
          <w:sz w:val="22"/>
          <w:szCs w:val="22"/>
        </w:rPr>
        <w:t>В равных треугольниках против ……….........  равных углов лежат равные: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стороны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углы</w:t>
      </w:r>
    </w:p>
    <w:p w:rsidR="00EF63F7" w:rsidRPr="003B7196" w:rsidRDefault="003B7196" w:rsidP="003B7196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3B7196">
        <w:rPr>
          <w:sz w:val="22"/>
          <w:szCs w:val="22"/>
        </w:rPr>
        <w:t>в) нет правильного ответа</w:t>
      </w:r>
    </w:p>
    <w:p w:rsidR="003B7196" w:rsidRPr="003B7196" w:rsidRDefault="003B7196" w:rsidP="003B7196">
      <w:pPr>
        <w:pStyle w:val="a3"/>
        <w:numPr>
          <w:ilvl w:val="0"/>
          <w:numId w:val="7"/>
        </w:numPr>
        <w:rPr>
          <w:sz w:val="22"/>
          <w:szCs w:val="22"/>
        </w:rPr>
      </w:pPr>
      <w:r w:rsidRPr="003B7196">
        <w:rPr>
          <w:sz w:val="22"/>
          <w:szCs w:val="22"/>
        </w:rPr>
        <w:t>Отрезок, соединяющий вершину треугольника с серединой противоположной стороны, называются: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медианой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биссектрисой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в) высотой.</w:t>
      </w:r>
    </w:p>
    <w:p w:rsidR="003B7196" w:rsidRPr="003B7196" w:rsidRDefault="003B7196" w:rsidP="003B7196">
      <w:pPr>
        <w:pStyle w:val="a3"/>
        <w:numPr>
          <w:ilvl w:val="0"/>
          <w:numId w:val="7"/>
        </w:numPr>
        <w:rPr>
          <w:sz w:val="22"/>
          <w:szCs w:val="22"/>
        </w:rPr>
      </w:pPr>
      <w:r w:rsidRPr="003B7196">
        <w:rPr>
          <w:sz w:val="22"/>
          <w:szCs w:val="22"/>
        </w:rPr>
        <w:t>Отрезок, соединяющий центр с какой-либо точкой окружности называется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радиусом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диаметром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в) хордой.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b/>
          <w:sz w:val="22"/>
          <w:szCs w:val="22"/>
          <w:u w:val="single"/>
        </w:rPr>
        <w:t>5.</w:t>
      </w:r>
      <w:r>
        <w:rPr>
          <w:sz w:val="22"/>
          <w:szCs w:val="22"/>
        </w:rPr>
        <w:t xml:space="preserve">  </w:t>
      </w:r>
      <w:r w:rsidRPr="003B7196">
        <w:rPr>
          <w:sz w:val="22"/>
          <w:szCs w:val="22"/>
        </w:rPr>
        <w:t xml:space="preserve"> В равнобедренном треугольнике: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а) высота, проведенная к основанию, является медианой и биссектрисой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б) стороны равны</w:t>
      </w:r>
    </w:p>
    <w:p w:rsidR="003B7196" w:rsidRPr="003B7196" w:rsidRDefault="003B7196" w:rsidP="003B7196">
      <w:pPr>
        <w:ind w:left="360"/>
        <w:rPr>
          <w:sz w:val="22"/>
          <w:szCs w:val="22"/>
        </w:rPr>
      </w:pPr>
      <w:r w:rsidRPr="003B7196">
        <w:rPr>
          <w:sz w:val="22"/>
          <w:szCs w:val="22"/>
        </w:rPr>
        <w:t>в) углы при основании равны.</w:t>
      </w:r>
    </w:p>
    <w:p w:rsidR="003B7196" w:rsidRDefault="003B7196" w:rsidP="003B7196">
      <w:pPr>
        <w:ind w:left="360"/>
      </w:pPr>
    </w:p>
    <w:p w:rsidR="003B7196" w:rsidRDefault="003B7196" w:rsidP="003B719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Практическая часть.</w:t>
      </w:r>
    </w:p>
    <w:p w:rsidR="003B7196" w:rsidRDefault="003B7196" w:rsidP="003B7196">
      <w:pPr>
        <w:tabs>
          <w:tab w:val="left" w:pos="2415"/>
        </w:tabs>
        <w:jc w:val="both"/>
        <w:rPr>
          <w:sz w:val="22"/>
          <w:szCs w:val="22"/>
        </w:rPr>
      </w:pPr>
      <w:r w:rsidRPr="003B7196">
        <w:rPr>
          <w:sz w:val="22"/>
          <w:szCs w:val="22"/>
        </w:rPr>
        <w:t>Построить окружность с радиусом 3 см. Построить хорду АВ, диаметр CD  и радиус ОК.</w:t>
      </w:r>
    </w:p>
    <w:p w:rsidR="003B7196" w:rsidRDefault="003B7196" w:rsidP="003B7196">
      <w:pPr>
        <w:tabs>
          <w:tab w:val="left" w:pos="2415"/>
        </w:tabs>
        <w:jc w:val="both"/>
        <w:rPr>
          <w:sz w:val="22"/>
          <w:szCs w:val="22"/>
        </w:rPr>
      </w:pPr>
    </w:p>
    <w:p w:rsidR="003B7196" w:rsidRPr="003B7196" w:rsidRDefault="003B7196" w:rsidP="003B7196">
      <w:pPr>
        <w:tabs>
          <w:tab w:val="left" w:pos="2415"/>
        </w:tabs>
        <w:jc w:val="both"/>
        <w:rPr>
          <w:b/>
          <w:i/>
          <w:sz w:val="22"/>
          <w:szCs w:val="22"/>
        </w:rPr>
      </w:pPr>
      <w:r w:rsidRPr="003B7196">
        <w:rPr>
          <w:b/>
          <w:sz w:val="22"/>
          <w:szCs w:val="22"/>
        </w:rPr>
        <w:t>Задачи.</w:t>
      </w:r>
    </w:p>
    <w:p w:rsidR="003B7196" w:rsidRPr="003B7196" w:rsidRDefault="003B7196" w:rsidP="003B7196">
      <w:pPr>
        <w:pStyle w:val="a3"/>
        <w:numPr>
          <w:ilvl w:val="0"/>
          <w:numId w:val="8"/>
        </w:numPr>
        <w:rPr>
          <w:sz w:val="22"/>
          <w:szCs w:val="22"/>
        </w:rPr>
      </w:pPr>
      <w:r w:rsidRPr="003B7196">
        <w:rPr>
          <w:sz w:val="22"/>
          <w:szCs w:val="22"/>
        </w:rPr>
        <w:t>О</w:t>
      </w:r>
      <w:r w:rsidRPr="003B7196">
        <w:rPr>
          <w:sz w:val="22"/>
          <w:szCs w:val="22"/>
        </w:rPr>
        <w:t xml:space="preserve">трезки МЕ и  РК точкой </w:t>
      </w:r>
      <w:r w:rsidRPr="003B7196">
        <w:rPr>
          <w:sz w:val="22"/>
          <w:szCs w:val="22"/>
          <w:lang w:val="en-US"/>
        </w:rPr>
        <w:t>D</w:t>
      </w:r>
      <w:r w:rsidRPr="003B7196">
        <w:rPr>
          <w:sz w:val="22"/>
          <w:szCs w:val="22"/>
        </w:rPr>
        <w:t xml:space="preserve"> делятся пополам . Докажите, что </w:t>
      </w:r>
      <w:r w:rsidRPr="003B7196">
        <w:rPr>
          <w:position w:val="-4"/>
        </w:rPr>
        <w:object w:dxaOrig="1740" w:dyaOrig="260">
          <v:shape id="_x0000_i1085" type="#_x0000_t75" style="width:87pt;height:12.75pt" o:ole="">
            <v:imagedata r:id="rId7" o:title=""/>
          </v:shape>
          <o:OLEObject Type="Embed" ProgID="Equation.DSMT4" ShapeID="_x0000_i1085" DrawAspect="Content" ObjectID="_1514138126" r:id="rId8"/>
        </w:object>
      </w:r>
    </w:p>
    <w:p w:rsidR="003B7196" w:rsidRPr="003B7196" w:rsidRDefault="003B7196" w:rsidP="003B7196">
      <w:pPr>
        <w:pStyle w:val="a3"/>
        <w:numPr>
          <w:ilvl w:val="0"/>
          <w:numId w:val="8"/>
        </w:numPr>
        <w:rPr>
          <w:sz w:val="22"/>
          <w:szCs w:val="22"/>
        </w:rPr>
      </w:pPr>
      <w:r w:rsidRPr="003B7196">
        <w:rPr>
          <w:sz w:val="22"/>
          <w:szCs w:val="22"/>
        </w:rPr>
        <w:t xml:space="preserve"> На сторонах угла D отмечены точки М и К так, что DМ = DК. Точка Р лежит внутри угла D, и РК = РМ. Докажите, что луч DР – биссектриса угла МDК.</w:t>
      </w:r>
    </w:p>
    <w:sectPr w:rsidR="003B7196" w:rsidRPr="003B7196" w:rsidSect="00ED49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540"/>
    <w:multiLevelType w:val="hybridMultilevel"/>
    <w:tmpl w:val="4F82B7DA"/>
    <w:lvl w:ilvl="0" w:tplc="C8969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5B0C"/>
    <w:multiLevelType w:val="hybridMultilevel"/>
    <w:tmpl w:val="A600E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5517B"/>
    <w:multiLevelType w:val="hybridMultilevel"/>
    <w:tmpl w:val="1162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A641A"/>
    <w:multiLevelType w:val="hybridMultilevel"/>
    <w:tmpl w:val="EBD8539A"/>
    <w:lvl w:ilvl="0" w:tplc="3D542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546A2"/>
    <w:multiLevelType w:val="hybridMultilevel"/>
    <w:tmpl w:val="8892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D1B"/>
    <w:multiLevelType w:val="hybridMultilevel"/>
    <w:tmpl w:val="DCFE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F0D7E"/>
    <w:multiLevelType w:val="hybridMultilevel"/>
    <w:tmpl w:val="15E8ECBC"/>
    <w:lvl w:ilvl="0" w:tplc="5E3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968C9"/>
    <w:multiLevelType w:val="hybridMultilevel"/>
    <w:tmpl w:val="DF0C4FA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24"/>
    <w:rsid w:val="003B7196"/>
    <w:rsid w:val="008D06A5"/>
    <w:rsid w:val="00A8572B"/>
    <w:rsid w:val="00ED4924"/>
    <w:rsid w:val="00E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41"/>
        <o:r id="V:Rule4" type="connector" idref="#_x0000_s1028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</o:rules>
    </o:shapelayout>
  </w:shapeDefaults>
  <w:decimalSymbol w:val=","/>
  <w:listSeparator w:val=";"/>
  <w15:chartTrackingRefBased/>
  <w15:docId w15:val="{3A7E46F9-6CEE-48D7-A16E-A78A957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2016-01-12T17:32:00Z</dcterms:created>
  <dcterms:modified xsi:type="dcterms:W3CDTF">2016-01-12T18:09:00Z</dcterms:modified>
</cp:coreProperties>
</file>