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FE" w:rsidRPr="00DE4D8F" w:rsidRDefault="00D9237C" w:rsidP="00DE4D8F">
      <w:pPr>
        <w:spacing w:after="0"/>
        <w:jc w:val="center"/>
        <w:rPr>
          <w:rFonts w:ascii="Times New Roman" w:eastAsia="Calibri" w:hAnsi="Times New Roman" w:cs="Times New Roman"/>
          <w:sz w:val="28"/>
          <w:szCs w:val="28"/>
        </w:rPr>
      </w:pPr>
      <w:r w:rsidRPr="00DE4D8F">
        <w:rPr>
          <w:rFonts w:ascii="Times New Roman" w:eastAsia="Calibri" w:hAnsi="Times New Roman" w:cs="Times New Roman"/>
          <w:sz w:val="28"/>
          <w:szCs w:val="28"/>
        </w:rPr>
        <w:t>Муниципальное бюджетное общеобразовательное учреждение</w:t>
      </w:r>
    </w:p>
    <w:p w:rsidR="00804BFE" w:rsidRPr="00DE4D8F" w:rsidRDefault="00D9237C" w:rsidP="00DE4D8F">
      <w:pPr>
        <w:spacing w:after="0"/>
        <w:jc w:val="center"/>
        <w:rPr>
          <w:rFonts w:ascii="Times New Roman" w:eastAsia="Calibri" w:hAnsi="Times New Roman" w:cs="Times New Roman"/>
          <w:sz w:val="28"/>
          <w:szCs w:val="28"/>
        </w:rPr>
      </w:pPr>
      <w:r w:rsidRPr="00DE4D8F">
        <w:rPr>
          <w:rFonts w:ascii="Times New Roman" w:eastAsia="Calibri" w:hAnsi="Times New Roman" w:cs="Times New Roman"/>
          <w:sz w:val="28"/>
          <w:szCs w:val="28"/>
        </w:rPr>
        <w:t>Ак-</w:t>
      </w:r>
      <w:proofErr w:type="spellStart"/>
      <w:r w:rsidRPr="00DE4D8F">
        <w:rPr>
          <w:rFonts w:ascii="Times New Roman" w:eastAsia="Calibri" w:hAnsi="Times New Roman" w:cs="Times New Roman"/>
          <w:sz w:val="28"/>
          <w:szCs w:val="28"/>
        </w:rPr>
        <w:t>Чыраанская</w:t>
      </w:r>
      <w:proofErr w:type="spellEnd"/>
      <w:r w:rsidRPr="00DE4D8F">
        <w:rPr>
          <w:rFonts w:ascii="Times New Roman" w:eastAsia="Calibri" w:hAnsi="Times New Roman" w:cs="Times New Roman"/>
          <w:sz w:val="28"/>
          <w:szCs w:val="28"/>
        </w:rPr>
        <w:t xml:space="preserve"> средняя общеобразовательная школа</w:t>
      </w:r>
    </w:p>
    <w:p w:rsidR="00DE4D8F"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О</w:t>
      </w:r>
      <w:r w:rsidR="00DE4D8F" w:rsidRPr="00DE4D8F">
        <w:rPr>
          <w:rFonts w:ascii="Times New Roman" w:eastAsia="Calibri" w:hAnsi="Times New Roman" w:cs="Times New Roman"/>
          <w:sz w:val="28"/>
          <w:szCs w:val="28"/>
        </w:rPr>
        <w:t xml:space="preserve">вюрского </w:t>
      </w:r>
      <w:proofErr w:type="spellStart"/>
      <w:r w:rsidR="00DE4D8F" w:rsidRPr="00DE4D8F">
        <w:rPr>
          <w:rFonts w:ascii="Times New Roman" w:eastAsia="Calibri" w:hAnsi="Times New Roman" w:cs="Times New Roman"/>
          <w:sz w:val="28"/>
          <w:szCs w:val="28"/>
        </w:rPr>
        <w:t>кожууна</w:t>
      </w:r>
      <w:proofErr w:type="spellEnd"/>
      <w:r w:rsidR="00DE4D8F" w:rsidRPr="00DE4D8F">
        <w:rPr>
          <w:rFonts w:ascii="Times New Roman" w:eastAsia="Calibri" w:hAnsi="Times New Roman" w:cs="Times New Roman"/>
          <w:sz w:val="28"/>
          <w:szCs w:val="28"/>
        </w:rPr>
        <w:t xml:space="preserve"> Республики Тыва </w:t>
      </w:r>
    </w:p>
    <w:p w:rsidR="00DE4D8F" w:rsidRPr="00DE4D8F" w:rsidRDefault="00DE4D8F" w:rsidP="00DE4D8F">
      <w:pPr>
        <w:spacing w:after="0"/>
        <w:rPr>
          <w:rFonts w:ascii="Times New Roman" w:eastAsia="Calibri" w:hAnsi="Times New Roman" w:cs="Times New Roman"/>
          <w:sz w:val="28"/>
          <w:szCs w:val="28"/>
        </w:rPr>
      </w:pPr>
    </w:p>
    <w:p w:rsidR="00DE4D8F" w:rsidRPr="00DE4D8F" w:rsidRDefault="00DE4D8F" w:rsidP="00DE4D8F">
      <w:pPr>
        <w:spacing w:after="0"/>
        <w:rPr>
          <w:rFonts w:ascii="Times New Roman" w:eastAsia="Calibri" w:hAnsi="Times New Roman" w:cs="Times New Roman"/>
          <w:sz w:val="28"/>
          <w:szCs w:val="28"/>
        </w:rPr>
      </w:pPr>
    </w:p>
    <w:p w:rsidR="00DE4D8F" w:rsidRDefault="00DE4D8F" w:rsidP="00DE4D8F">
      <w:pPr>
        <w:spacing w:after="0"/>
        <w:jc w:val="center"/>
        <w:rPr>
          <w:rFonts w:ascii="Times New Roman" w:eastAsia="Calibri" w:hAnsi="Times New Roman" w:cs="Times New Roman"/>
          <w:sz w:val="28"/>
          <w:szCs w:val="28"/>
        </w:rPr>
      </w:pPr>
    </w:p>
    <w:p w:rsidR="00DE4D8F" w:rsidRDefault="00DE4D8F" w:rsidP="00DE4D8F">
      <w:pPr>
        <w:spacing w:after="0"/>
        <w:jc w:val="center"/>
        <w:rPr>
          <w:rFonts w:ascii="Times New Roman" w:eastAsia="Calibri" w:hAnsi="Times New Roman" w:cs="Times New Roman"/>
          <w:sz w:val="28"/>
          <w:szCs w:val="28"/>
        </w:rPr>
      </w:pPr>
    </w:p>
    <w:p w:rsidR="00DE4D8F" w:rsidRDefault="00DE4D8F" w:rsidP="00DE4D8F">
      <w:pPr>
        <w:spacing w:after="0"/>
        <w:jc w:val="center"/>
        <w:rPr>
          <w:rFonts w:ascii="Times New Roman" w:eastAsia="Calibri" w:hAnsi="Times New Roman" w:cs="Times New Roman"/>
          <w:sz w:val="28"/>
          <w:szCs w:val="28"/>
        </w:rPr>
      </w:pPr>
    </w:p>
    <w:p w:rsidR="00DE4D8F" w:rsidRDefault="00DE4D8F" w:rsidP="00DE4D8F">
      <w:pPr>
        <w:spacing w:after="0"/>
        <w:jc w:val="center"/>
        <w:rPr>
          <w:rFonts w:ascii="Times New Roman" w:eastAsia="Calibri" w:hAnsi="Times New Roman" w:cs="Times New Roman"/>
          <w:sz w:val="28"/>
          <w:szCs w:val="28"/>
        </w:rPr>
      </w:pPr>
    </w:p>
    <w:p w:rsidR="00DE4D8F" w:rsidRDefault="00DE4D8F" w:rsidP="00DE4D8F">
      <w:pPr>
        <w:spacing w:after="0"/>
        <w:jc w:val="center"/>
        <w:rPr>
          <w:rFonts w:ascii="Times New Roman" w:eastAsia="Calibri" w:hAnsi="Times New Roman" w:cs="Times New Roman"/>
          <w:sz w:val="28"/>
          <w:szCs w:val="28"/>
        </w:rPr>
      </w:pPr>
    </w:p>
    <w:p w:rsidR="00DE4D8F" w:rsidRDefault="00DE4D8F" w:rsidP="00DE4D8F">
      <w:pPr>
        <w:spacing w:after="0"/>
        <w:jc w:val="center"/>
        <w:rPr>
          <w:rFonts w:ascii="Times New Roman" w:eastAsia="Calibri" w:hAnsi="Times New Roman" w:cs="Times New Roman"/>
          <w:sz w:val="28"/>
          <w:szCs w:val="28"/>
        </w:rPr>
      </w:pPr>
    </w:p>
    <w:p w:rsidR="00DE4D8F" w:rsidRDefault="00DE4D8F" w:rsidP="00DE4D8F">
      <w:pPr>
        <w:spacing w:after="0"/>
        <w:jc w:val="center"/>
        <w:rPr>
          <w:rFonts w:ascii="Times New Roman" w:eastAsia="Calibri" w:hAnsi="Times New Roman" w:cs="Times New Roman"/>
          <w:sz w:val="28"/>
          <w:szCs w:val="28"/>
        </w:rPr>
      </w:pPr>
    </w:p>
    <w:p w:rsidR="00804BFE" w:rsidRPr="00DE4D8F" w:rsidRDefault="00DE4D8F" w:rsidP="00DE4D8F">
      <w:pPr>
        <w:spacing w:after="0"/>
        <w:jc w:val="center"/>
        <w:rPr>
          <w:rFonts w:ascii="Times New Roman" w:eastAsia="Calibri" w:hAnsi="Times New Roman" w:cs="Times New Roman"/>
          <w:sz w:val="72"/>
          <w:szCs w:val="72"/>
        </w:rPr>
      </w:pPr>
      <w:r w:rsidRPr="00DE4D8F">
        <w:rPr>
          <w:rFonts w:ascii="Times New Roman" w:eastAsia="Calibri" w:hAnsi="Times New Roman" w:cs="Times New Roman"/>
          <w:sz w:val="72"/>
          <w:szCs w:val="72"/>
        </w:rPr>
        <w:t>Статья</w:t>
      </w:r>
    </w:p>
    <w:p w:rsidR="00DE4D8F" w:rsidRDefault="00DE4D8F" w:rsidP="00DE4D8F">
      <w:pPr>
        <w:spacing w:after="0"/>
        <w:jc w:val="center"/>
        <w:rPr>
          <w:rFonts w:ascii="Times New Roman" w:eastAsia="Calibri" w:hAnsi="Times New Roman" w:cs="Times New Roman"/>
          <w:sz w:val="28"/>
          <w:szCs w:val="28"/>
        </w:rPr>
      </w:pPr>
    </w:p>
    <w:p w:rsidR="00DE4D8F" w:rsidRDefault="00DE4D8F" w:rsidP="00DE4D8F">
      <w:pPr>
        <w:spacing w:after="0"/>
        <w:jc w:val="center"/>
        <w:rPr>
          <w:rFonts w:ascii="Times New Roman" w:eastAsia="Calibri" w:hAnsi="Times New Roman" w:cs="Times New Roman"/>
          <w:sz w:val="28"/>
          <w:szCs w:val="28"/>
        </w:rPr>
      </w:pPr>
    </w:p>
    <w:p w:rsidR="00804BFE" w:rsidRPr="00DE4D8F" w:rsidRDefault="00D9237C" w:rsidP="00DE4D8F">
      <w:pPr>
        <w:spacing w:after="0"/>
        <w:jc w:val="center"/>
        <w:rPr>
          <w:rFonts w:ascii="Times New Roman" w:eastAsia="Calibri" w:hAnsi="Times New Roman" w:cs="Times New Roman"/>
          <w:sz w:val="48"/>
          <w:szCs w:val="48"/>
        </w:rPr>
      </w:pPr>
      <w:r w:rsidRPr="00DE4D8F">
        <w:rPr>
          <w:rFonts w:ascii="Times New Roman" w:eastAsia="Calibri" w:hAnsi="Times New Roman" w:cs="Times New Roman"/>
          <w:sz w:val="48"/>
          <w:szCs w:val="48"/>
        </w:rPr>
        <w:t xml:space="preserve">на тему  </w:t>
      </w:r>
    </w:p>
    <w:p w:rsidR="00804BFE" w:rsidRPr="00DE4D8F" w:rsidRDefault="00804BFE" w:rsidP="00DE4D8F">
      <w:pPr>
        <w:spacing w:after="0"/>
        <w:jc w:val="center"/>
        <w:rPr>
          <w:rFonts w:ascii="Times New Roman" w:eastAsia="Calibri" w:hAnsi="Times New Roman" w:cs="Times New Roman"/>
          <w:sz w:val="48"/>
          <w:szCs w:val="48"/>
        </w:rPr>
      </w:pPr>
    </w:p>
    <w:p w:rsidR="00804BFE" w:rsidRPr="00DE4D8F" w:rsidRDefault="00D9237C" w:rsidP="00DE4D8F">
      <w:pPr>
        <w:spacing w:after="0"/>
        <w:jc w:val="center"/>
        <w:rPr>
          <w:rFonts w:ascii="Times New Roman" w:eastAsia="Calibri" w:hAnsi="Times New Roman" w:cs="Times New Roman"/>
          <w:sz w:val="48"/>
          <w:szCs w:val="48"/>
        </w:rPr>
      </w:pPr>
      <w:r w:rsidRPr="00DE4D8F">
        <w:rPr>
          <w:rFonts w:ascii="Times New Roman" w:eastAsia="Calibri" w:hAnsi="Times New Roman" w:cs="Times New Roman"/>
          <w:sz w:val="48"/>
          <w:szCs w:val="48"/>
        </w:rPr>
        <w:t>"РАБОТА С ДЕТЬМИ НАРУШЕНИЯМИ ПИСЬМЕННОЙ РЕЧИ"</w:t>
      </w:r>
    </w:p>
    <w:p w:rsidR="00804BFE" w:rsidRPr="00DE4D8F" w:rsidRDefault="00804BFE" w:rsidP="00DE4D8F">
      <w:pPr>
        <w:spacing w:after="0"/>
        <w:jc w:val="center"/>
        <w:rPr>
          <w:rFonts w:ascii="Times New Roman" w:eastAsia="Calibri" w:hAnsi="Times New Roman" w:cs="Times New Roman"/>
          <w:sz w:val="48"/>
          <w:szCs w:val="48"/>
        </w:rPr>
      </w:pPr>
    </w:p>
    <w:p w:rsidR="00804BFE" w:rsidRPr="00DE4D8F" w:rsidRDefault="00D9237C" w:rsidP="00DE4D8F">
      <w:pPr>
        <w:tabs>
          <w:tab w:val="left" w:pos="8662"/>
        </w:tabs>
        <w:spacing w:after="0"/>
        <w:ind w:right="-356"/>
        <w:jc w:val="right"/>
        <w:rPr>
          <w:rFonts w:ascii="Times New Roman" w:eastAsia="Calibri" w:hAnsi="Times New Roman" w:cs="Times New Roman"/>
          <w:sz w:val="48"/>
          <w:szCs w:val="48"/>
        </w:rPr>
      </w:pPr>
      <w:r w:rsidRPr="00DE4D8F">
        <w:rPr>
          <w:rFonts w:ascii="Times New Roman" w:eastAsia="Calibri" w:hAnsi="Times New Roman" w:cs="Times New Roman"/>
          <w:sz w:val="48"/>
          <w:szCs w:val="48"/>
        </w:rPr>
        <w:t xml:space="preserve">      Выполнила: </w:t>
      </w:r>
      <w:proofErr w:type="spellStart"/>
      <w:r w:rsidRPr="00DE4D8F">
        <w:rPr>
          <w:rFonts w:ascii="Times New Roman" w:eastAsia="Calibri" w:hAnsi="Times New Roman" w:cs="Times New Roman"/>
          <w:sz w:val="48"/>
          <w:szCs w:val="48"/>
        </w:rPr>
        <w:t>Куулар</w:t>
      </w:r>
      <w:proofErr w:type="spellEnd"/>
      <w:r w:rsidRPr="00DE4D8F">
        <w:rPr>
          <w:rFonts w:ascii="Times New Roman" w:eastAsia="Calibri" w:hAnsi="Times New Roman" w:cs="Times New Roman"/>
          <w:sz w:val="48"/>
          <w:szCs w:val="48"/>
        </w:rPr>
        <w:t xml:space="preserve"> Любовь Биче-</w:t>
      </w:r>
      <w:proofErr w:type="spellStart"/>
      <w:r w:rsidRPr="00DE4D8F">
        <w:rPr>
          <w:rFonts w:ascii="Times New Roman" w:eastAsia="Calibri" w:hAnsi="Times New Roman" w:cs="Times New Roman"/>
          <w:sz w:val="48"/>
          <w:szCs w:val="48"/>
        </w:rPr>
        <w:t>ооловна</w:t>
      </w:r>
      <w:proofErr w:type="spellEnd"/>
      <w:r w:rsidRPr="00DE4D8F">
        <w:rPr>
          <w:rFonts w:ascii="Times New Roman" w:eastAsia="Calibri" w:hAnsi="Times New Roman" w:cs="Times New Roman"/>
          <w:sz w:val="48"/>
          <w:szCs w:val="48"/>
        </w:rPr>
        <w:t>,</w:t>
      </w:r>
    </w:p>
    <w:p w:rsidR="00804BFE" w:rsidRPr="00DE4D8F" w:rsidRDefault="00D9237C" w:rsidP="00DE4D8F">
      <w:pPr>
        <w:tabs>
          <w:tab w:val="left" w:pos="8662"/>
        </w:tabs>
        <w:spacing w:after="0"/>
        <w:ind w:right="-356"/>
        <w:jc w:val="right"/>
        <w:rPr>
          <w:rFonts w:ascii="Times New Roman" w:eastAsia="Calibri" w:hAnsi="Times New Roman" w:cs="Times New Roman"/>
          <w:sz w:val="48"/>
          <w:szCs w:val="48"/>
        </w:rPr>
      </w:pPr>
      <w:r w:rsidRPr="00DE4D8F">
        <w:rPr>
          <w:rFonts w:ascii="Times New Roman" w:eastAsia="Calibri" w:hAnsi="Times New Roman" w:cs="Times New Roman"/>
          <w:sz w:val="48"/>
          <w:szCs w:val="48"/>
        </w:rPr>
        <w:t>учитель начальных классов</w:t>
      </w:r>
    </w:p>
    <w:p w:rsidR="00804BFE" w:rsidRPr="00DE4D8F" w:rsidRDefault="00D9237C" w:rsidP="00DE4D8F">
      <w:pPr>
        <w:tabs>
          <w:tab w:val="left" w:pos="8662"/>
        </w:tabs>
        <w:spacing w:after="0"/>
        <w:ind w:right="-356"/>
        <w:jc w:val="right"/>
        <w:rPr>
          <w:rFonts w:ascii="Times New Roman" w:eastAsia="Calibri" w:hAnsi="Times New Roman" w:cs="Times New Roman"/>
          <w:sz w:val="48"/>
          <w:szCs w:val="48"/>
        </w:rPr>
      </w:pPr>
      <w:r w:rsidRPr="00DE4D8F">
        <w:rPr>
          <w:rFonts w:ascii="Times New Roman" w:eastAsia="Calibri" w:hAnsi="Times New Roman" w:cs="Times New Roman"/>
          <w:sz w:val="48"/>
          <w:szCs w:val="48"/>
        </w:rPr>
        <w:t xml:space="preserve">1 категории, </w:t>
      </w:r>
    </w:p>
    <w:p w:rsidR="00804BFE" w:rsidRPr="00DE4D8F" w:rsidRDefault="00D9237C" w:rsidP="00DE4D8F">
      <w:pPr>
        <w:tabs>
          <w:tab w:val="left" w:pos="8662"/>
        </w:tabs>
        <w:spacing w:after="0"/>
        <w:ind w:right="-356"/>
        <w:jc w:val="right"/>
        <w:rPr>
          <w:rFonts w:ascii="Times New Roman" w:eastAsia="Calibri" w:hAnsi="Times New Roman" w:cs="Times New Roman"/>
          <w:sz w:val="48"/>
          <w:szCs w:val="48"/>
        </w:rPr>
      </w:pPr>
      <w:r w:rsidRPr="00DE4D8F">
        <w:rPr>
          <w:rFonts w:ascii="Times New Roman" w:eastAsia="Calibri" w:hAnsi="Times New Roman" w:cs="Times New Roman"/>
          <w:sz w:val="48"/>
          <w:szCs w:val="48"/>
        </w:rPr>
        <w:t>стаж 24 года</w:t>
      </w:r>
    </w:p>
    <w:p w:rsidR="00804BFE" w:rsidRPr="00DE4D8F" w:rsidRDefault="00804BFE" w:rsidP="00DE4D8F">
      <w:pPr>
        <w:tabs>
          <w:tab w:val="left" w:pos="8662"/>
        </w:tabs>
        <w:spacing w:after="0"/>
        <w:ind w:right="-356"/>
        <w:jc w:val="right"/>
        <w:rPr>
          <w:rFonts w:ascii="Times New Roman" w:eastAsia="Calibri" w:hAnsi="Times New Roman" w:cs="Times New Roman"/>
          <w:sz w:val="48"/>
          <w:szCs w:val="48"/>
        </w:rPr>
      </w:pPr>
    </w:p>
    <w:p w:rsidR="00804BFE" w:rsidRPr="00DE4D8F" w:rsidRDefault="00804BFE" w:rsidP="00DE4D8F">
      <w:pPr>
        <w:tabs>
          <w:tab w:val="left" w:pos="8662"/>
        </w:tabs>
        <w:spacing w:after="0"/>
        <w:ind w:right="-356"/>
        <w:jc w:val="right"/>
        <w:rPr>
          <w:rFonts w:ascii="Times New Roman" w:eastAsia="Calibri" w:hAnsi="Times New Roman" w:cs="Times New Roman"/>
          <w:sz w:val="48"/>
          <w:szCs w:val="48"/>
        </w:rPr>
      </w:pPr>
    </w:p>
    <w:p w:rsidR="00804BFE" w:rsidRPr="00DE4D8F" w:rsidRDefault="00DE4D8F" w:rsidP="00DE4D8F">
      <w:pPr>
        <w:tabs>
          <w:tab w:val="left" w:pos="8662"/>
        </w:tabs>
        <w:spacing w:after="0"/>
        <w:ind w:right="-356"/>
        <w:jc w:val="center"/>
        <w:rPr>
          <w:rFonts w:ascii="Times New Roman" w:eastAsia="Calibri" w:hAnsi="Times New Roman" w:cs="Times New Roman"/>
          <w:sz w:val="48"/>
          <w:szCs w:val="48"/>
        </w:rPr>
      </w:pPr>
      <w:r w:rsidRPr="00DE4D8F">
        <w:rPr>
          <w:rFonts w:ascii="Times New Roman" w:eastAsia="Calibri" w:hAnsi="Times New Roman" w:cs="Times New Roman"/>
          <w:sz w:val="48"/>
          <w:szCs w:val="48"/>
        </w:rPr>
        <w:t xml:space="preserve">август </w:t>
      </w:r>
      <w:r w:rsidR="00D9237C" w:rsidRPr="00DE4D8F">
        <w:rPr>
          <w:rFonts w:ascii="Times New Roman" w:eastAsia="Calibri" w:hAnsi="Times New Roman" w:cs="Times New Roman"/>
          <w:sz w:val="48"/>
          <w:szCs w:val="48"/>
        </w:rPr>
        <w:t>, 2015</w:t>
      </w:r>
    </w:p>
    <w:p w:rsidR="00804BFE" w:rsidRPr="00DE4D8F" w:rsidRDefault="00804BFE" w:rsidP="00DE4D8F">
      <w:pPr>
        <w:tabs>
          <w:tab w:val="left" w:pos="8662"/>
        </w:tabs>
        <w:spacing w:after="0"/>
        <w:ind w:right="-356"/>
        <w:jc w:val="right"/>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Pr="00DE4D8F" w:rsidRDefault="00DE4D8F" w:rsidP="00DE4D8F">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Содержание</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Введение</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Виды нарушений и их коррекция</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Проблемы раннего обучения чтению</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Обучение грамоте детей с речевыми нарушениями</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Основные направления работы по профилактике и коррекции </w:t>
      </w:r>
      <w:proofErr w:type="spellStart"/>
      <w:r w:rsidRPr="00DE4D8F">
        <w:rPr>
          <w:rFonts w:ascii="Times New Roman" w:eastAsia="Calibri" w:hAnsi="Times New Roman" w:cs="Times New Roman"/>
          <w:sz w:val="28"/>
          <w:szCs w:val="28"/>
        </w:rPr>
        <w:t>дисграфии</w:t>
      </w:r>
      <w:proofErr w:type="spellEnd"/>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Профилактика нарушений письма </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Заключение</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Литература</w:t>
      </w: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Default="00804BFE"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Pr="00DE4D8F" w:rsidRDefault="00DE4D8F"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D9237C" w:rsidP="00DE4D8F">
      <w:pPr>
        <w:tabs>
          <w:tab w:val="left" w:pos="8662"/>
          <w:tab w:val="left" w:pos="8804"/>
          <w:tab w:val="left" w:pos="8946"/>
          <w:tab w:val="left" w:pos="9088"/>
        </w:tabs>
        <w:spacing w:after="0"/>
        <w:ind w:right="-782"/>
        <w:rPr>
          <w:rFonts w:ascii="Times New Roman" w:eastAsia="Calibri" w:hAnsi="Times New Roman" w:cs="Times New Roman"/>
          <w:b/>
          <w:sz w:val="28"/>
          <w:szCs w:val="28"/>
        </w:rPr>
      </w:pPr>
      <w:r w:rsidRPr="00DE4D8F">
        <w:rPr>
          <w:rFonts w:ascii="Times New Roman" w:eastAsia="Calibri" w:hAnsi="Times New Roman" w:cs="Times New Roman"/>
          <w:b/>
          <w:sz w:val="28"/>
          <w:szCs w:val="28"/>
        </w:rPr>
        <w:lastRenderedPageBreak/>
        <w:t>Введение</w:t>
      </w:r>
    </w:p>
    <w:p w:rsidR="00804BFE" w:rsidRPr="00DE4D8F" w:rsidRDefault="00D9237C" w:rsidP="00DE4D8F">
      <w:pPr>
        <w:spacing w:after="0"/>
        <w:jc w:val="right"/>
        <w:rPr>
          <w:rFonts w:ascii="Times New Roman" w:eastAsia="Calibri" w:hAnsi="Times New Roman" w:cs="Times New Roman"/>
        </w:rPr>
      </w:pPr>
      <w:r w:rsidRPr="00DE4D8F">
        <w:rPr>
          <w:rFonts w:ascii="Times New Roman" w:eastAsia="Calibri" w:hAnsi="Times New Roman" w:cs="Times New Roman"/>
          <w:sz w:val="28"/>
          <w:szCs w:val="28"/>
        </w:rPr>
        <w:t xml:space="preserve">                             </w:t>
      </w:r>
      <w:r w:rsidRPr="00DE4D8F">
        <w:rPr>
          <w:rFonts w:ascii="Times New Roman" w:eastAsia="Calibri" w:hAnsi="Times New Roman" w:cs="Times New Roman"/>
        </w:rPr>
        <w:t>Для овладения грамотой, то есть первоначальными навыками</w:t>
      </w:r>
    </w:p>
    <w:p w:rsidR="00804BFE" w:rsidRPr="00DE4D8F" w:rsidRDefault="00D9237C" w:rsidP="00DE4D8F">
      <w:pPr>
        <w:spacing w:after="0"/>
        <w:jc w:val="right"/>
        <w:rPr>
          <w:rFonts w:ascii="Times New Roman" w:eastAsia="Calibri" w:hAnsi="Times New Roman" w:cs="Times New Roman"/>
        </w:rPr>
      </w:pPr>
      <w:r w:rsidRPr="00DE4D8F">
        <w:rPr>
          <w:rFonts w:ascii="Times New Roman" w:eastAsia="Calibri" w:hAnsi="Times New Roman" w:cs="Times New Roman"/>
        </w:rPr>
        <w:t xml:space="preserve">чтения и письма, прежде </w:t>
      </w:r>
      <w:proofErr w:type="gramStart"/>
      <w:r w:rsidRPr="00DE4D8F">
        <w:rPr>
          <w:rFonts w:ascii="Times New Roman" w:eastAsia="Calibri" w:hAnsi="Times New Roman" w:cs="Times New Roman"/>
        </w:rPr>
        <w:t>всего</w:t>
      </w:r>
      <w:proofErr w:type="gramEnd"/>
      <w:r w:rsidRPr="00DE4D8F">
        <w:rPr>
          <w:rFonts w:ascii="Times New Roman" w:eastAsia="Calibri" w:hAnsi="Times New Roman" w:cs="Times New Roman"/>
        </w:rPr>
        <w:t xml:space="preserve"> необходимо достаточное развитие </w:t>
      </w:r>
    </w:p>
    <w:p w:rsidR="00804BFE" w:rsidRPr="00DE4D8F" w:rsidRDefault="00D9237C" w:rsidP="00DE4D8F">
      <w:pPr>
        <w:spacing w:after="0"/>
        <w:jc w:val="right"/>
        <w:rPr>
          <w:rFonts w:ascii="Times New Roman" w:eastAsia="Calibri" w:hAnsi="Times New Roman" w:cs="Times New Roman"/>
        </w:rPr>
      </w:pPr>
      <w:r w:rsidRPr="00DE4D8F">
        <w:rPr>
          <w:rFonts w:ascii="Times New Roman" w:eastAsia="Calibri" w:hAnsi="Times New Roman" w:cs="Times New Roman"/>
        </w:rPr>
        <w:t xml:space="preserve">фонематического слуха и произносительной стороны речи, </w:t>
      </w:r>
    </w:p>
    <w:p w:rsidR="00804BFE" w:rsidRPr="00DE4D8F" w:rsidRDefault="00D9237C" w:rsidP="00DE4D8F">
      <w:pPr>
        <w:spacing w:after="0"/>
        <w:jc w:val="right"/>
        <w:rPr>
          <w:rFonts w:ascii="Times New Roman" w:eastAsia="Calibri" w:hAnsi="Times New Roman" w:cs="Times New Roman"/>
          <w:sz w:val="28"/>
          <w:szCs w:val="28"/>
        </w:rPr>
      </w:pPr>
      <w:r w:rsidRPr="00DE4D8F">
        <w:rPr>
          <w:rFonts w:ascii="Times New Roman" w:eastAsia="Calibri" w:hAnsi="Times New Roman" w:cs="Times New Roman"/>
        </w:rPr>
        <w:t>что служит основой овладения навыками звукобуквенного анализа</w:t>
      </w:r>
      <w:r w:rsidRPr="00DE4D8F">
        <w:rPr>
          <w:rFonts w:ascii="Times New Roman" w:eastAsia="Calibri" w:hAnsi="Times New Roman" w:cs="Times New Roman"/>
          <w:sz w:val="28"/>
          <w:szCs w:val="28"/>
        </w:rPr>
        <w:t xml:space="preserve">. </w:t>
      </w:r>
    </w:p>
    <w:p w:rsidR="00804BFE" w:rsidRDefault="00D9237C" w:rsidP="00DE4D8F">
      <w:pPr>
        <w:spacing w:after="0"/>
        <w:jc w:val="right"/>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А.Р. </w:t>
      </w:r>
      <w:proofErr w:type="spellStart"/>
      <w:r w:rsidRPr="00DE4D8F">
        <w:rPr>
          <w:rFonts w:ascii="Times New Roman" w:eastAsia="Calibri" w:hAnsi="Times New Roman" w:cs="Times New Roman"/>
          <w:sz w:val="28"/>
          <w:szCs w:val="28"/>
        </w:rPr>
        <w:t>Лурия</w:t>
      </w:r>
      <w:proofErr w:type="spellEnd"/>
    </w:p>
    <w:p w:rsidR="00DE4D8F" w:rsidRPr="00DE4D8F" w:rsidRDefault="00DE4D8F" w:rsidP="00DE4D8F">
      <w:pPr>
        <w:spacing w:after="0"/>
        <w:jc w:val="right"/>
        <w:rPr>
          <w:rFonts w:ascii="Times New Roman" w:eastAsia="Calibri" w:hAnsi="Times New Roman" w:cs="Times New Roman"/>
          <w:sz w:val="28"/>
          <w:szCs w:val="28"/>
        </w:rPr>
      </w:pP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Около половины детей имеют разнообразные нарушения устной и письменной речи, которая не только затрудняет обучение ребенка, но и влияет на его интеллектуальное развитие. Опираясь на статистические данные научных исследований, ученые установили, что среди детей с речевыми нарушениями чрезвычайно высок процент тех, кто имеет нарушения письменной речи, особенно различные виды </w:t>
      </w:r>
      <w:proofErr w:type="spellStart"/>
      <w:r w:rsidRPr="00DE4D8F">
        <w:rPr>
          <w:rFonts w:ascii="Times New Roman" w:eastAsia="Calibri" w:hAnsi="Times New Roman" w:cs="Times New Roman"/>
          <w:sz w:val="28"/>
          <w:szCs w:val="28"/>
        </w:rPr>
        <w:t>дисграфии</w:t>
      </w:r>
      <w:proofErr w:type="spellEnd"/>
      <w:r w:rsidRPr="00DE4D8F">
        <w:rPr>
          <w:rFonts w:ascii="Times New Roman" w:eastAsia="Calibri" w:hAnsi="Times New Roman" w:cs="Times New Roman"/>
          <w:sz w:val="28"/>
          <w:szCs w:val="28"/>
        </w:rPr>
        <w:t xml:space="preserve">. </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Среди детей, не успевающих по русскому языку</w:t>
      </w:r>
      <w:proofErr w:type="gramStart"/>
      <w:r w:rsidRPr="00DE4D8F">
        <w:rPr>
          <w:rFonts w:ascii="Times New Roman" w:eastAsia="Calibri" w:hAnsi="Times New Roman" w:cs="Times New Roman"/>
          <w:sz w:val="28"/>
          <w:szCs w:val="28"/>
        </w:rPr>
        <w:t xml:space="preserve"> ,</w:t>
      </w:r>
      <w:proofErr w:type="gramEnd"/>
      <w:r w:rsidRPr="00DE4D8F">
        <w:rPr>
          <w:rFonts w:ascii="Times New Roman" w:eastAsia="Calibri" w:hAnsi="Times New Roman" w:cs="Times New Roman"/>
          <w:sz w:val="28"/>
          <w:szCs w:val="28"/>
        </w:rPr>
        <w:t xml:space="preserve"> около 95% - это те, у кого в дошкольном возрасте не был сформирован фонематический слух или имелись проблемы с устной речью. Важно своевременно сформировать фонетический слух; дать основы звукобуквенного анализа слов; анализ фраз (с опорой на схемы предложения), текста.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Большой процент детей со специфическими нарушениями письменной речи и актуальность проблемы в настоящее время.</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Исследования последних лет показали, что речевая работа с дошкольниками должна организовываться на более высоком уровне, чем это было принято раньше, с учетом возросших потенциально-интеллектуальных и речевых возможностей детей.</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Родной язык помогает адаптироваться ребенку к жизни окружающих людей, к меняющемуся социуму. Хорошее знание русского языка необходимо ему для успешного обучения в школе. Следовательно, родной язык является не только средством общения, выражения мысли, но и активным, могучим стимулом всестороннего развития личности человека на протяжении всей его жизни. </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Удачи Вам, дорогие коллеги, успехи в </w:t>
      </w:r>
      <w:proofErr w:type="spellStart"/>
      <w:r w:rsidRPr="00DE4D8F">
        <w:rPr>
          <w:rFonts w:ascii="Times New Roman" w:eastAsia="Calibri" w:hAnsi="Times New Roman" w:cs="Times New Roman"/>
          <w:sz w:val="28"/>
          <w:szCs w:val="28"/>
        </w:rPr>
        <w:t>воспитательно</w:t>
      </w:r>
      <w:proofErr w:type="spellEnd"/>
      <w:r w:rsidRPr="00DE4D8F">
        <w:rPr>
          <w:rFonts w:ascii="Times New Roman" w:eastAsia="Calibri" w:hAnsi="Times New Roman" w:cs="Times New Roman"/>
          <w:sz w:val="28"/>
          <w:szCs w:val="28"/>
        </w:rPr>
        <w:t>-образовательном процессе. Берегите наш русский язык!</w:t>
      </w:r>
    </w:p>
    <w:p w:rsidR="00804BFE" w:rsidRPr="00DE4D8F" w:rsidRDefault="00804BFE"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b/>
          <w:sz w:val="28"/>
          <w:szCs w:val="28"/>
        </w:rPr>
      </w:pPr>
    </w:p>
    <w:p w:rsidR="00DE4D8F" w:rsidRDefault="00DE4D8F" w:rsidP="00DE4D8F">
      <w:pPr>
        <w:spacing w:after="0"/>
        <w:rPr>
          <w:rFonts w:ascii="Times New Roman" w:eastAsia="Calibri" w:hAnsi="Times New Roman" w:cs="Times New Roman"/>
          <w:b/>
          <w:sz w:val="28"/>
          <w:szCs w:val="28"/>
        </w:rPr>
      </w:pPr>
    </w:p>
    <w:p w:rsidR="00DE4D8F" w:rsidRDefault="00DE4D8F" w:rsidP="00DE4D8F">
      <w:pPr>
        <w:spacing w:after="0"/>
        <w:rPr>
          <w:rFonts w:ascii="Times New Roman" w:eastAsia="Calibri" w:hAnsi="Times New Roman" w:cs="Times New Roman"/>
          <w:b/>
          <w:sz w:val="28"/>
          <w:szCs w:val="28"/>
        </w:rPr>
      </w:pPr>
    </w:p>
    <w:p w:rsidR="00DE4D8F" w:rsidRDefault="00DE4D8F" w:rsidP="00DE4D8F">
      <w:pPr>
        <w:spacing w:after="0"/>
        <w:rPr>
          <w:rFonts w:ascii="Times New Roman" w:eastAsia="Calibri" w:hAnsi="Times New Roman" w:cs="Times New Roman"/>
          <w:b/>
          <w:sz w:val="28"/>
          <w:szCs w:val="28"/>
        </w:rPr>
      </w:pPr>
    </w:p>
    <w:p w:rsidR="00DE4D8F" w:rsidRDefault="00DE4D8F" w:rsidP="00DE4D8F">
      <w:pPr>
        <w:spacing w:after="0"/>
        <w:rPr>
          <w:rFonts w:ascii="Times New Roman" w:eastAsia="Calibri" w:hAnsi="Times New Roman" w:cs="Times New Roman"/>
          <w:b/>
          <w:sz w:val="28"/>
          <w:szCs w:val="28"/>
        </w:rPr>
      </w:pPr>
    </w:p>
    <w:p w:rsidR="00DE4D8F" w:rsidRDefault="00DE4D8F" w:rsidP="00DE4D8F">
      <w:pPr>
        <w:spacing w:after="0"/>
        <w:rPr>
          <w:rFonts w:ascii="Times New Roman" w:eastAsia="Calibri" w:hAnsi="Times New Roman" w:cs="Times New Roman"/>
          <w:b/>
          <w:sz w:val="28"/>
          <w:szCs w:val="28"/>
        </w:rPr>
      </w:pPr>
    </w:p>
    <w:p w:rsidR="00DE4D8F" w:rsidRDefault="00DE4D8F" w:rsidP="00DE4D8F">
      <w:pPr>
        <w:spacing w:after="0"/>
        <w:rPr>
          <w:rFonts w:ascii="Times New Roman" w:eastAsia="Calibri" w:hAnsi="Times New Roman" w:cs="Times New Roman"/>
          <w:b/>
          <w:sz w:val="28"/>
          <w:szCs w:val="28"/>
        </w:rPr>
      </w:pPr>
    </w:p>
    <w:p w:rsidR="00804BFE" w:rsidRPr="00DE4D8F" w:rsidRDefault="00D9237C" w:rsidP="00DE4D8F">
      <w:pPr>
        <w:spacing w:after="0"/>
        <w:rPr>
          <w:rFonts w:ascii="Times New Roman" w:eastAsia="Calibri" w:hAnsi="Times New Roman" w:cs="Times New Roman"/>
          <w:b/>
          <w:sz w:val="28"/>
          <w:szCs w:val="28"/>
        </w:rPr>
      </w:pPr>
      <w:r w:rsidRPr="00DE4D8F">
        <w:rPr>
          <w:rFonts w:ascii="Times New Roman" w:eastAsia="Calibri" w:hAnsi="Times New Roman" w:cs="Times New Roman"/>
          <w:b/>
          <w:sz w:val="28"/>
          <w:szCs w:val="28"/>
        </w:rPr>
        <w:lastRenderedPageBreak/>
        <w:t>Виды нарушений и их коррекция</w:t>
      </w:r>
    </w:p>
    <w:p w:rsidR="00804BFE" w:rsidRPr="00DE4D8F" w:rsidRDefault="00D9237C" w:rsidP="00DE4D8F">
      <w:pPr>
        <w:numPr>
          <w:ilvl w:val="0"/>
          <w:numId w:val="1"/>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Недифференцированность</w:t>
      </w:r>
      <w:proofErr w:type="spellEnd"/>
      <w:r w:rsidRPr="00DE4D8F">
        <w:rPr>
          <w:rFonts w:ascii="Times New Roman" w:eastAsia="Calibri" w:hAnsi="Times New Roman" w:cs="Times New Roman"/>
          <w:sz w:val="28"/>
          <w:szCs w:val="28"/>
        </w:rPr>
        <w:t xml:space="preserve"> произношения парных согласных.</w:t>
      </w:r>
    </w:p>
    <w:p w:rsidR="00804BFE" w:rsidRPr="00DE4D8F" w:rsidRDefault="00D9237C" w:rsidP="00DE4D8F">
      <w:pPr>
        <w:numPr>
          <w:ilvl w:val="0"/>
          <w:numId w:val="1"/>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Замена одних звуков другими, имеющими более простую артикуляцию.</w:t>
      </w:r>
    </w:p>
    <w:p w:rsidR="00804BFE" w:rsidRPr="00DE4D8F" w:rsidRDefault="00D9237C" w:rsidP="00DE4D8F">
      <w:pPr>
        <w:numPr>
          <w:ilvl w:val="0"/>
          <w:numId w:val="1"/>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Смешение, неустойчивое употребление целого ряда звуков, замена их звуками близкими по артикуляции или акустическим признакам.</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Среди неуспевающих младших школьников более половины детей в дошкольном возрасте имели речевые проблемы: поздно заговорили, имели дефектное звукопроизношение, ограниченный словарь, несформированный фонематический слух и т.д.</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По работе коррекции речи, в том числе и звукопроизношения, можно успешно предупредить целый ряд нарушений письменной речи, которые возникают к концу первого учебного года обучения в школе. Примером подобной работы может служить методика изучения звуков.</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Среди нарушений звукопроизношения у дошкольников часто встречается дефект оглушения и озвончения. Выделяет три вида дефекта: полное отсутствие звонких согласных, т.е. тотальное оглушение; недостаточное озвончение или же недостаточное оглушение. Все три случая, отражаются на письме. Неврологическую основу этого дефекта Л.С. Волкова (1998) объясняет спастическим сокращением мышц голосового аппарата, что полностью исключает  вибрацию голосовых связок, а это нарушает образование звонких согласных.  Озвончение глухих согласных наблюдается при </w:t>
      </w:r>
      <w:proofErr w:type="gramStart"/>
      <w:r w:rsidRPr="00DE4D8F">
        <w:rPr>
          <w:rFonts w:ascii="Times New Roman" w:eastAsia="Calibri" w:hAnsi="Times New Roman" w:cs="Times New Roman"/>
          <w:sz w:val="28"/>
          <w:szCs w:val="28"/>
        </w:rPr>
        <w:t>диффузной</w:t>
      </w:r>
      <w:proofErr w:type="gram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спастичности</w:t>
      </w:r>
      <w:proofErr w:type="spellEnd"/>
      <w:r w:rsidRPr="00DE4D8F">
        <w:rPr>
          <w:rFonts w:ascii="Times New Roman" w:eastAsia="Calibri" w:hAnsi="Times New Roman" w:cs="Times New Roman"/>
          <w:sz w:val="28"/>
          <w:szCs w:val="28"/>
        </w:rPr>
        <w:t xml:space="preserve"> мышц речевого аппарата (О.Н. Ольхин, 1980 и др.).</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Основными причинами дефекта оглушения М.Е. </w:t>
      </w:r>
      <w:proofErr w:type="spellStart"/>
      <w:r w:rsidRPr="00DE4D8F">
        <w:rPr>
          <w:rFonts w:ascii="Times New Roman" w:eastAsia="Calibri" w:hAnsi="Times New Roman" w:cs="Times New Roman"/>
          <w:sz w:val="28"/>
          <w:szCs w:val="28"/>
        </w:rPr>
        <w:t>Хватцев</w:t>
      </w:r>
      <w:proofErr w:type="spellEnd"/>
      <w:r w:rsidRPr="00DE4D8F">
        <w:rPr>
          <w:rFonts w:ascii="Times New Roman" w:eastAsia="Calibri" w:hAnsi="Times New Roman" w:cs="Times New Roman"/>
          <w:sz w:val="28"/>
          <w:szCs w:val="28"/>
        </w:rPr>
        <w:t xml:space="preserve"> (1996) считал плохую координацию «сочетанной работы» голосового аппарата, недоразвитие фонематического слуха, частичное снижение слуха. Часто дефект оглушения является  спутником людей с нарушением слуха, что является препятствием для дифференциации согласных. </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Коррекция дефекта оглушения практически у всех практиков вызывает определенные трудности. Чтобы избежать, важно использовать прием сопоставления и сравнения фонем, слогов и слов, а смешиваемые звуки необходимо тщательно анализировать, выделять сходные и различительные признаки. Ученые рекомендуют широко использовать тактильно-вибрационный контроль, для чего одну руку ребенка прикладывают к шее в области гортани, другую подносят ко рту, чтобы убедиться в том, что при глухих согласных струя выдыхаемого воздуха сильная, но вибрация гортани отсутствует, а при произношении звонких согласных вибрация гортани хорошо ощутима.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lastRenderedPageBreak/>
        <w:t xml:space="preserve">         </w:t>
      </w:r>
      <w:proofErr w:type="spellStart"/>
      <w:proofErr w:type="gramStart"/>
      <w:r w:rsidRPr="00DE4D8F">
        <w:rPr>
          <w:rFonts w:ascii="Times New Roman" w:eastAsia="Calibri" w:hAnsi="Times New Roman" w:cs="Times New Roman"/>
          <w:sz w:val="28"/>
          <w:szCs w:val="28"/>
        </w:rPr>
        <w:t>Резонирование</w:t>
      </w:r>
      <w:proofErr w:type="spellEnd"/>
      <w:r w:rsidRPr="00DE4D8F">
        <w:rPr>
          <w:rFonts w:ascii="Times New Roman" w:eastAsia="Calibri" w:hAnsi="Times New Roman" w:cs="Times New Roman"/>
          <w:sz w:val="28"/>
          <w:szCs w:val="28"/>
        </w:rPr>
        <w:t xml:space="preserve"> звучащего голоса улавливается путем прикладывания ладоней обеих рук к ушам, щекам; одной руки к темени, к шее так, чтобы боковая сторона руки от большого пальца до указательного охватывала шею в области гортани.</w:t>
      </w:r>
      <w:proofErr w:type="gramEnd"/>
      <w:r w:rsidRPr="00DE4D8F">
        <w:rPr>
          <w:rFonts w:ascii="Times New Roman" w:eastAsia="Calibri" w:hAnsi="Times New Roman" w:cs="Times New Roman"/>
          <w:sz w:val="28"/>
          <w:szCs w:val="28"/>
        </w:rPr>
        <w:t xml:space="preserve"> Такие упражнения при коррекции звукопроизношения – хорошая гимнастика для голосовых связок.</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Проблемы раннего обучения чтению</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Проблемы раннего обучения детей чтению дискутируется на протяжении многих лет. Расслоение общества, обнищание основной массы населения, низкие доходы, политическая нестабильность и другие социально-психологические факторы оказывают существенное влияние на рост негативных проявлений в области образования. Дети остаются без присмотра. Возникает педагогическая запущенность.</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Причинами трудностей при обучении чтению являются;</w:t>
      </w:r>
    </w:p>
    <w:p w:rsidR="00804BFE" w:rsidRPr="00DE4D8F" w:rsidRDefault="00D9237C" w:rsidP="00DE4D8F">
      <w:pPr>
        <w:numPr>
          <w:ilvl w:val="0"/>
          <w:numId w:val="2"/>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Педагогическая запущенность (возникает из-за отсутствия личностно-ориентированного подхода).</w:t>
      </w:r>
    </w:p>
    <w:p w:rsidR="00804BFE" w:rsidRPr="00DE4D8F" w:rsidRDefault="00D9237C" w:rsidP="00DE4D8F">
      <w:pPr>
        <w:numPr>
          <w:ilvl w:val="0"/>
          <w:numId w:val="2"/>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Предрасположенность, которая может долго находиться в скрытой форме, но при неблагоприятных условиях буйно «расцветает». </w:t>
      </w:r>
    </w:p>
    <w:p w:rsidR="00804BFE" w:rsidRPr="00DE4D8F" w:rsidRDefault="00D9237C" w:rsidP="00DE4D8F">
      <w:pPr>
        <w:spacing w:after="0"/>
        <w:ind w:left="360"/>
        <w:rPr>
          <w:rFonts w:ascii="Times New Roman" w:eastAsia="Calibri" w:hAnsi="Times New Roman" w:cs="Times New Roman"/>
          <w:sz w:val="28"/>
          <w:szCs w:val="28"/>
        </w:rPr>
      </w:pPr>
      <w:r w:rsidRPr="00DE4D8F">
        <w:rPr>
          <w:rFonts w:ascii="Times New Roman" w:eastAsia="Calibri" w:hAnsi="Times New Roman" w:cs="Times New Roman"/>
          <w:sz w:val="28"/>
          <w:szCs w:val="28"/>
        </w:rPr>
        <w:t>Следует отметить, что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т.д.). При обучении чтению важно дозировать объем материала, индивидуализировать темп подачи, учитывать произносительные возможности ребенка.</w:t>
      </w:r>
    </w:p>
    <w:p w:rsidR="00804BFE" w:rsidRPr="00DE4D8F" w:rsidRDefault="00D9237C" w:rsidP="00DE4D8F">
      <w:pPr>
        <w:spacing w:after="0"/>
        <w:ind w:left="36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В настоящее время популярна методика японского ученого, суть которой – «читать раньше, чем говорить», глобальное обучение чтению детей раннего возраста. </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Обучение грамоте детей с речевыми нарушениями</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Нарушения устной и письменной речи, степень которых различна; от легких, «стертых» дефектов, иногда скрытой речевой патологии до «махровой», яркой, которая не только затрудняет обучение ребенка, но и влияет на его интеллектуальное развитие. Специальными исследованиями установлено, что среди детей с речевыми нарушениями чрезвычайно высок процент детей, имеющих нарушение письменной речи (90-95%). Выбранная тема мною, проблема давно интересовала ученых, практиков, в результате чего и появилось в печати многообразие методик, разных точек зрения (</w:t>
      </w:r>
      <w:proofErr w:type="spellStart"/>
      <w:r w:rsidRPr="00DE4D8F">
        <w:rPr>
          <w:rFonts w:ascii="Times New Roman" w:eastAsia="Calibri" w:hAnsi="Times New Roman" w:cs="Times New Roman"/>
          <w:sz w:val="28"/>
          <w:szCs w:val="28"/>
        </w:rPr>
        <w:t>Г.А.Глинка</w:t>
      </w:r>
      <w:proofErr w:type="spellEnd"/>
      <w:r w:rsidRPr="00DE4D8F">
        <w:rPr>
          <w:rFonts w:ascii="Times New Roman" w:eastAsia="Calibri" w:hAnsi="Times New Roman" w:cs="Times New Roman"/>
          <w:sz w:val="28"/>
          <w:szCs w:val="28"/>
        </w:rPr>
        <w:t xml:space="preserve">, 1996; Л.Н. </w:t>
      </w:r>
      <w:proofErr w:type="spellStart"/>
      <w:r w:rsidRPr="00DE4D8F">
        <w:rPr>
          <w:rFonts w:ascii="Times New Roman" w:eastAsia="Calibri" w:hAnsi="Times New Roman" w:cs="Times New Roman"/>
          <w:sz w:val="28"/>
          <w:szCs w:val="28"/>
        </w:rPr>
        <w:t>Ефименкова</w:t>
      </w:r>
      <w:proofErr w:type="spellEnd"/>
      <w:r w:rsidRPr="00DE4D8F">
        <w:rPr>
          <w:rFonts w:ascii="Times New Roman" w:eastAsia="Calibri" w:hAnsi="Times New Roman" w:cs="Times New Roman"/>
          <w:sz w:val="28"/>
          <w:szCs w:val="28"/>
        </w:rPr>
        <w:t xml:space="preserve">, 1991; </w:t>
      </w:r>
      <w:proofErr w:type="spellStart"/>
      <w:r w:rsidRPr="00DE4D8F">
        <w:rPr>
          <w:rFonts w:ascii="Times New Roman" w:eastAsia="Calibri" w:hAnsi="Times New Roman" w:cs="Times New Roman"/>
          <w:sz w:val="28"/>
          <w:szCs w:val="28"/>
        </w:rPr>
        <w:t>Л.Р.Красикова</w:t>
      </w:r>
      <w:proofErr w:type="spellEnd"/>
      <w:r w:rsidRPr="00DE4D8F">
        <w:rPr>
          <w:rFonts w:ascii="Times New Roman" w:eastAsia="Calibri" w:hAnsi="Times New Roman" w:cs="Times New Roman"/>
          <w:sz w:val="28"/>
          <w:szCs w:val="28"/>
        </w:rPr>
        <w:t>, М.А. Поваляева, 1997,2000;  др.).</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Но, на мой взгляд, недостаточно полно раскрыт вопрос специфики обучения грамоте детей с речевыми нарушениями. Каждый, даже здоровый </w:t>
      </w:r>
      <w:r w:rsidRPr="00DE4D8F">
        <w:rPr>
          <w:rFonts w:ascii="Times New Roman" w:eastAsia="Calibri" w:hAnsi="Times New Roman" w:cs="Times New Roman"/>
          <w:sz w:val="28"/>
          <w:szCs w:val="28"/>
        </w:rPr>
        <w:lastRenderedPageBreak/>
        <w:t>ребенок имеет нарушения в речи. И поэтому я сначала поставила перед собой задачи:</w:t>
      </w:r>
    </w:p>
    <w:p w:rsidR="00804BFE" w:rsidRPr="00DE4D8F" w:rsidRDefault="00D9237C" w:rsidP="00DE4D8F">
      <w:pPr>
        <w:numPr>
          <w:ilvl w:val="0"/>
          <w:numId w:val="3"/>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Изучить, осмыслить и поработать литературу отечественных ученых и опыт педагогов-практиков.</w:t>
      </w:r>
    </w:p>
    <w:p w:rsidR="00804BFE" w:rsidRPr="00DE4D8F" w:rsidRDefault="00D9237C" w:rsidP="00DE4D8F">
      <w:pPr>
        <w:numPr>
          <w:ilvl w:val="0"/>
          <w:numId w:val="3"/>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Выявить с помощью обследования уровень знаний, состояние фонематического слуха, практических навыков детей.</w:t>
      </w:r>
    </w:p>
    <w:p w:rsidR="00804BFE" w:rsidRPr="00DE4D8F" w:rsidRDefault="00D9237C" w:rsidP="00DE4D8F">
      <w:pPr>
        <w:numPr>
          <w:ilvl w:val="0"/>
          <w:numId w:val="3"/>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С учетом новейших достижений науки и практики подобрать наиболее эффективные, оптимальные методики по обучению грамоте и профилактике нарушений речи.</w:t>
      </w:r>
    </w:p>
    <w:p w:rsidR="00804BFE" w:rsidRPr="00DE4D8F" w:rsidRDefault="00D9237C" w:rsidP="00DE4D8F">
      <w:pPr>
        <w:numPr>
          <w:ilvl w:val="0"/>
          <w:numId w:val="3"/>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Модифицировать и экспериментировать совокупность игровых методов по обучению детей грамоте.</w:t>
      </w:r>
    </w:p>
    <w:p w:rsidR="00804BFE" w:rsidRPr="00DE4D8F" w:rsidRDefault="00D9237C" w:rsidP="00DE4D8F">
      <w:pPr>
        <w:numPr>
          <w:ilvl w:val="0"/>
          <w:numId w:val="3"/>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Воспитывать у детей </w:t>
      </w:r>
      <w:proofErr w:type="gramStart"/>
      <w:r w:rsidRPr="00DE4D8F">
        <w:rPr>
          <w:rFonts w:ascii="Times New Roman" w:eastAsia="Calibri" w:hAnsi="Times New Roman" w:cs="Times New Roman"/>
          <w:sz w:val="28"/>
          <w:szCs w:val="28"/>
        </w:rPr>
        <w:t>речевую</w:t>
      </w:r>
      <w:proofErr w:type="gram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саморегуляцию</w:t>
      </w:r>
      <w:proofErr w:type="spellEnd"/>
      <w:r w:rsidRPr="00DE4D8F">
        <w:rPr>
          <w:rFonts w:ascii="Times New Roman" w:eastAsia="Calibri" w:hAnsi="Times New Roman" w:cs="Times New Roman"/>
          <w:sz w:val="28"/>
          <w:szCs w:val="28"/>
        </w:rPr>
        <w:t xml:space="preserve"> и самоконтроль.</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По различным исследованиям была разработана система занятий по коррекции речевых нарушений. И я использовала их на уроках русского языка и родного языка и мне дала хороший результат  моим ученикам.</w:t>
      </w:r>
    </w:p>
    <w:p w:rsidR="00DE4D8F" w:rsidRDefault="00DE4D8F" w:rsidP="00DE4D8F">
      <w:pPr>
        <w:spacing w:after="0"/>
        <w:rPr>
          <w:rFonts w:ascii="Times New Roman" w:eastAsia="Calibri" w:hAnsi="Times New Roman" w:cs="Times New Roman"/>
          <w:sz w:val="28"/>
          <w:szCs w:val="28"/>
        </w:rPr>
      </w:pP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Основные направления работы по профилактике и коррекции </w:t>
      </w:r>
      <w:proofErr w:type="spellStart"/>
      <w:r w:rsidRPr="00DE4D8F">
        <w:rPr>
          <w:rFonts w:ascii="Times New Roman" w:eastAsia="Calibri" w:hAnsi="Times New Roman" w:cs="Times New Roman"/>
          <w:sz w:val="28"/>
          <w:szCs w:val="28"/>
        </w:rPr>
        <w:t>дисграфии</w:t>
      </w:r>
      <w:proofErr w:type="spellEnd"/>
    </w:p>
    <w:p w:rsidR="00804BFE" w:rsidRPr="00DE4D8F" w:rsidRDefault="00D9237C" w:rsidP="00DE4D8F">
      <w:pPr>
        <w:numPr>
          <w:ilvl w:val="0"/>
          <w:numId w:val="4"/>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Развитие зрительного восприятия, узнавания цвета, формы, величины (зрительного </w:t>
      </w:r>
      <w:proofErr w:type="spellStart"/>
      <w:r w:rsidRPr="00DE4D8F">
        <w:rPr>
          <w:rFonts w:ascii="Times New Roman" w:eastAsia="Calibri" w:hAnsi="Times New Roman" w:cs="Times New Roman"/>
          <w:sz w:val="28"/>
          <w:szCs w:val="28"/>
        </w:rPr>
        <w:t>гнозиса</w:t>
      </w:r>
      <w:proofErr w:type="spellEnd"/>
      <w:r w:rsidRPr="00DE4D8F">
        <w:rPr>
          <w:rFonts w:ascii="Times New Roman" w:eastAsia="Calibri" w:hAnsi="Times New Roman" w:cs="Times New Roman"/>
          <w:sz w:val="28"/>
          <w:szCs w:val="28"/>
        </w:rPr>
        <w:t>; предметного, буквенного).</w:t>
      </w:r>
    </w:p>
    <w:p w:rsidR="00804BFE" w:rsidRPr="00DE4D8F" w:rsidRDefault="00D9237C" w:rsidP="00DE4D8F">
      <w:pPr>
        <w:numPr>
          <w:ilvl w:val="0"/>
          <w:numId w:val="4"/>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Расширение объема и уточнение зрительной памяти (</w:t>
      </w:r>
      <w:proofErr w:type="spellStart"/>
      <w:r w:rsidRPr="00DE4D8F">
        <w:rPr>
          <w:rFonts w:ascii="Times New Roman" w:eastAsia="Calibri" w:hAnsi="Times New Roman" w:cs="Times New Roman"/>
          <w:sz w:val="28"/>
          <w:szCs w:val="28"/>
        </w:rPr>
        <w:t>мнезиса</w:t>
      </w:r>
      <w:proofErr w:type="spellEnd"/>
      <w:r w:rsidRPr="00DE4D8F">
        <w:rPr>
          <w:rFonts w:ascii="Times New Roman" w:eastAsia="Calibri" w:hAnsi="Times New Roman" w:cs="Times New Roman"/>
          <w:sz w:val="28"/>
          <w:szCs w:val="28"/>
        </w:rPr>
        <w:t>).</w:t>
      </w:r>
    </w:p>
    <w:p w:rsidR="00804BFE" w:rsidRPr="00DE4D8F" w:rsidRDefault="00D9237C" w:rsidP="00DE4D8F">
      <w:pPr>
        <w:numPr>
          <w:ilvl w:val="0"/>
          <w:numId w:val="4"/>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Формирование пространственных  представлений.</w:t>
      </w:r>
    </w:p>
    <w:p w:rsidR="00804BFE" w:rsidRPr="00DE4D8F" w:rsidRDefault="00D9237C" w:rsidP="00DE4D8F">
      <w:pPr>
        <w:numPr>
          <w:ilvl w:val="0"/>
          <w:numId w:val="4"/>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Развитие </w:t>
      </w:r>
      <w:proofErr w:type="spellStart"/>
      <w:proofErr w:type="gramStart"/>
      <w:r w:rsidRPr="00DE4D8F">
        <w:rPr>
          <w:rFonts w:ascii="Times New Roman" w:eastAsia="Calibri" w:hAnsi="Times New Roman" w:cs="Times New Roman"/>
          <w:sz w:val="28"/>
          <w:szCs w:val="28"/>
        </w:rPr>
        <w:t>звуко</w:t>
      </w:r>
      <w:proofErr w:type="spellEnd"/>
      <w:r w:rsidRPr="00DE4D8F">
        <w:rPr>
          <w:rFonts w:ascii="Times New Roman" w:eastAsia="Calibri" w:hAnsi="Times New Roman" w:cs="Times New Roman"/>
          <w:sz w:val="28"/>
          <w:szCs w:val="28"/>
        </w:rPr>
        <w:t>-буквенного</w:t>
      </w:r>
      <w:proofErr w:type="gramEnd"/>
      <w:r w:rsidRPr="00DE4D8F">
        <w:rPr>
          <w:rFonts w:ascii="Times New Roman" w:eastAsia="Calibri" w:hAnsi="Times New Roman" w:cs="Times New Roman"/>
          <w:sz w:val="28"/>
          <w:szCs w:val="28"/>
        </w:rPr>
        <w:t xml:space="preserve"> анализа и синтеза.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Широко используется метод обходных путей, опора на сохранные анализаторы: слуховой, двигательный, тактильный; на мыслительную деятельность.</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Необходимо четко дифференцировать письменные нарушения. При замене букв необходимо убедиться в том, что они действительно имеют «зрительное» происхождение. Ведь буквы Ш-Щ, Ц-Щ могут смешиваться на письме не только из-за оптического сходства, но и по причине </w:t>
      </w:r>
      <w:proofErr w:type="spellStart"/>
      <w:r w:rsidRPr="00DE4D8F">
        <w:rPr>
          <w:rFonts w:ascii="Times New Roman" w:eastAsia="Calibri" w:hAnsi="Times New Roman" w:cs="Times New Roman"/>
          <w:sz w:val="28"/>
          <w:szCs w:val="28"/>
        </w:rPr>
        <w:t>неразличения</w:t>
      </w:r>
      <w:proofErr w:type="spellEnd"/>
      <w:r w:rsidRPr="00DE4D8F">
        <w:rPr>
          <w:rFonts w:ascii="Times New Roman" w:eastAsia="Calibri" w:hAnsi="Times New Roman" w:cs="Times New Roman"/>
          <w:sz w:val="28"/>
          <w:szCs w:val="28"/>
        </w:rPr>
        <w:t xml:space="preserve"> на слух соответствующих звуков. </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Для уточнения диагноза и четкой выработки плана коррекционной работы необходимо провести комплексное обследование детей: зрительного </w:t>
      </w:r>
      <w:proofErr w:type="spellStart"/>
      <w:r w:rsidRPr="00DE4D8F">
        <w:rPr>
          <w:rFonts w:ascii="Times New Roman" w:eastAsia="Calibri" w:hAnsi="Times New Roman" w:cs="Times New Roman"/>
          <w:sz w:val="28"/>
          <w:szCs w:val="28"/>
        </w:rPr>
        <w:t>гнозиса</w:t>
      </w:r>
      <w:proofErr w:type="spell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мнезиса</w:t>
      </w:r>
      <w:proofErr w:type="spellEnd"/>
      <w:r w:rsidRPr="00DE4D8F">
        <w:rPr>
          <w:rFonts w:ascii="Times New Roman" w:eastAsia="Calibri" w:hAnsi="Times New Roman" w:cs="Times New Roman"/>
          <w:sz w:val="28"/>
          <w:szCs w:val="28"/>
        </w:rPr>
        <w:t>, зрительно-пространственной ориентировки.</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Например, при обследовании зрительного </w:t>
      </w:r>
      <w:proofErr w:type="spellStart"/>
      <w:r w:rsidRPr="00DE4D8F">
        <w:rPr>
          <w:rFonts w:ascii="Times New Roman" w:eastAsia="Calibri" w:hAnsi="Times New Roman" w:cs="Times New Roman"/>
          <w:sz w:val="28"/>
          <w:szCs w:val="28"/>
        </w:rPr>
        <w:t>гнозиса</w:t>
      </w:r>
      <w:proofErr w:type="spellEnd"/>
      <w:r w:rsidRPr="00DE4D8F">
        <w:rPr>
          <w:rFonts w:ascii="Times New Roman" w:eastAsia="Calibri" w:hAnsi="Times New Roman" w:cs="Times New Roman"/>
          <w:sz w:val="28"/>
          <w:szCs w:val="28"/>
        </w:rPr>
        <w:t>, анализа и синтеза можно использовать следующие дидактические игры:</w:t>
      </w:r>
    </w:p>
    <w:p w:rsidR="00804BFE" w:rsidRPr="00DE4D8F" w:rsidRDefault="00D9237C" w:rsidP="00DE4D8F">
      <w:pPr>
        <w:numPr>
          <w:ilvl w:val="0"/>
          <w:numId w:val="5"/>
        </w:numPr>
        <w:spacing w:after="0"/>
        <w:ind w:left="72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«Что изменилось?» Ребенку предлагается: - рассмотреть, во что одета кукла, отвернуться (в это время поменять какую-либо одну деталь), рассказать, что изменилось;</w:t>
      </w:r>
    </w:p>
    <w:p w:rsidR="00804BFE" w:rsidRPr="00DE4D8F" w:rsidRDefault="00D9237C" w:rsidP="00DE4D8F">
      <w:pPr>
        <w:spacing w:after="0"/>
        <w:ind w:left="720"/>
        <w:rPr>
          <w:rFonts w:ascii="Times New Roman" w:eastAsia="Calibri" w:hAnsi="Times New Roman" w:cs="Times New Roman"/>
          <w:sz w:val="28"/>
          <w:szCs w:val="28"/>
        </w:rPr>
      </w:pPr>
      <w:r w:rsidRPr="00DE4D8F">
        <w:rPr>
          <w:rFonts w:ascii="Times New Roman" w:eastAsia="Calibri" w:hAnsi="Times New Roman" w:cs="Times New Roman"/>
          <w:sz w:val="28"/>
          <w:szCs w:val="28"/>
        </w:rPr>
        <w:lastRenderedPageBreak/>
        <w:t>- показать картинку с изображением 5-6 знакомых предметов, затем убрать её и показать другую, несколько отличную от первой, определить все замеченные отличия;</w:t>
      </w:r>
    </w:p>
    <w:p w:rsidR="00804BFE" w:rsidRPr="00DE4D8F" w:rsidRDefault="00D9237C" w:rsidP="00DE4D8F">
      <w:pPr>
        <w:spacing w:after="0"/>
        <w:ind w:left="720"/>
        <w:rPr>
          <w:rFonts w:ascii="Times New Roman" w:eastAsia="Calibri" w:hAnsi="Times New Roman" w:cs="Times New Roman"/>
          <w:sz w:val="28"/>
          <w:szCs w:val="28"/>
        </w:rPr>
      </w:pPr>
      <w:r w:rsidRPr="00DE4D8F">
        <w:rPr>
          <w:rFonts w:ascii="Times New Roman" w:eastAsia="Calibri" w:hAnsi="Times New Roman" w:cs="Times New Roman"/>
          <w:sz w:val="28"/>
          <w:szCs w:val="28"/>
        </w:rPr>
        <w:t>- разложить перед ребенком 5-10 картинок с изображением знакомых предметов, предложить назвать их, затем попросить закрыть глаза, в это время изменить их месторасположение или заменить одну из них. Определить, что изменилось.</w:t>
      </w:r>
    </w:p>
    <w:p w:rsidR="00804BFE" w:rsidRPr="00DE4D8F" w:rsidRDefault="00D9237C" w:rsidP="00DE4D8F">
      <w:pPr>
        <w:spacing w:after="0"/>
        <w:ind w:left="720"/>
        <w:rPr>
          <w:rFonts w:ascii="Times New Roman" w:eastAsia="Calibri" w:hAnsi="Times New Roman" w:cs="Times New Roman"/>
          <w:sz w:val="28"/>
          <w:szCs w:val="28"/>
        </w:rPr>
      </w:pPr>
      <w:r w:rsidRPr="00DE4D8F">
        <w:rPr>
          <w:rFonts w:ascii="Times New Roman" w:eastAsia="Calibri" w:hAnsi="Times New Roman" w:cs="Times New Roman"/>
          <w:sz w:val="28"/>
          <w:szCs w:val="28"/>
        </w:rPr>
        <w:t>2. «Кто больше увидит?»</w:t>
      </w:r>
    </w:p>
    <w:p w:rsidR="00804BFE" w:rsidRPr="00DE4D8F" w:rsidRDefault="00D9237C" w:rsidP="00DE4D8F">
      <w:pPr>
        <w:spacing w:after="0"/>
        <w:ind w:left="720"/>
        <w:rPr>
          <w:rFonts w:ascii="Times New Roman" w:eastAsia="Calibri" w:hAnsi="Times New Roman" w:cs="Times New Roman"/>
          <w:sz w:val="28"/>
          <w:szCs w:val="28"/>
        </w:rPr>
      </w:pPr>
      <w:r w:rsidRPr="00DE4D8F">
        <w:rPr>
          <w:rFonts w:ascii="Times New Roman" w:eastAsia="Calibri" w:hAnsi="Times New Roman" w:cs="Times New Roman"/>
          <w:sz w:val="28"/>
          <w:szCs w:val="28"/>
        </w:rPr>
        <w:t>3. «Какого цвета не стало?»</w:t>
      </w:r>
    </w:p>
    <w:p w:rsidR="00804BFE" w:rsidRPr="00DE4D8F" w:rsidRDefault="00D9237C" w:rsidP="00DE4D8F">
      <w:pPr>
        <w:spacing w:after="0"/>
        <w:ind w:left="720"/>
        <w:rPr>
          <w:rFonts w:ascii="Times New Roman" w:eastAsia="Calibri" w:hAnsi="Times New Roman" w:cs="Times New Roman"/>
          <w:sz w:val="28"/>
          <w:szCs w:val="28"/>
        </w:rPr>
      </w:pPr>
      <w:r w:rsidRPr="00DE4D8F">
        <w:rPr>
          <w:rFonts w:ascii="Times New Roman" w:eastAsia="Calibri" w:hAnsi="Times New Roman" w:cs="Times New Roman"/>
          <w:sz w:val="28"/>
          <w:szCs w:val="28"/>
        </w:rPr>
        <w:t>4. «Найди пару» или «Парные картинки».</w:t>
      </w:r>
    </w:p>
    <w:p w:rsidR="00804BFE" w:rsidRPr="00DE4D8F" w:rsidRDefault="00D9237C" w:rsidP="00DE4D8F">
      <w:pPr>
        <w:spacing w:after="0"/>
        <w:ind w:left="720"/>
        <w:rPr>
          <w:rFonts w:ascii="Times New Roman" w:eastAsia="Calibri" w:hAnsi="Times New Roman" w:cs="Times New Roman"/>
          <w:sz w:val="28"/>
          <w:szCs w:val="28"/>
        </w:rPr>
      </w:pPr>
      <w:r w:rsidRPr="00DE4D8F">
        <w:rPr>
          <w:rFonts w:ascii="Times New Roman" w:eastAsia="Calibri" w:hAnsi="Times New Roman" w:cs="Times New Roman"/>
          <w:sz w:val="28"/>
          <w:szCs w:val="28"/>
        </w:rPr>
        <w:t>5. «Найди два одинаковых предмета».</w:t>
      </w:r>
    </w:p>
    <w:p w:rsidR="00804BFE" w:rsidRPr="00DE4D8F" w:rsidRDefault="00D9237C" w:rsidP="00DE4D8F">
      <w:pPr>
        <w:spacing w:after="0"/>
        <w:ind w:left="720"/>
        <w:rPr>
          <w:rFonts w:ascii="Times New Roman" w:eastAsia="Calibri" w:hAnsi="Times New Roman" w:cs="Times New Roman"/>
          <w:sz w:val="28"/>
          <w:szCs w:val="28"/>
        </w:rPr>
      </w:pPr>
      <w:r w:rsidRPr="00DE4D8F">
        <w:rPr>
          <w:rFonts w:ascii="Times New Roman" w:eastAsia="Calibri" w:hAnsi="Times New Roman" w:cs="Times New Roman"/>
          <w:sz w:val="28"/>
          <w:szCs w:val="28"/>
        </w:rPr>
        <w:t>6. «Найди отличие».</w:t>
      </w:r>
    </w:p>
    <w:p w:rsidR="00804BFE" w:rsidRPr="00DE4D8F" w:rsidRDefault="00D9237C" w:rsidP="00DE4D8F">
      <w:pPr>
        <w:spacing w:after="0"/>
        <w:rPr>
          <w:rFonts w:ascii="Times New Roman" w:eastAsia="Calibri" w:hAnsi="Times New Roman" w:cs="Times New Roman"/>
          <w:b/>
          <w:sz w:val="28"/>
          <w:szCs w:val="28"/>
        </w:rPr>
      </w:pPr>
      <w:r w:rsidRPr="00DE4D8F">
        <w:rPr>
          <w:rFonts w:ascii="Times New Roman" w:eastAsia="Calibri" w:hAnsi="Times New Roman" w:cs="Times New Roman"/>
          <w:b/>
          <w:sz w:val="28"/>
          <w:szCs w:val="28"/>
        </w:rPr>
        <w:t>Профилактика нарушений письма  в таблицах</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Звуки и буквы</w:t>
      </w:r>
    </w:p>
    <w:tbl>
      <w:tblPr>
        <w:tblW w:w="0" w:type="auto"/>
        <w:tblInd w:w="98" w:type="dxa"/>
        <w:tblCellMar>
          <w:left w:w="10" w:type="dxa"/>
          <w:right w:w="10" w:type="dxa"/>
        </w:tblCellMar>
        <w:tblLook w:val="0000" w:firstRow="0" w:lastRow="0" w:firstColumn="0" w:lastColumn="0" w:noHBand="0" w:noVBand="0"/>
      </w:tblPr>
      <w:tblGrid>
        <w:gridCol w:w="4740"/>
        <w:gridCol w:w="4733"/>
      </w:tblGrid>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Звуки</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слышим, произносим</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Буквы</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видим, читаем</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пишем</w:t>
            </w:r>
          </w:p>
        </w:tc>
      </w:tr>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Дома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Коты</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Маки</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Стога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Флаги</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Морозы</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Кружечка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Сказочка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Дом</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Кот</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Мак</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Стог</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Флаг</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Мороз</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Кружка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Сказка </w:t>
            </w:r>
          </w:p>
        </w:tc>
      </w:tr>
    </w:tbl>
    <w:p w:rsidR="00804BFE" w:rsidRPr="00DE4D8F" w:rsidRDefault="00804BFE" w:rsidP="00DE4D8F">
      <w:pPr>
        <w:spacing w:after="0"/>
        <w:rPr>
          <w:rFonts w:ascii="Times New Roman" w:eastAsia="Calibri"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738"/>
        <w:gridCol w:w="4735"/>
      </w:tblGrid>
      <w:tr w:rsidR="00804BFE" w:rsidRPr="00DE4D8F">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Гласные, образуют слоги</w:t>
            </w:r>
          </w:p>
        </w:tc>
      </w:tr>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Звуков  ---- 6</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Букв --- 10</w:t>
            </w:r>
          </w:p>
        </w:tc>
      </w:tr>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[о]</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[у]</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[и]</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[э]</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[ы]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а – я</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о – е</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и – ы</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у – ю</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э - е</w:t>
            </w:r>
          </w:p>
        </w:tc>
      </w:tr>
    </w:tbl>
    <w:p w:rsidR="00804BFE" w:rsidRPr="00DE4D8F" w:rsidRDefault="00804BFE" w:rsidP="00DE4D8F">
      <w:pPr>
        <w:spacing w:after="0"/>
        <w:rPr>
          <w:rFonts w:ascii="Times New Roman" w:eastAsia="Calibri"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736"/>
        <w:gridCol w:w="4737"/>
      </w:tblGrid>
      <w:tr w:rsidR="00804BFE" w:rsidRPr="00DE4D8F">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Согласные, слоги не образуют</w:t>
            </w:r>
          </w:p>
        </w:tc>
      </w:tr>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Звуков  - -  36</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Букв -- - 21</w:t>
            </w:r>
          </w:p>
        </w:tc>
      </w:tr>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w:t>
            </w:r>
            <w:proofErr w:type="gramStart"/>
            <w:r w:rsidRPr="00DE4D8F">
              <w:rPr>
                <w:rFonts w:ascii="Times New Roman" w:eastAsia="Calibri" w:hAnsi="Times New Roman" w:cs="Times New Roman"/>
                <w:sz w:val="28"/>
                <w:szCs w:val="28"/>
              </w:rPr>
              <w:t>б</w:t>
            </w:r>
            <w:proofErr w:type="gramEnd"/>
            <w:r w:rsidRPr="00DE4D8F">
              <w:rPr>
                <w:rFonts w:ascii="Times New Roman" w:eastAsia="Calibri" w:hAnsi="Times New Roman" w:cs="Times New Roman"/>
                <w:sz w:val="28"/>
                <w:szCs w:val="28"/>
              </w:rPr>
              <w:t xml:space="preserve"> - б']                                  [н-н']</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w:t>
            </w:r>
            <w:proofErr w:type="gramStart"/>
            <w:r w:rsidRPr="00DE4D8F">
              <w:rPr>
                <w:rFonts w:ascii="Times New Roman" w:eastAsia="Calibri" w:hAnsi="Times New Roman" w:cs="Times New Roman"/>
                <w:sz w:val="28"/>
                <w:szCs w:val="28"/>
              </w:rPr>
              <w:t>п</w:t>
            </w:r>
            <w:proofErr w:type="gramEnd"/>
            <w:r w:rsidRPr="00DE4D8F">
              <w:rPr>
                <w:rFonts w:ascii="Times New Roman" w:eastAsia="Calibri" w:hAnsi="Times New Roman" w:cs="Times New Roman"/>
                <w:sz w:val="28"/>
                <w:szCs w:val="28"/>
              </w:rPr>
              <w:t xml:space="preserve"> - п']                                  [р-р']</w:t>
            </w:r>
          </w:p>
          <w:p w:rsidR="00804BFE" w:rsidRPr="00DE4D8F" w:rsidRDefault="00D9237C" w:rsidP="00DE4D8F">
            <w:pPr>
              <w:tabs>
                <w:tab w:val="left" w:pos="2865"/>
              </w:tabs>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lastRenderedPageBreak/>
              <w:t>[в - в']</w:t>
            </w:r>
            <w:r w:rsidRPr="00DE4D8F">
              <w:rPr>
                <w:rFonts w:ascii="Times New Roman" w:eastAsia="Calibri" w:hAnsi="Times New Roman" w:cs="Times New Roman"/>
                <w:sz w:val="28"/>
                <w:szCs w:val="28"/>
              </w:rPr>
              <w:tab/>
              <w:t>[х-х']</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[ф - ф']                                [ш]</w:t>
            </w:r>
          </w:p>
          <w:p w:rsidR="00804BFE" w:rsidRPr="00DE4D8F" w:rsidRDefault="00D9237C" w:rsidP="00DE4D8F">
            <w:pPr>
              <w:tabs>
                <w:tab w:val="left" w:pos="2865"/>
              </w:tabs>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w:t>
            </w:r>
            <w:proofErr w:type="gramStart"/>
            <w:r w:rsidRPr="00DE4D8F">
              <w:rPr>
                <w:rFonts w:ascii="Times New Roman" w:eastAsia="Calibri" w:hAnsi="Times New Roman" w:cs="Times New Roman"/>
                <w:sz w:val="28"/>
                <w:szCs w:val="28"/>
              </w:rPr>
              <w:t>г</w:t>
            </w:r>
            <w:proofErr w:type="gramEnd"/>
            <w:r w:rsidRPr="00DE4D8F">
              <w:rPr>
                <w:rFonts w:ascii="Times New Roman" w:eastAsia="Calibri" w:hAnsi="Times New Roman" w:cs="Times New Roman"/>
                <w:sz w:val="28"/>
                <w:szCs w:val="28"/>
              </w:rPr>
              <w:t xml:space="preserve"> - г']</w:t>
            </w:r>
            <w:r w:rsidRPr="00DE4D8F">
              <w:rPr>
                <w:rFonts w:ascii="Times New Roman" w:eastAsia="Calibri" w:hAnsi="Times New Roman" w:cs="Times New Roman"/>
                <w:sz w:val="28"/>
                <w:szCs w:val="28"/>
              </w:rPr>
              <w:tab/>
              <w:t>[ж]</w:t>
            </w:r>
          </w:p>
          <w:p w:rsidR="00804BFE" w:rsidRPr="00DE4D8F" w:rsidRDefault="00D9237C" w:rsidP="00DE4D8F">
            <w:pPr>
              <w:tabs>
                <w:tab w:val="left" w:pos="2865"/>
              </w:tabs>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[к - к']</w:t>
            </w:r>
            <w:r w:rsidRPr="00DE4D8F">
              <w:rPr>
                <w:rFonts w:ascii="Times New Roman" w:eastAsia="Calibri" w:hAnsi="Times New Roman" w:cs="Times New Roman"/>
                <w:sz w:val="28"/>
                <w:szCs w:val="28"/>
              </w:rPr>
              <w:tab/>
              <w:t>[щ']</w:t>
            </w:r>
          </w:p>
          <w:p w:rsidR="00804BFE" w:rsidRPr="00DE4D8F" w:rsidRDefault="00D9237C" w:rsidP="00DE4D8F">
            <w:pPr>
              <w:tabs>
                <w:tab w:val="left" w:pos="2865"/>
              </w:tabs>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[д  - д']</w:t>
            </w:r>
            <w:r w:rsidRPr="00DE4D8F">
              <w:rPr>
                <w:rFonts w:ascii="Times New Roman" w:eastAsia="Calibri" w:hAnsi="Times New Roman" w:cs="Times New Roman"/>
                <w:sz w:val="28"/>
                <w:szCs w:val="28"/>
              </w:rPr>
              <w:tab/>
              <w:t>[й']</w:t>
            </w:r>
          </w:p>
          <w:p w:rsidR="00804BFE" w:rsidRPr="00DE4D8F" w:rsidRDefault="00D9237C" w:rsidP="00DE4D8F">
            <w:pPr>
              <w:tabs>
                <w:tab w:val="left" w:pos="2865"/>
              </w:tabs>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[т - т']</w:t>
            </w:r>
            <w:r w:rsidRPr="00DE4D8F">
              <w:rPr>
                <w:rFonts w:ascii="Times New Roman" w:eastAsia="Calibri" w:hAnsi="Times New Roman" w:cs="Times New Roman"/>
                <w:sz w:val="28"/>
                <w:szCs w:val="28"/>
              </w:rPr>
              <w:tab/>
              <w:t>[ч']</w:t>
            </w:r>
          </w:p>
          <w:p w:rsidR="00804BFE" w:rsidRPr="00DE4D8F" w:rsidRDefault="00D9237C" w:rsidP="00DE4D8F">
            <w:pPr>
              <w:tabs>
                <w:tab w:val="left" w:pos="2865"/>
              </w:tabs>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[с - с']</w:t>
            </w:r>
            <w:r w:rsidRPr="00DE4D8F">
              <w:rPr>
                <w:rFonts w:ascii="Times New Roman" w:eastAsia="Calibri" w:hAnsi="Times New Roman" w:cs="Times New Roman"/>
                <w:sz w:val="28"/>
                <w:szCs w:val="28"/>
              </w:rPr>
              <w:tab/>
              <w:t>[ц]</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[з - з']</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w:t>
            </w:r>
            <w:proofErr w:type="gramStart"/>
            <w:r w:rsidRPr="00DE4D8F">
              <w:rPr>
                <w:rFonts w:ascii="Times New Roman" w:eastAsia="Calibri" w:hAnsi="Times New Roman" w:cs="Times New Roman"/>
                <w:sz w:val="28"/>
                <w:szCs w:val="28"/>
              </w:rPr>
              <w:t>л</w:t>
            </w:r>
            <w:proofErr w:type="gramEnd"/>
            <w:r w:rsidRPr="00DE4D8F">
              <w:rPr>
                <w:rFonts w:ascii="Times New Roman" w:eastAsia="Calibri" w:hAnsi="Times New Roman" w:cs="Times New Roman"/>
                <w:sz w:val="28"/>
                <w:szCs w:val="28"/>
              </w:rPr>
              <w:t xml:space="preserve"> - л']</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w:t>
            </w:r>
            <w:proofErr w:type="gramStart"/>
            <w:r w:rsidRPr="00DE4D8F">
              <w:rPr>
                <w:rFonts w:ascii="Times New Roman" w:eastAsia="Calibri" w:hAnsi="Times New Roman" w:cs="Times New Roman"/>
                <w:sz w:val="28"/>
                <w:szCs w:val="28"/>
              </w:rPr>
              <w:t>м</w:t>
            </w:r>
            <w:proofErr w:type="gramEnd"/>
            <w:r w:rsidRPr="00DE4D8F">
              <w:rPr>
                <w:rFonts w:ascii="Times New Roman" w:eastAsia="Calibri" w:hAnsi="Times New Roman" w:cs="Times New Roman"/>
                <w:sz w:val="28"/>
                <w:szCs w:val="28"/>
              </w:rPr>
              <w:t xml:space="preserve"> - м']</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lastRenderedPageBreak/>
              <w:t xml:space="preserve">б, </w:t>
            </w:r>
            <w:proofErr w:type="spellStart"/>
            <w:r w:rsidRPr="00DE4D8F">
              <w:rPr>
                <w:rFonts w:ascii="Times New Roman" w:eastAsia="Calibri" w:hAnsi="Times New Roman" w:cs="Times New Roman"/>
                <w:sz w:val="28"/>
                <w:szCs w:val="28"/>
              </w:rPr>
              <w:t>п</w:t>
            </w:r>
            <w:proofErr w:type="gramStart"/>
            <w:r w:rsidRPr="00DE4D8F">
              <w:rPr>
                <w:rFonts w:ascii="Times New Roman" w:eastAsia="Calibri" w:hAnsi="Times New Roman" w:cs="Times New Roman"/>
                <w:sz w:val="28"/>
                <w:szCs w:val="28"/>
              </w:rPr>
              <w:t>,в</w:t>
            </w:r>
            <w:proofErr w:type="gramEnd"/>
            <w:r w:rsidRPr="00DE4D8F">
              <w:rPr>
                <w:rFonts w:ascii="Times New Roman" w:eastAsia="Calibri" w:hAnsi="Times New Roman" w:cs="Times New Roman"/>
                <w:sz w:val="28"/>
                <w:szCs w:val="28"/>
              </w:rPr>
              <w:t>,ф,т,д,к,г,х,м,н,й,л</w:t>
            </w:r>
            <w:proofErr w:type="spellEnd"/>
            <w:r w:rsidRPr="00DE4D8F">
              <w:rPr>
                <w:rFonts w:ascii="Times New Roman" w:eastAsia="Calibri" w:hAnsi="Times New Roman" w:cs="Times New Roman"/>
                <w:sz w:val="28"/>
                <w:szCs w:val="28"/>
              </w:rPr>
              <w:t>,</w:t>
            </w:r>
          </w:p>
          <w:p w:rsidR="00804BFE" w:rsidRPr="00DE4D8F" w:rsidRDefault="00D9237C" w:rsidP="00DE4D8F">
            <w:pPr>
              <w:spacing w:after="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с</w:t>
            </w:r>
            <w:proofErr w:type="gramStart"/>
            <w:r w:rsidRPr="00DE4D8F">
              <w:rPr>
                <w:rFonts w:ascii="Times New Roman" w:eastAsia="Calibri" w:hAnsi="Times New Roman" w:cs="Times New Roman"/>
                <w:sz w:val="28"/>
                <w:szCs w:val="28"/>
              </w:rPr>
              <w:t>,з</w:t>
            </w:r>
            <w:proofErr w:type="gramEnd"/>
            <w:r w:rsidRPr="00DE4D8F">
              <w:rPr>
                <w:rFonts w:ascii="Times New Roman" w:eastAsia="Calibri" w:hAnsi="Times New Roman" w:cs="Times New Roman"/>
                <w:sz w:val="28"/>
                <w:szCs w:val="28"/>
              </w:rPr>
              <w:t>,ш,ж,ч,щ,р,ц</w:t>
            </w:r>
            <w:proofErr w:type="spellEnd"/>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ь и ъ знаки звуки не обозначают</w:t>
            </w:r>
          </w:p>
        </w:tc>
      </w:tr>
      <w:tr w:rsidR="00804BFE" w:rsidRPr="00DE4D8F">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lastRenderedPageBreak/>
              <w:t>Непарные согласные</w:t>
            </w:r>
          </w:p>
        </w:tc>
      </w:tr>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звонкие</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глухие</w:t>
            </w:r>
          </w:p>
        </w:tc>
      </w:tr>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л</w:t>
            </w:r>
            <w:proofErr w:type="gramStart"/>
            <w:r w:rsidRPr="00DE4D8F">
              <w:rPr>
                <w:rFonts w:ascii="Times New Roman" w:eastAsia="Calibri" w:hAnsi="Times New Roman" w:cs="Times New Roman"/>
                <w:sz w:val="28"/>
                <w:szCs w:val="28"/>
              </w:rPr>
              <w:t xml:space="preserve"> ,</w:t>
            </w:r>
            <w:proofErr w:type="gramEnd"/>
            <w:r w:rsidRPr="00DE4D8F">
              <w:rPr>
                <w:rFonts w:ascii="Times New Roman" w:eastAsia="Calibri" w:hAnsi="Times New Roman" w:cs="Times New Roman"/>
                <w:sz w:val="28"/>
                <w:szCs w:val="28"/>
              </w:rPr>
              <w:t xml:space="preserve">  м,  н,  р,  й</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х, ц</w:t>
            </w:r>
            <w:proofErr w:type="gramStart"/>
            <w:r w:rsidRPr="00DE4D8F">
              <w:rPr>
                <w:rFonts w:ascii="Times New Roman" w:eastAsia="Calibri" w:hAnsi="Times New Roman" w:cs="Times New Roman"/>
                <w:sz w:val="28"/>
                <w:szCs w:val="28"/>
              </w:rPr>
              <w:t xml:space="preserve"> ,</w:t>
            </w:r>
            <w:proofErr w:type="gramEnd"/>
            <w:r w:rsidRPr="00DE4D8F">
              <w:rPr>
                <w:rFonts w:ascii="Times New Roman" w:eastAsia="Calibri" w:hAnsi="Times New Roman" w:cs="Times New Roman"/>
                <w:sz w:val="28"/>
                <w:szCs w:val="28"/>
              </w:rPr>
              <w:t xml:space="preserve"> ч</w:t>
            </w:r>
          </w:p>
        </w:tc>
      </w:tr>
    </w:tbl>
    <w:p w:rsidR="00804BFE" w:rsidRPr="00DE4D8F" w:rsidRDefault="00804BFE" w:rsidP="00DE4D8F">
      <w:pPr>
        <w:spacing w:after="0"/>
        <w:rPr>
          <w:rFonts w:ascii="Times New Roman" w:eastAsia="Calibri"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9473"/>
      </w:tblGrid>
      <w:tr w:rsidR="00804BFE" w:rsidRPr="00DE4D8F">
        <w:trPr>
          <w:trHeight w:val="1"/>
        </w:trPr>
        <w:tc>
          <w:tcPr>
            <w:tcW w:w="9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Разделительный Ь знак</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(перед </w:t>
            </w:r>
            <w:proofErr w:type="gramStart"/>
            <w:r w:rsidRPr="00DE4D8F">
              <w:rPr>
                <w:rFonts w:ascii="Times New Roman" w:eastAsia="Calibri" w:hAnsi="Times New Roman" w:cs="Times New Roman"/>
                <w:sz w:val="28"/>
                <w:szCs w:val="28"/>
              </w:rPr>
              <w:t>Ю</w:t>
            </w:r>
            <w:proofErr w:type="gramEnd"/>
            <w:r w:rsidRPr="00DE4D8F">
              <w:rPr>
                <w:rFonts w:ascii="Times New Roman" w:eastAsia="Calibri" w:hAnsi="Times New Roman" w:cs="Times New Roman"/>
                <w:sz w:val="28"/>
                <w:szCs w:val="28"/>
              </w:rPr>
              <w:t>, Я, Ё, И, Е)</w:t>
            </w:r>
          </w:p>
        </w:tc>
      </w:tr>
      <w:tr w:rsidR="00804BFE" w:rsidRPr="00DE4D8F">
        <w:trPr>
          <w:trHeight w:val="1"/>
        </w:trPr>
        <w:tc>
          <w:tcPr>
            <w:tcW w:w="9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proofErr w:type="gramStart"/>
            <w:r w:rsidRPr="00DE4D8F">
              <w:rPr>
                <w:rFonts w:ascii="Times New Roman" w:eastAsia="Calibri" w:hAnsi="Times New Roman" w:cs="Times New Roman"/>
                <w:sz w:val="28"/>
                <w:szCs w:val="28"/>
              </w:rPr>
              <w:t>Пью</w:t>
            </w:r>
            <w:proofErr w:type="gramEnd"/>
            <w:r w:rsidRPr="00DE4D8F">
              <w:rPr>
                <w:rFonts w:ascii="Times New Roman" w:eastAsia="Calibri" w:hAnsi="Times New Roman" w:cs="Times New Roman"/>
                <w:sz w:val="28"/>
                <w:szCs w:val="28"/>
              </w:rPr>
              <w:t xml:space="preserve">                                                                     запью</w:t>
            </w:r>
          </w:p>
          <w:p w:rsidR="00804BFE" w:rsidRPr="00DE4D8F" w:rsidRDefault="00D9237C" w:rsidP="00DE4D8F">
            <w:pPr>
              <w:spacing w:after="0"/>
              <w:rPr>
                <w:rFonts w:ascii="Times New Roman" w:eastAsia="Calibri" w:hAnsi="Times New Roman" w:cs="Times New Roman"/>
                <w:sz w:val="28"/>
                <w:szCs w:val="28"/>
              </w:rPr>
            </w:pPr>
            <w:proofErr w:type="gramStart"/>
            <w:r w:rsidRPr="00DE4D8F">
              <w:rPr>
                <w:rFonts w:ascii="Times New Roman" w:eastAsia="Calibri" w:hAnsi="Times New Roman" w:cs="Times New Roman"/>
                <w:sz w:val="28"/>
                <w:szCs w:val="28"/>
              </w:rPr>
              <w:t>Лью</w:t>
            </w:r>
            <w:proofErr w:type="gramEnd"/>
            <w:r w:rsidRPr="00DE4D8F">
              <w:rPr>
                <w:rFonts w:ascii="Times New Roman" w:eastAsia="Calibri" w:hAnsi="Times New Roman" w:cs="Times New Roman"/>
                <w:sz w:val="28"/>
                <w:szCs w:val="28"/>
              </w:rPr>
              <w:t xml:space="preserve">                                                                    залью</w:t>
            </w:r>
          </w:p>
          <w:p w:rsidR="00804BFE" w:rsidRPr="00DE4D8F" w:rsidRDefault="00D9237C" w:rsidP="00DE4D8F">
            <w:pPr>
              <w:spacing w:after="0"/>
              <w:rPr>
                <w:rFonts w:ascii="Times New Roman" w:eastAsia="Calibri" w:hAnsi="Times New Roman" w:cs="Times New Roman"/>
                <w:sz w:val="28"/>
                <w:szCs w:val="28"/>
              </w:rPr>
            </w:pPr>
            <w:proofErr w:type="gramStart"/>
            <w:r w:rsidRPr="00DE4D8F">
              <w:rPr>
                <w:rFonts w:ascii="Times New Roman" w:eastAsia="Calibri" w:hAnsi="Times New Roman" w:cs="Times New Roman"/>
                <w:sz w:val="28"/>
                <w:szCs w:val="28"/>
              </w:rPr>
              <w:t>Шью</w:t>
            </w:r>
            <w:proofErr w:type="gramEnd"/>
            <w:r w:rsidRPr="00DE4D8F">
              <w:rPr>
                <w:rFonts w:ascii="Times New Roman" w:eastAsia="Calibri" w:hAnsi="Times New Roman" w:cs="Times New Roman"/>
                <w:sz w:val="28"/>
                <w:szCs w:val="28"/>
              </w:rPr>
              <w:t xml:space="preserve">                                                                   зашью</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Семья                                                                </w:t>
            </w:r>
            <w:proofErr w:type="gramStart"/>
            <w:r w:rsidRPr="00DE4D8F">
              <w:rPr>
                <w:rFonts w:ascii="Times New Roman" w:eastAsia="Calibri" w:hAnsi="Times New Roman" w:cs="Times New Roman"/>
                <w:sz w:val="28"/>
                <w:szCs w:val="28"/>
              </w:rPr>
              <w:t>птичьи</w:t>
            </w:r>
            <w:proofErr w:type="gramEnd"/>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Судья                                                                 пьеса</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Платье                                                               вороньё</w:t>
            </w:r>
          </w:p>
        </w:tc>
      </w:tr>
    </w:tbl>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w:t>
      </w:r>
    </w:p>
    <w:tbl>
      <w:tblPr>
        <w:tblW w:w="0" w:type="auto"/>
        <w:tblInd w:w="98" w:type="dxa"/>
        <w:tblCellMar>
          <w:left w:w="10" w:type="dxa"/>
          <w:right w:w="10" w:type="dxa"/>
        </w:tblCellMar>
        <w:tblLook w:val="0000" w:firstRow="0" w:lastRow="0" w:firstColumn="0" w:lastColumn="0" w:noHBand="0" w:noVBand="0"/>
      </w:tblPr>
      <w:tblGrid>
        <w:gridCol w:w="4734"/>
        <w:gridCol w:w="4739"/>
      </w:tblGrid>
      <w:tr w:rsidR="00804BFE" w:rsidRPr="00DE4D8F">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Разделительный Ъ</w:t>
            </w:r>
          </w:p>
        </w:tc>
      </w:tr>
      <w:tr w:rsidR="00804BFE" w:rsidRPr="00DE4D8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Съел </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Въезд</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объём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Съезд</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Подъезд</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Разъём</w:t>
            </w:r>
          </w:p>
          <w:p w:rsidR="00804BFE" w:rsidRPr="00DE4D8F" w:rsidRDefault="00804BFE" w:rsidP="00DE4D8F">
            <w:pPr>
              <w:spacing w:after="0"/>
              <w:rPr>
                <w:rFonts w:ascii="Times New Roman" w:eastAsia="Calibri" w:hAnsi="Times New Roman" w:cs="Times New Roman"/>
                <w:sz w:val="28"/>
                <w:szCs w:val="28"/>
              </w:rPr>
            </w:pPr>
          </w:p>
        </w:tc>
      </w:tr>
    </w:tbl>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804BFE" w:rsidRPr="00DE4D8F" w:rsidRDefault="00804BFE"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804BFE" w:rsidRPr="00DE4D8F" w:rsidRDefault="00D9237C" w:rsidP="00DE4D8F">
      <w:pPr>
        <w:spacing w:after="0"/>
        <w:rPr>
          <w:rFonts w:ascii="Times New Roman" w:eastAsia="Calibri" w:hAnsi="Times New Roman" w:cs="Times New Roman"/>
          <w:b/>
          <w:sz w:val="28"/>
          <w:szCs w:val="28"/>
        </w:rPr>
      </w:pPr>
      <w:r w:rsidRPr="00DE4D8F">
        <w:rPr>
          <w:rFonts w:ascii="Times New Roman" w:eastAsia="Calibri" w:hAnsi="Times New Roman" w:cs="Times New Roman"/>
          <w:b/>
          <w:sz w:val="28"/>
          <w:szCs w:val="28"/>
        </w:rPr>
        <w:lastRenderedPageBreak/>
        <w:t>Заключение</w:t>
      </w:r>
    </w:p>
    <w:p w:rsidR="00804BFE" w:rsidRPr="00DE4D8F" w:rsidRDefault="00D9237C" w:rsidP="00DE4D8F">
      <w:pPr>
        <w:spacing w:after="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       В моей педагогической практике наблюдала с 2005 года детей с нарушениями письменной речи. Из этого наблюдения выявила, что мои учащиеся все имели нарушения:</w:t>
      </w:r>
    </w:p>
    <w:p w:rsidR="00804BFE" w:rsidRPr="00DE4D8F"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Доржу</w:t>
      </w:r>
      <w:proofErr w:type="spell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Мерген</w:t>
      </w:r>
      <w:proofErr w:type="spellEnd"/>
      <w:r w:rsidRPr="00DE4D8F">
        <w:rPr>
          <w:rFonts w:ascii="Times New Roman" w:eastAsia="Calibri" w:hAnsi="Times New Roman" w:cs="Times New Roman"/>
          <w:sz w:val="28"/>
          <w:szCs w:val="28"/>
        </w:rPr>
        <w:t xml:space="preserve"> – замена букв з – ц, оглушение согласных в конце слова; по науке это называется афазия.</w:t>
      </w:r>
    </w:p>
    <w:p w:rsidR="00804BFE" w:rsidRPr="00DE4D8F"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Кыргыс</w:t>
      </w:r>
      <w:proofErr w:type="spell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Шериг-оол</w:t>
      </w:r>
      <w:proofErr w:type="spellEnd"/>
      <w:r w:rsidRPr="00DE4D8F">
        <w:rPr>
          <w:rFonts w:ascii="Times New Roman" w:eastAsia="Calibri" w:hAnsi="Times New Roman" w:cs="Times New Roman"/>
          <w:sz w:val="28"/>
          <w:szCs w:val="28"/>
        </w:rPr>
        <w:t xml:space="preserve"> -  искажение словесной структуры слова </w:t>
      </w:r>
      <w:proofErr w:type="gramStart"/>
      <w:r w:rsidRPr="00DE4D8F">
        <w:rPr>
          <w:rFonts w:ascii="Times New Roman" w:eastAsia="Calibri" w:hAnsi="Times New Roman" w:cs="Times New Roman"/>
          <w:sz w:val="28"/>
          <w:szCs w:val="28"/>
        </w:rPr>
        <w:t>-</w:t>
      </w:r>
      <w:proofErr w:type="spellStart"/>
      <w:r w:rsidRPr="00DE4D8F">
        <w:rPr>
          <w:rFonts w:ascii="Times New Roman" w:eastAsia="Calibri" w:hAnsi="Times New Roman" w:cs="Times New Roman"/>
          <w:sz w:val="28"/>
          <w:szCs w:val="28"/>
        </w:rPr>
        <w:t>д</w:t>
      </w:r>
      <w:proofErr w:type="gramEnd"/>
      <w:r w:rsidRPr="00DE4D8F">
        <w:rPr>
          <w:rFonts w:ascii="Times New Roman" w:eastAsia="Calibri" w:hAnsi="Times New Roman" w:cs="Times New Roman"/>
          <w:sz w:val="28"/>
          <w:szCs w:val="28"/>
        </w:rPr>
        <w:t>исграфия</w:t>
      </w:r>
      <w:proofErr w:type="spellEnd"/>
      <w:r w:rsidRPr="00DE4D8F">
        <w:rPr>
          <w:rFonts w:ascii="Times New Roman" w:eastAsia="Calibri" w:hAnsi="Times New Roman" w:cs="Times New Roman"/>
          <w:sz w:val="28"/>
          <w:szCs w:val="28"/>
        </w:rPr>
        <w:t>.</w:t>
      </w:r>
    </w:p>
    <w:p w:rsidR="00804BFE" w:rsidRPr="00DE4D8F"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Монгуш</w:t>
      </w:r>
      <w:proofErr w:type="spell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Чайзат</w:t>
      </w:r>
      <w:proofErr w:type="spellEnd"/>
      <w:r w:rsidRPr="00DE4D8F">
        <w:rPr>
          <w:rFonts w:ascii="Times New Roman" w:eastAsia="Calibri" w:hAnsi="Times New Roman" w:cs="Times New Roman"/>
          <w:sz w:val="28"/>
          <w:szCs w:val="28"/>
        </w:rPr>
        <w:t xml:space="preserve"> – ошибки фонематические – афазия.</w:t>
      </w:r>
    </w:p>
    <w:p w:rsidR="00804BFE" w:rsidRPr="00DE4D8F"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Севекпит</w:t>
      </w:r>
      <w:proofErr w:type="spellEnd"/>
      <w:r w:rsidRPr="00DE4D8F">
        <w:rPr>
          <w:rFonts w:ascii="Times New Roman" w:eastAsia="Calibri" w:hAnsi="Times New Roman" w:cs="Times New Roman"/>
          <w:sz w:val="28"/>
          <w:szCs w:val="28"/>
        </w:rPr>
        <w:t xml:space="preserve"> Амир – ошибки графического характера  - </w:t>
      </w:r>
      <w:proofErr w:type="spellStart"/>
      <w:r w:rsidRPr="00DE4D8F">
        <w:rPr>
          <w:rFonts w:ascii="Times New Roman" w:eastAsia="Calibri" w:hAnsi="Times New Roman" w:cs="Times New Roman"/>
          <w:sz w:val="28"/>
          <w:szCs w:val="28"/>
        </w:rPr>
        <w:t>дисграфия</w:t>
      </w:r>
      <w:proofErr w:type="spellEnd"/>
      <w:r w:rsidRPr="00DE4D8F">
        <w:rPr>
          <w:rFonts w:ascii="Times New Roman" w:eastAsia="Calibri" w:hAnsi="Times New Roman" w:cs="Times New Roman"/>
          <w:sz w:val="28"/>
          <w:szCs w:val="28"/>
        </w:rPr>
        <w:t>.</w:t>
      </w:r>
    </w:p>
    <w:p w:rsidR="00804BFE" w:rsidRPr="00DE4D8F"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Донмут</w:t>
      </w:r>
      <w:proofErr w:type="spell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Сайлана</w:t>
      </w:r>
      <w:proofErr w:type="spellEnd"/>
      <w:r w:rsidRPr="00DE4D8F">
        <w:rPr>
          <w:rFonts w:ascii="Times New Roman" w:eastAsia="Calibri" w:hAnsi="Times New Roman" w:cs="Times New Roman"/>
          <w:sz w:val="28"/>
          <w:szCs w:val="28"/>
        </w:rPr>
        <w:t xml:space="preserve"> – замена с – ц – афазия.</w:t>
      </w:r>
    </w:p>
    <w:p w:rsidR="00804BFE" w:rsidRPr="00DE4D8F"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Кыргыс</w:t>
      </w:r>
      <w:proofErr w:type="spellEnd"/>
      <w:r w:rsidRPr="00DE4D8F">
        <w:rPr>
          <w:rFonts w:ascii="Times New Roman" w:eastAsia="Calibri" w:hAnsi="Times New Roman" w:cs="Times New Roman"/>
          <w:sz w:val="28"/>
          <w:szCs w:val="28"/>
        </w:rPr>
        <w:t xml:space="preserve"> Уран-</w:t>
      </w:r>
      <w:proofErr w:type="spellStart"/>
      <w:r w:rsidRPr="00DE4D8F">
        <w:rPr>
          <w:rFonts w:ascii="Times New Roman" w:eastAsia="Calibri" w:hAnsi="Times New Roman" w:cs="Times New Roman"/>
          <w:sz w:val="28"/>
          <w:szCs w:val="28"/>
        </w:rPr>
        <w:t>Сай</w:t>
      </w:r>
      <w:proofErr w:type="spellEnd"/>
      <w:r w:rsidRPr="00DE4D8F">
        <w:rPr>
          <w:rFonts w:ascii="Times New Roman" w:eastAsia="Calibri" w:hAnsi="Times New Roman" w:cs="Times New Roman"/>
          <w:sz w:val="28"/>
          <w:szCs w:val="28"/>
        </w:rPr>
        <w:t xml:space="preserve"> – оглушение и озвончение согласных звуков.</w:t>
      </w:r>
    </w:p>
    <w:p w:rsidR="00804BFE" w:rsidRPr="00DE4D8F"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Балган</w:t>
      </w:r>
      <w:proofErr w:type="spell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Оргу</w:t>
      </w:r>
      <w:proofErr w:type="spellEnd"/>
      <w:r w:rsidRPr="00DE4D8F">
        <w:rPr>
          <w:rFonts w:ascii="Times New Roman" w:eastAsia="Calibri" w:hAnsi="Times New Roman" w:cs="Times New Roman"/>
          <w:sz w:val="28"/>
          <w:szCs w:val="28"/>
        </w:rPr>
        <w:t xml:space="preserve"> – искажение словесной структуры слова.</w:t>
      </w:r>
    </w:p>
    <w:p w:rsidR="00804BFE" w:rsidRPr="00DE4D8F"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Кыргыс</w:t>
      </w:r>
      <w:proofErr w:type="spell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Ачыты</w:t>
      </w:r>
      <w:proofErr w:type="spellEnd"/>
      <w:r w:rsidRPr="00DE4D8F">
        <w:rPr>
          <w:rFonts w:ascii="Times New Roman" w:eastAsia="Calibri" w:hAnsi="Times New Roman" w:cs="Times New Roman"/>
          <w:sz w:val="28"/>
          <w:szCs w:val="28"/>
        </w:rPr>
        <w:t xml:space="preserve"> – замена букв и </w:t>
      </w:r>
      <w:proofErr w:type="gramStart"/>
      <w:r w:rsidRPr="00DE4D8F">
        <w:rPr>
          <w:rFonts w:ascii="Times New Roman" w:eastAsia="Calibri" w:hAnsi="Times New Roman" w:cs="Times New Roman"/>
          <w:sz w:val="28"/>
          <w:szCs w:val="28"/>
        </w:rPr>
        <w:t>–ш</w:t>
      </w:r>
      <w:proofErr w:type="gramEnd"/>
      <w:r w:rsidRPr="00DE4D8F">
        <w:rPr>
          <w:rFonts w:ascii="Times New Roman" w:eastAsia="Calibri" w:hAnsi="Times New Roman" w:cs="Times New Roman"/>
          <w:sz w:val="28"/>
          <w:szCs w:val="28"/>
        </w:rPr>
        <w:t>, н – н, ж –ш,.</w:t>
      </w:r>
    </w:p>
    <w:p w:rsidR="00804BFE" w:rsidRDefault="00D9237C" w:rsidP="00DE4D8F">
      <w:pPr>
        <w:numPr>
          <w:ilvl w:val="0"/>
          <w:numId w:val="6"/>
        </w:numPr>
        <w:spacing w:after="0"/>
        <w:ind w:left="720" w:hanging="360"/>
        <w:rPr>
          <w:rFonts w:ascii="Times New Roman" w:eastAsia="Calibri" w:hAnsi="Times New Roman" w:cs="Times New Roman"/>
          <w:sz w:val="28"/>
          <w:szCs w:val="28"/>
        </w:rPr>
      </w:pPr>
      <w:proofErr w:type="spellStart"/>
      <w:r w:rsidRPr="00DE4D8F">
        <w:rPr>
          <w:rFonts w:ascii="Times New Roman" w:eastAsia="Calibri" w:hAnsi="Times New Roman" w:cs="Times New Roman"/>
          <w:sz w:val="28"/>
          <w:szCs w:val="28"/>
        </w:rPr>
        <w:t>Тырык</w:t>
      </w:r>
      <w:proofErr w:type="spellEnd"/>
      <w:r w:rsidRPr="00DE4D8F">
        <w:rPr>
          <w:rFonts w:ascii="Times New Roman" w:eastAsia="Calibri" w:hAnsi="Times New Roman" w:cs="Times New Roman"/>
          <w:sz w:val="28"/>
          <w:szCs w:val="28"/>
        </w:rPr>
        <w:t xml:space="preserve"> </w:t>
      </w:r>
      <w:proofErr w:type="spellStart"/>
      <w:r w:rsidRPr="00DE4D8F">
        <w:rPr>
          <w:rFonts w:ascii="Times New Roman" w:eastAsia="Calibri" w:hAnsi="Times New Roman" w:cs="Times New Roman"/>
          <w:sz w:val="28"/>
          <w:szCs w:val="28"/>
        </w:rPr>
        <w:t>Ханды</w:t>
      </w:r>
      <w:proofErr w:type="spellEnd"/>
      <w:r w:rsidRPr="00DE4D8F">
        <w:rPr>
          <w:rFonts w:ascii="Times New Roman" w:eastAsia="Calibri" w:hAnsi="Times New Roman" w:cs="Times New Roman"/>
          <w:sz w:val="28"/>
          <w:szCs w:val="28"/>
        </w:rPr>
        <w:t xml:space="preserve"> – искажения словесной структуры слова: пропуски гласных и согласных букв.</w:t>
      </w:r>
    </w:p>
    <w:p w:rsidR="00DE4D8F" w:rsidRPr="00DE4D8F" w:rsidRDefault="00DE4D8F" w:rsidP="00DE4D8F">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 этого у абсолютно здоровых детей бывают такие нарушения. У одних, если вовремя не поработать с такими нарушениями, останутся привычками. </w:t>
      </w:r>
      <w:bookmarkStart w:id="0" w:name="_GoBack"/>
      <w:bookmarkEnd w:id="0"/>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Pr="00DE4D8F" w:rsidRDefault="00804BFE" w:rsidP="00DE4D8F">
      <w:pPr>
        <w:spacing w:after="0"/>
        <w:ind w:left="720"/>
        <w:rPr>
          <w:rFonts w:ascii="Times New Roman" w:eastAsia="Calibri" w:hAnsi="Times New Roman" w:cs="Times New Roman"/>
          <w:sz w:val="28"/>
          <w:szCs w:val="28"/>
        </w:rPr>
      </w:pPr>
    </w:p>
    <w:p w:rsidR="00804BFE" w:rsidRDefault="00804BFE"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Default="00DE4D8F" w:rsidP="00DE4D8F">
      <w:pPr>
        <w:spacing w:after="0"/>
        <w:rPr>
          <w:rFonts w:ascii="Times New Roman" w:eastAsia="Calibri" w:hAnsi="Times New Roman" w:cs="Times New Roman"/>
          <w:sz w:val="28"/>
          <w:szCs w:val="28"/>
        </w:rPr>
      </w:pPr>
    </w:p>
    <w:p w:rsidR="00DE4D8F" w:rsidRPr="00DE4D8F" w:rsidRDefault="00DE4D8F" w:rsidP="00DE4D8F">
      <w:pPr>
        <w:spacing w:after="0"/>
        <w:rPr>
          <w:rFonts w:ascii="Times New Roman" w:eastAsia="Calibri" w:hAnsi="Times New Roman" w:cs="Times New Roman"/>
          <w:sz w:val="28"/>
          <w:szCs w:val="28"/>
        </w:rPr>
      </w:pPr>
    </w:p>
    <w:p w:rsidR="00804BFE" w:rsidRPr="00DE4D8F" w:rsidRDefault="00D9237C" w:rsidP="00DE4D8F">
      <w:pPr>
        <w:spacing w:after="0"/>
        <w:ind w:left="720"/>
        <w:rPr>
          <w:rFonts w:ascii="Times New Roman" w:eastAsia="Calibri" w:hAnsi="Times New Roman" w:cs="Times New Roman"/>
          <w:b/>
          <w:sz w:val="28"/>
          <w:szCs w:val="28"/>
        </w:rPr>
      </w:pPr>
      <w:r w:rsidRPr="00DE4D8F">
        <w:rPr>
          <w:rFonts w:ascii="Times New Roman" w:eastAsia="Calibri" w:hAnsi="Times New Roman" w:cs="Times New Roman"/>
          <w:b/>
          <w:sz w:val="28"/>
          <w:szCs w:val="28"/>
        </w:rPr>
        <w:t>Литература:</w:t>
      </w:r>
    </w:p>
    <w:p w:rsidR="00804BFE" w:rsidRPr="00DE4D8F" w:rsidRDefault="00D9237C" w:rsidP="00DE4D8F">
      <w:pPr>
        <w:numPr>
          <w:ilvl w:val="0"/>
          <w:numId w:val="7"/>
        </w:numPr>
        <w:spacing w:after="0"/>
        <w:ind w:left="108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М.А. Поваляева. Профилактика и коррекция нарушений письменной речи</w:t>
      </w:r>
      <w:proofErr w:type="gramStart"/>
      <w:r w:rsidRPr="00DE4D8F">
        <w:rPr>
          <w:rFonts w:ascii="Times New Roman" w:eastAsia="Calibri" w:hAnsi="Times New Roman" w:cs="Times New Roman"/>
          <w:sz w:val="28"/>
          <w:szCs w:val="28"/>
        </w:rPr>
        <w:t xml:space="preserve">.,- </w:t>
      </w:r>
      <w:proofErr w:type="gramEnd"/>
      <w:r w:rsidRPr="00DE4D8F">
        <w:rPr>
          <w:rFonts w:ascii="Times New Roman" w:eastAsia="Calibri" w:hAnsi="Times New Roman" w:cs="Times New Roman"/>
          <w:sz w:val="28"/>
          <w:szCs w:val="28"/>
        </w:rPr>
        <w:t>Ростов-на-Дону, «Феникс» 2006.</w:t>
      </w:r>
    </w:p>
    <w:p w:rsidR="00804BFE" w:rsidRPr="00DE4D8F" w:rsidRDefault="00D9237C" w:rsidP="00DE4D8F">
      <w:pPr>
        <w:numPr>
          <w:ilvl w:val="0"/>
          <w:numId w:val="7"/>
        </w:numPr>
        <w:spacing w:after="0"/>
        <w:ind w:left="1080" w:hanging="360"/>
        <w:rPr>
          <w:rFonts w:ascii="Times New Roman" w:eastAsia="Calibri" w:hAnsi="Times New Roman" w:cs="Times New Roman"/>
          <w:sz w:val="28"/>
          <w:szCs w:val="28"/>
        </w:rPr>
      </w:pPr>
      <w:r w:rsidRPr="00DE4D8F">
        <w:rPr>
          <w:rFonts w:ascii="Times New Roman" w:eastAsia="Calibri" w:hAnsi="Times New Roman" w:cs="Times New Roman"/>
          <w:sz w:val="28"/>
          <w:szCs w:val="28"/>
        </w:rPr>
        <w:t xml:space="preserve">К.С. </w:t>
      </w:r>
      <w:proofErr w:type="spellStart"/>
      <w:r w:rsidRPr="00DE4D8F">
        <w:rPr>
          <w:rFonts w:ascii="Times New Roman" w:eastAsia="Calibri" w:hAnsi="Times New Roman" w:cs="Times New Roman"/>
          <w:sz w:val="28"/>
          <w:szCs w:val="28"/>
        </w:rPr>
        <w:t>Горбачевыч</w:t>
      </w:r>
      <w:proofErr w:type="spellEnd"/>
      <w:r w:rsidRPr="00DE4D8F">
        <w:rPr>
          <w:rFonts w:ascii="Times New Roman" w:eastAsia="Calibri" w:hAnsi="Times New Roman" w:cs="Times New Roman"/>
          <w:sz w:val="28"/>
          <w:szCs w:val="28"/>
        </w:rPr>
        <w:t>. Русский язык. Прошлое. Настоящее. Будущее: М.: Просвещение, 1984.</w:t>
      </w:r>
    </w:p>
    <w:p w:rsidR="00804BFE" w:rsidRPr="00DE4D8F" w:rsidRDefault="00804BFE" w:rsidP="00DE4D8F">
      <w:pPr>
        <w:spacing w:after="0"/>
        <w:ind w:left="720"/>
        <w:rPr>
          <w:rFonts w:ascii="Times New Roman" w:eastAsia="Calibri" w:hAnsi="Times New Roman" w:cs="Times New Roman"/>
          <w:sz w:val="28"/>
          <w:szCs w:val="28"/>
        </w:rPr>
      </w:pPr>
    </w:p>
    <w:sectPr w:rsidR="00804BFE" w:rsidRPr="00DE4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3DE1"/>
    <w:multiLevelType w:val="multilevel"/>
    <w:tmpl w:val="3260E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AB5D02"/>
    <w:multiLevelType w:val="multilevel"/>
    <w:tmpl w:val="AAB0B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100EE2"/>
    <w:multiLevelType w:val="multilevel"/>
    <w:tmpl w:val="218A1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9217F9"/>
    <w:multiLevelType w:val="multilevel"/>
    <w:tmpl w:val="DA686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9B6D65"/>
    <w:multiLevelType w:val="multilevel"/>
    <w:tmpl w:val="36721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E34507"/>
    <w:multiLevelType w:val="multilevel"/>
    <w:tmpl w:val="DD9AE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CE444D"/>
    <w:multiLevelType w:val="multilevel"/>
    <w:tmpl w:val="DBB44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804BFE"/>
    <w:rsid w:val="00804BFE"/>
    <w:rsid w:val="00D9237C"/>
    <w:rsid w:val="00DE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1829</Words>
  <Characters>10430</Characters>
  <Application>Microsoft Office Word</Application>
  <DocSecurity>0</DocSecurity>
  <Lines>86</Lines>
  <Paragraphs>24</Paragraphs>
  <ScaleCrop>false</ScaleCrop>
  <Company>Reanimator Extreme Edition</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Головной</cp:lastModifiedBy>
  <cp:revision>3</cp:revision>
  <dcterms:created xsi:type="dcterms:W3CDTF">2016-02-04T11:23:00Z</dcterms:created>
  <dcterms:modified xsi:type="dcterms:W3CDTF">2016-02-16T08:35:00Z</dcterms:modified>
</cp:coreProperties>
</file>