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6F" w:rsidRDefault="0002046F" w:rsidP="0002046F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3–5  классы</w:t>
      </w:r>
    </w:p>
    <w:p w:rsidR="0002046F" w:rsidRDefault="0002046F" w:rsidP="0002046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Путешествие по природным зонам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нашей Родины</w:t>
      </w:r>
    </w:p>
    <w:p w:rsidR="0002046F" w:rsidRDefault="0002046F" w:rsidP="0002046F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(КВН)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02046F" w:rsidRDefault="0002046F" w:rsidP="0002046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Проверить и углубить знания школьников о природе.</w:t>
      </w:r>
    </w:p>
    <w:p w:rsidR="0002046F" w:rsidRDefault="0002046F" w:rsidP="0002046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их сообразительность, память, логическое мышление, умения и навыки.</w:t>
      </w:r>
    </w:p>
    <w:p w:rsidR="0002046F" w:rsidRDefault="0002046F" w:rsidP="0002046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Прививать бережное отношение и любовь к родной природе, а также чувство коллективизма.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нам предстоит совершить одно увлекательное путешествие в природные зоны нашей Родины. Во время путешествия мы услышим и увидим много интересного о природе, растительном и природном мире нашей страны. В путешествие отправятся 3 команды. Давайте познакомимся с ними.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(За каждый правильный ответ команда получает очко.)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в е т с т в и е  к о м а н д.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отправиться в путь, необходимо проверить, как команды подготовились к путешествию.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з м и н к а.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 в о п р о с ы: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по солнцу определить стороны (света) горизонта?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определить стороны горизонта в пасмурную погоду?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может заменить компас?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команды готовы к путешествию. Сейчас каждая из команд должна определить, из какой природной зоны она начинает путешествие.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д а н и е 1.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вручается конверт-письмо с описанием природной зоны, нужно прочитать письмо, назвать природную зону.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Это безлесная заболоченная равнина на севере нашей Родины. Природа здесь сурова. Зима ветреная, холодная, с морозами свыше 50 градусов, длится 8–9 месяцев. Снега немного. Поэтому земля промерзает на большую глубину. Мелкие реки промерзают до дна.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Эта зона – бескрайние равнины, безлесные просторы. Зима здесь короткая, довольно холодная, особенно на востоке. Лето жаркое, продолжительное, много солнца. Дождей выпадает немного, в основном летом. Бывают сильные ветры – суховеи.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Поверхность этой зоны во многих местах холмистая. Часто встречаются большие холмы из мелкого песка. Это барханы. Лето продолжительное, жаркое и сухое. Редко бывают дожди. Зима короткая, длится 2–3 месяца, и очень холодная. Бывает до 30 и больше градусов мороза.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а д а н и е 2.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эти растения и зона, в которой они растут. </w:t>
      </w:r>
      <w:r>
        <w:rPr>
          <w:rFonts w:ascii="Times New Roman" w:hAnsi="Times New Roman" w:cs="Times New Roman"/>
          <w:i/>
          <w:iCs/>
          <w:sz w:val="28"/>
          <w:szCs w:val="28"/>
        </w:rPr>
        <w:t>(Командам вручаются гербарные листы.)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команда.</w:t>
      </w:r>
      <w:r>
        <w:rPr>
          <w:rFonts w:ascii="Times New Roman" w:hAnsi="Times New Roman" w:cs="Times New Roman"/>
          <w:sz w:val="28"/>
          <w:szCs w:val="28"/>
        </w:rPr>
        <w:t xml:space="preserve"> Морошка.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Саксаул.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команда</w:t>
      </w:r>
      <w:r>
        <w:rPr>
          <w:rFonts w:ascii="Times New Roman" w:hAnsi="Times New Roman" w:cs="Times New Roman"/>
          <w:sz w:val="28"/>
          <w:szCs w:val="28"/>
        </w:rPr>
        <w:t xml:space="preserve">. Верблюжья колючка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Сосна.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Дыни.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Ягель.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3-я команда.</w:t>
      </w:r>
      <w:r>
        <w:rPr>
          <w:rFonts w:ascii="Times New Roman" w:hAnsi="Times New Roman" w:cs="Times New Roman"/>
          <w:sz w:val="28"/>
          <w:szCs w:val="28"/>
        </w:rPr>
        <w:t xml:space="preserve"> Береза.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Ревень.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Клюква.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Подсолнечник.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д а н и е 3.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Назовите, в какой природной зоне живут и обитают эти звери и птицы. </w:t>
      </w:r>
      <w:r>
        <w:rPr>
          <w:rFonts w:ascii="Times New Roman" w:hAnsi="Times New Roman" w:cs="Times New Roman"/>
          <w:i/>
          <w:iCs/>
          <w:sz w:val="28"/>
          <w:szCs w:val="28"/>
        </w:rPr>
        <w:t>(Демонстрация картинок с изображением этих животных.)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1-я команда. </w:t>
      </w:r>
      <w:r>
        <w:rPr>
          <w:rFonts w:ascii="Times New Roman" w:hAnsi="Times New Roman" w:cs="Times New Roman"/>
          <w:sz w:val="28"/>
          <w:szCs w:val="28"/>
        </w:rPr>
        <w:t xml:space="preserve">Суслик.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Песец.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 медведь.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Тушканчик.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Скворец.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команда</w:t>
      </w:r>
      <w:r>
        <w:rPr>
          <w:rFonts w:ascii="Times New Roman" w:hAnsi="Times New Roman" w:cs="Times New Roman"/>
          <w:sz w:val="28"/>
          <w:szCs w:val="28"/>
        </w:rPr>
        <w:t xml:space="preserve">. Верблюд.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Полевая мышь.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Орел.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Северный олень.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3-я команда</w:t>
      </w:r>
      <w:r>
        <w:rPr>
          <w:rFonts w:ascii="Times New Roman" w:hAnsi="Times New Roman" w:cs="Times New Roman"/>
          <w:sz w:val="28"/>
          <w:szCs w:val="28"/>
        </w:rPr>
        <w:t xml:space="preserve">. Лось.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Горностай.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(Лесная полоса.)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Лемминг. </w:t>
      </w:r>
      <w:r>
        <w:rPr>
          <w:rFonts w:ascii="Times New Roman" w:hAnsi="Times New Roman" w:cs="Times New Roman"/>
          <w:i/>
          <w:iCs/>
          <w:sz w:val="28"/>
          <w:szCs w:val="28"/>
        </w:rPr>
        <w:t>(Тундра.)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Хомяк. </w:t>
      </w:r>
      <w:r>
        <w:rPr>
          <w:rFonts w:ascii="Times New Roman" w:hAnsi="Times New Roman" w:cs="Times New Roman"/>
          <w:i/>
          <w:iCs/>
          <w:sz w:val="28"/>
          <w:szCs w:val="28"/>
        </w:rPr>
        <w:t>(Степь.)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Черепаха. </w:t>
      </w:r>
      <w:r>
        <w:rPr>
          <w:rFonts w:ascii="Times New Roman" w:hAnsi="Times New Roman" w:cs="Times New Roman"/>
          <w:i/>
          <w:iCs/>
          <w:sz w:val="28"/>
          <w:szCs w:val="28"/>
        </w:rPr>
        <w:t>(Пустыня.)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д а н и е 4.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кроссворд. Определить, из какой природной зоны эти животные.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(Вручаются листы с кроссвордами каждой команде.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оманды заполняют их.)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6F" w:rsidRDefault="0002046F" w:rsidP="0002046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Суслик, полевая мышь, зайцы.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Песец, северный олень, белая сова.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Тушканчик, верблюд, варан.</w:t>
      </w:r>
    </w:p>
    <w:p w:rsidR="0002046F" w:rsidRDefault="0002046F" w:rsidP="0002046F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6F" w:rsidRDefault="0002046F" w:rsidP="0002046F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Дрофа, зайцы, хомяк.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Антилопа-джейран, верблюд, кобра (среднеазиатская).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Лемминги, волки, северный олень.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3-я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6F" w:rsidRDefault="0002046F" w:rsidP="0002046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Черепаха, варан, верблюд.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Суслик, дрофа, хомяк.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Белая сова, лемминги, песец.</w:t>
      </w:r>
    </w:p>
    <w:p w:rsidR="0002046F" w:rsidRDefault="0002046F" w:rsidP="0002046F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н к у р с  болельщиков.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путешествие. 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с е н н а я   п е р е к л и ч к а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споет больше песен о растениях, зверях, птицах.</w:t>
      </w:r>
    </w:p>
    <w:p w:rsidR="0002046F" w:rsidRDefault="0002046F" w:rsidP="0002046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н к у р с художников.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Нарисовать зверя или птицу одной из природных зон.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все команды попали в разные уголки нашей великой России. Они богаты полезными ископаемыми. Каждой команде предлагается определить, что это за полезные ископаемые. </w:t>
      </w:r>
      <w:r>
        <w:rPr>
          <w:rFonts w:ascii="Times New Roman" w:hAnsi="Times New Roman" w:cs="Times New Roman"/>
          <w:i/>
          <w:iCs/>
          <w:sz w:val="28"/>
          <w:szCs w:val="28"/>
        </w:rPr>
        <w:t>(Вручаются коробки с минералами.)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 команда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Апатит. 2. Кварцит. 3. Известняк. 4. Торф. 5. Нефть. 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2-я  команда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Поваренная соль. 2. Базальт. 3. Гранит. 4. Каменный уголь. 5. Торф.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3-я  команда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Калийная соль. 2. Медный колчедан. 3. Нефть. 4. Поваренная соль. 5. Торф.</w:t>
      </w:r>
    </w:p>
    <w:p w:rsidR="0002046F" w:rsidRDefault="0002046F" w:rsidP="0002046F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н к у р с  капитанов.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 нам поступили жалобы обитателей садов, лесов и огородов </w:t>
      </w:r>
      <w:r>
        <w:rPr>
          <w:rFonts w:ascii="Times New Roman" w:hAnsi="Times New Roman" w:cs="Times New Roman"/>
          <w:i/>
          <w:iCs/>
          <w:sz w:val="28"/>
          <w:szCs w:val="28"/>
        </w:rPr>
        <w:t>(вручает капитанам жалобы).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д а н и е: разобрать жалобы.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поочередно зачитывают письма, а команды должны назвать имя жалобщика и ответить, обоснованная жалоба или нет. Побеждает та команда, ответы которой окажутся наиболее вескими.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а л о б а   1.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не любят же меня люди! Голос, видите ли, ему не нравится и глаза, говорят, у меня не красивые. Считают, что беду приношу. А так ли это? Если бы не я, пришлось бы иногда некоторым сидеть без хлеба. Так вот подумайте хорошенько, обижать или любить меня надо?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сова. С 1964 года совы находятся под охраной закона. Одна серая сова за лето убивает тысячи полевок, которые способны уничтожить тонну зерна за лето.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а л о б а   2.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земном шаре нет, пожалуй, такого существа, о котором рассказывали столько легенд и небылиц, как о нас. Не нравится, что темноту мы любим, что на обычных птиц и зверей не похожи. Но мы друзья человека, а не враги. Что же нам делать? Ведь такими мы уродились! Обижают нас часто.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етучая мышь.</w:t>
      </w:r>
    </w:p>
    <w:p w:rsidR="0002046F" w:rsidRDefault="0002046F" w:rsidP="0002046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а л о б а   3.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знаю, что не красавица я. Когда я рядом, многие шарахаются в сторону, а то еще камнем бросят или ногой пнут. А за что? Не всем же быть красивыми! А польза от меня людям большая.</w:t>
      </w:r>
    </w:p>
    <w:p w:rsidR="0002046F" w:rsidRDefault="0002046F" w:rsidP="0002046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Жаба. Одна жаба сохраняет от гусениц и червей целый огород. Если в доме завелись тараканы, принеси жабу – они исчезнут.</w:t>
      </w:r>
    </w:p>
    <w:p w:rsidR="0002046F" w:rsidRDefault="0002046F" w:rsidP="0002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проверим, сможете ли вы узнать друзей по голосу? Внимательно слушайте. Победит та команда, представители которой правильно назовут, чьи голоса сейчас прозвучат. </w:t>
      </w:r>
      <w:r>
        <w:rPr>
          <w:rFonts w:ascii="Times New Roman" w:hAnsi="Times New Roman" w:cs="Times New Roman"/>
          <w:i/>
          <w:iCs/>
          <w:sz w:val="28"/>
          <w:szCs w:val="28"/>
        </w:rPr>
        <w:t>(Фонограмма.)</w:t>
      </w:r>
    </w:p>
    <w:p w:rsidR="00375D16" w:rsidRDefault="0002046F" w:rsidP="0002046F"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Подведение итогов КВН. Слово жюри. Награждение.</w:t>
      </w:r>
      <w:bookmarkStart w:id="0" w:name="_GoBack"/>
      <w:bookmarkEnd w:id="0"/>
    </w:p>
    <w:sectPr w:rsidR="0037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C9"/>
    <w:rsid w:val="0002046F"/>
    <w:rsid w:val="001A1EC9"/>
    <w:rsid w:val="003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4942</Characters>
  <Application>Microsoft Office Word</Application>
  <DocSecurity>0</DocSecurity>
  <Lines>41</Lines>
  <Paragraphs>11</Paragraphs>
  <ScaleCrop>false</ScaleCrop>
  <Company>Home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2013-03-10T15:04:00Z</dcterms:created>
  <dcterms:modified xsi:type="dcterms:W3CDTF">2013-03-10T15:04:00Z</dcterms:modified>
</cp:coreProperties>
</file>