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2" w:rsidRDefault="00B570E2" w:rsidP="00B570E2">
      <w:pPr>
        <w:pStyle w:val="a3"/>
      </w:pPr>
      <w:r>
        <w:t>Занятие в подготовительной группе</w:t>
      </w:r>
    </w:p>
    <w:p w:rsidR="00B570E2" w:rsidRDefault="00B570E2" w:rsidP="00B570E2">
      <w:pPr>
        <w:pStyle w:val="a3"/>
      </w:pPr>
      <w:bookmarkStart w:id="0" w:name="_GoBack"/>
      <w:bookmarkEnd w:id="0"/>
      <w:r>
        <w:t xml:space="preserve"> </w:t>
      </w:r>
      <w:r w:rsidRPr="00B570E2">
        <w:rPr>
          <w:sz w:val="36"/>
          <w:szCs w:val="36"/>
        </w:rPr>
        <w:t>«Путешествие по творчеству С. Прокофьева</w:t>
      </w:r>
      <w:r>
        <w:t>»</w:t>
      </w:r>
    </w:p>
    <w:p w:rsidR="00B570E2" w:rsidRDefault="00B570E2" w:rsidP="00B570E2">
      <w:pPr>
        <w:pStyle w:val="a3"/>
      </w:pPr>
      <w:r>
        <w:t>Задачи:</w:t>
      </w:r>
    </w:p>
    <w:p w:rsidR="00B570E2" w:rsidRDefault="00B570E2" w:rsidP="00B570E2">
      <w:pPr>
        <w:pStyle w:val="a3"/>
      </w:pPr>
      <w:r>
        <w:t>1. Узнавать знакомые произведения;</w:t>
      </w:r>
    </w:p>
    <w:p w:rsidR="00B570E2" w:rsidRDefault="00B570E2" w:rsidP="00B570E2">
      <w:pPr>
        <w:pStyle w:val="a3"/>
      </w:pPr>
      <w:r>
        <w:t>2. Учить детей чувствовать настроение музыки, различая ее изобразительность;</w:t>
      </w:r>
    </w:p>
    <w:p w:rsidR="00B570E2" w:rsidRDefault="00B570E2" w:rsidP="00B570E2">
      <w:pPr>
        <w:pStyle w:val="a3"/>
      </w:pPr>
      <w:r>
        <w:t>3. Оркестровать музыку, выбирая тембры музыкальных инструментов, соответствующих характеру музыки;</w:t>
      </w:r>
    </w:p>
    <w:p w:rsidR="00B570E2" w:rsidRDefault="00B570E2" w:rsidP="00B570E2">
      <w:pPr>
        <w:pStyle w:val="a3"/>
      </w:pPr>
      <w:r>
        <w:t>4. Выразительно передавать характер музыки в танцевальных композициях и творческих импровизациях.</w:t>
      </w:r>
    </w:p>
    <w:p w:rsidR="00B570E2" w:rsidRDefault="00B570E2" w:rsidP="00B570E2">
      <w:pPr>
        <w:pStyle w:val="a3"/>
      </w:pPr>
      <w:r>
        <w:t> </w:t>
      </w:r>
    </w:p>
    <w:p w:rsidR="00B570E2" w:rsidRDefault="00B570E2" w:rsidP="00B570E2">
      <w:pPr>
        <w:pStyle w:val="a3"/>
      </w:pPr>
      <w:r>
        <w:t>(Приветствие попевкой «Здравствуйте!»)</w:t>
      </w:r>
    </w:p>
    <w:p w:rsidR="00B570E2" w:rsidRDefault="00B570E2" w:rsidP="00B570E2">
      <w:pPr>
        <w:pStyle w:val="a3"/>
      </w:pPr>
      <w:r>
        <w:t>Муз.рук. Сегодня, ребята, мы собрались с вами в зале, чтобы поговорить о творчестве композитора С. Прокофьева. Вам всем знакомо это имя. (Презентация) – портрет. Муз.рук. Как сказал известный композитор Д.Б. Кабалевский – дети особенно должны быть благодарны С.Прокофьеву, потому что никто из композиторов не посвятил столько прекрасных произведений для детей. И сегодня, я предлагаю вам, отправится в путешествие по страницам его сочинений.</w:t>
      </w:r>
    </w:p>
    <w:p w:rsidR="00B570E2" w:rsidRDefault="00B570E2" w:rsidP="00B570E2">
      <w:pPr>
        <w:pStyle w:val="a3"/>
      </w:pPr>
      <w:r>
        <w:t>Посмотрите, какой чудесный сборник произведений С. Прокофьева появился перед нами. Этот сборник называется «Детская музыка».</w:t>
      </w:r>
    </w:p>
    <w:p w:rsidR="00B570E2" w:rsidRDefault="00B570E2" w:rsidP="00B570E2">
      <w:pPr>
        <w:pStyle w:val="a3"/>
      </w:pPr>
      <w:r>
        <w:t> (Видео фрагмент).</w:t>
      </w:r>
    </w:p>
    <w:p w:rsidR="00B570E2" w:rsidRDefault="00B570E2" w:rsidP="00B570E2">
      <w:pPr>
        <w:pStyle w:val="a3"/>
      </w:pPr>
      <w:r>
        <w:t>Муз.рук. Давайте откроем его первую страничку. Слышите?</w:t>
      </w:r>
    </w:p>
    <w:p w:rsidR="00B570E2" w:rsidRDefault="00B570E2" w:rsidP="00B570E2">
      <w:pPr>
        <w:pStyle w:val="a3"/>
      </w:pPr>
      <w:r>
        <w:t>(Звучит отрывок из произведения «Фея весны»)</w:t>
      </w:r>
    </w:p>
    <w:p w:rsidR="00B570E2" w:rsidRDefault="00B570E2" w:rsidP="00B570E2">
      <w:pPr>
        <w:pStyle w:val="a3"/>
      </w:pPr>
      <w:r>
        <w:t>Муз.рук. Вы, наверное, уже догадались, что это за произведение?</w:t>
      </w:r>
    </w:p>
    <w:p w:rsidR="00B570E2" w:rsidRDefault="00B570E2" w:rsidP="00B570E2">
      <w:pPr>
        <w:pStyle w:val="a3"/>
      </w:pPr>
      <w:r>
        <w:t>Ответ детей: Фея Весны.</w:t>
      </w:r>
    </w:p>
    <w:p w:rsidR="00B570E2" w:rsidRDefault="00B570E2" w:rsidP="00B570E2">
      <w:pPr>
        <w:pStyle w:val="a3"/>
      </w:pPr>
      <w:r>
        <w:t>(Видео фрагмент).</w:t>
      </w:r>
    </w:p>
    <w:p w:rsidR="00B570E2" w:rsidRDefault="00B570E2" w:rsidP="00B570E2">
      <w:pPr>
        <w:pStyle w:val="a3"/>
      </w:pPr>
      <w:r>
        <w:t>Муз.рук. Верно. Музыка С. Прокофьева многожанровая. Это цикл произведений по временам года. Давайте вспомним, как они называются?</w:t>
      </w:r>
    </w:p>
    <w:p w:rsidR="00B570E2" w:rsidRDefault="00B570E2" w:rsidP="00B570E2">
      <w:pPr>
        <w:pStyle w:val="a3"/>
      </w:pPr>
      <w:r>
        <w:t>Ответ детей: Фея Осени, Фея Зимы.</w:t>
      </w:r>
    </w:p>
    <w:p w:rsidR="00B570E2" w:rsidRDefault="00B570E2" w:rsidP="00B570E2">
      <w:pPr>
        <w:pStyle w:val="a3"/>
      </w:pPr>
      <w:r>
        <w:t>(Видео фрагмент).</w:t>
      </w:r>
    </w:p>
    <w:p w:rsidR="00B570E2" w:rsidRDefault="00B570E2" w:rsidP="00B570E2">
      <w:pPr>
        <w:pStyle w:val="a3"/>
      </w:pPr>
      <w:r>
        <w:t>Муз.рук. На второй страничке нашего альбома музыка из балета «Сказ о каменном цветке». Кто же героиня, этой сказки?</w:t>
      </w:r>
    </w:p>
    <w:p w:rsidR="00B570E2" w:rsidRDefault="00B570E2" w:rsidP="00B570E2">
      <w:pPr>
        <w:pStyle w:val="a3"/>
      </w:pPr>
      <w:r>
        <w:lastRenderedPageBreak/>
        <w:t>(Видео фрагмент).</w:t>
      </w:r>
    </w:p>
    <w:p w:rsidR="00B570E2" w:rsidRDefault="00B570E2" w:rsidP="00B570E2">
      <w:pPr>
        <w:pStyle w:val="a3"/>
      </w:pPr>
      <w:r>
        <w:t>Ответ детей: Хозяйка Медной горы.</w:t>
      </w:r>
    </w:p>
    <w:p w:rsidR="00B570E2" w:rsidRDefault="00B570E2" w:rsidP="00B570E2">
      <w:pPr>
        <w:pStyle w:val="a3"/>
      </w:pPr>
      <w:r>
        <w:t>Муз.рук. А эта страничка нас познакомит с музыкой Италии. Мы с вами поговорим о танце под названием «Тарантелла». Мелодия этого танца стремительная, летящая. Кажется, что мы попали на веселый карнавал, где все веселятся, поют и кружатся.</w:t>
      </w:r>
    </w:p>
    <w:p w:rsidR="00B570E2" w:rsidRDefault="00B570E2" w:rsidP="00B570E2">
      <w:pPr>
        <w:pStyle w:val="a3"/>
      </w:pPr>
      <w:r>
        <w:t>(Видео фрагмент).</w:t>
      </w:r>
    </w:p>
    <w:p w:rsidR="00B570E2" w:rsidRDefault="00B570E2" w:rsidP="00B570E2">
      <w:pPr>
        <w:pStyle w:val="a3"/>
      </w:pPr>
      <w:r>
        <w:t>Муз.рук. У С. Прокофьева есть еще немало музыки написанной для детей.</w:t>
      </w:r>
    </w:p>
    <w:p w:rsidR="00B570E2" w:rsidRDefault="00B570E2" w:rsidP="00B570E2">
      <w:pPr>
        <w:pStyle w:val="a3"/>
      </w:pPr>
      <w:r>
        <w:t>(Звучит фрагмент из музыкальной сказки «Петя и волк»).</w:t>
      </w:r>
    </w:p>
    <w:p w:rsidR="00B570E2" w:rsidRDefault="00B570E2" w:rsidP="00B570E2">
      <w:pPr>
        <w:pStyle w:val="a3"/>
      </w:pPr>
      <w:r>
        <w:t>Муз.рук. Чья музыка прозвучала?</w:t>
      </w:r>
    </w:p>
    <w:p w:rsidR="00B570E2" w:rsidRDefault="00B570E2" w:rsidP="00B570E2">
      <w:pPr>
        <w:pStyle w:val="a3"/>
      </w:pPr>
      <w:r>
        <w:t>Ответ детей: музыка мальчика Пети.</w:t>
      </w:r>
    </w:p>
    <w:p w:rsidR="00B570E2" w:rsidRDefault="00B570E2" w:rsidP="00B570E2">
      <w:pPr>
        <w:pStyle w:val="a3"/>
      </w:pPr>
      <w:r>
        <w:t>Муз.рук. А как называется это произведение?</w:t>
      </w:r>
    </w:p>
    <w:p w:rsidR="00B570E2" w:rsidRDefault="00B570E2" w:rsidP="00B570E2">
      <w:pPr>
        <w:pStyle w:val="a3"/>
      </w:pPr>
      <w:r>
        <w:t>Ответ детей: Петя и волк.</w:t>
      </w:r>
    </w:p>
    <w:p w:rsidR="00B570E2" w:rsidRDefault="00B570E2" w:rsidP="00B570E2">
      <w:pPr>
        <w:pStyle w:val="a3"/>
      </w:pPr>
      <w:r>
        <w:t>Муз.рук. Ребята, а для чего композитор написал эту музыку?</w:t>
      </w:r>
    </w:p>
    <w:p w:rsidR="00B570E2" w:rsidRDefault="00B570E2" w:rsidP="00B570E2">
      <w:pPr>
        <w:pStyle w:val="a3"/>
      </w:pPr>
      <w:r>
        <w:t>Ответ детей: Чтобы озвучивать ее на инструментах.</w:t>
      </w:r>
    </w:p>
    <w:p w:rsidR="00B570E2" w:rsidRDefault="00B570E2" w:rsidP="00B570E2">
      <w:pPr>
        <w:pStyle w:val="a3"/>
      </w:pPr>
      <w:r>
        <w:t>Муз.рук. Давайте откроем следующую страницу.</w:t>
      </w:r>
    </w:p>
    <w:p w:rsidR="00B570E2" w:rsidRDefault="00B570E2" w:rsidP="00B570E2">
      <w:pPr>
        <w:pStyle w:val="a3"/>
      </w:pPr>
      <w:r>
        <w:t>(Видео фрагмент из сказки «Петя и волк»).</w:t>
      </w:r>
    </w:p>
    <w:p w:rsidR="00B570E2" w:rsidRDefault="00B570E2" w:rsidP="00B570E2">
      <w:pPr>
        <w:pStyle w:val="a3"/>
      </w:pPr>
      <w:r>
        <w:t>Муз.рук. Упрятаны в нотных страницах Поляны, луга и леса. Для каждого зверя и птицы У сказки свои голоса. Пичугою флейта просвищет, Закрякает уткой гобой, А злого-презлого волчища Валторны заменят собой. Ребята, давайте будем играть на инструменте и изображать героя сказки, о котором рассказывает музыка.</w:t>
      </w:r>
    </w:p>
    <w:p w:rsidR="00B570E2" w:rsidRDefault="00B570E2" w:rsidP="00B570E2">
      <w:pPr>
        <w:pStyle w:val="a3"/>
      </w:pPr>
      <w:r>
        <w:t>(Звучит фрагмент темы «Птичка»).</w:t>
      </w:r>
    </w:p>
    <w:p w:rsidR="00B570E2" w:rsidRDefault="00B570E2" w:rsidP="00B570E2">
      <w:pPr>
        <w:pStyle w:val="a3"/>
      </w:pPr>
      <w:r>
        <w:t>Муз.рук. Ребята, а какой характер у темы Птичка?</w:t>
      </w:r>
    </w:p>
    <w:p w:rsidR="00B570E2" w:rsidRDefault="00B570E2" w:rsidP="00B570E2">
      <w:pPr>
        <w:pStyle w:val="a3"/>
      </w:pPr>
      <w:r>
        <w:t>Ответ детей: Веселый, летающий.</w:t>
      </w:r>
    </w:p>
    <w:p w:rsidR="00B570E2" w:rsidRDefault="00B570E2" w:rsidP="00B570E2">
      <w:pPr>
        <w:pStyle w:val="a3"/>
      </w:pPr>
      <w:r>
        <w:t>Муз.рук. Вы (называет имя детей) будите изображать птичек, а вы (называет имя детей) будите играть на инструментах (предлагаю детям выбрать инструменты «бутафория»). (Звучит фрагмент темы «Кошка»).</w:t>
      </w:r>
    </w:p>
    <w:p w:rsidR="00B570E2" w:rsidRDefault="00B570E2" w:rsidP="00B570E2">
      <w:pPr>
        <w:pStyle w:val="a3"/>
      </w:pPr>
      <w:r>
        <w:t>Муз.рук. Ребята, а какой характер у темы Кошка?</w:t>
      </w:r>
    </w:p>
    <w:p w:rsidR="00B570E2" w:rsidRDefault="00B570E2" w:rsidP="00B570E2">
      <w:pPr>
        <w:pStyle w:val="a3"/>
      </w:pPr>
      <w:r>
        <w:t>Ответ детей: Ласковый, мягкий, пушистый.</w:t>
      </w:r>
    </w:p>
    <w:p w:rsidR="00B570E2" w:rsidRDefault="00B570E2" w:rsidP="00B570E2">
      <w:pPr>
        <w:pStyle w:val="a3"/>
      </w:pPr>
      <w:r>
        <w:t>Муз.рук. Ты (называет имя) будешь изображать кошку, а вы (называет имя детей) будите играть на инструментах.</w:t>
      </w:r>
    </w:p>
    <w:p w:rsidR="00B570E2" w:rsidRDefault="00B570E2" w:rsidP="00B570E2">
      <w:pPr>
        <w:pStyle w:val="a3"/>
      </w:pPr>
      <w:r>
        <w:lastRenderedPageBreak/>
        <w:t>Муз.рук. Произведения С. Прокофьева можно не только озвучивать на инструментах, можно под музыку и танцевать. Вот под эту музыку светлую и мечтательную, мы познакомимся с танцем. А как он называется, вы попробуете отгадать сами.</w:t>
      </w:r>
    </w:p>
    <w:p w:rsidR="00B570E2" w:rsidRDefault="00B570E2" w:rsidP="00B570E2">
      <w:pPr>
        <w:pStyle w:val="a3"/>
      </w:pPr>
      <w:r>
        <w:t>(Звучит «Вальс»).</w:t>
      </w:r>
    </w:p>
    <w:p w:rsidR="00B570E2" w:rsidRDefault="00B570E2" w:rsidP="00B570E2">
      <w:pPr>
        <w:pStyle w:val="a3"/>
      </w:pPr>
      <w:r>
        <w:t>Ответ детей: Вальс.</w:t>
      </w:r>
    </w:p>
    <w:p w:rsidR="00B570E2" w:rsidRDefault="00B570E2" w:rsidP="00B570E2">
      <w:pPr>
        <w:pStyle w:val="a3"/>
      </w:pPr>
      <w:r>
        <w:t>Муз.рук. Вальс засверкал – приглашает всех на бал. Самоцветами горит, нам о сказке говорит. (Танец «Вальс»)</w:t>
      </w:r>
    </w:p>
    <w:p w:rsidR="00B570E2" w:rsidRDefault="00B570E2" w:rsidP="00B570E2">
      <w:pPr>
        <w:pStyle w:val="a3"/>
      </w:pPr>
      <w:r>
        <w:t>Муз.рук. Вам понравилось наше путешествие? А какая музыка запомнилась больше всего?</w:t>
      </w:r>
    </w:p>
    <w:p w:rsidR="00B570E2" w:rsidRDefault="00B570E2" w:rsidP="00B570E2">
      <w:pPr>
        <w:pStyle w:val="a3"/>
      </w:pPr>
      <w:r>
        <w:t>Ответ детей… Занятие заканчивается попевкой «До свидания»:</w:t>
      </w:r>
    </w:p>
    <w:p w:rsidR="00B570E2" w:rsidRDefault="00B570E2" w:rsidP="00B570E2">
      <w:pPr>
        <w:pStyle w:val="a3"/>
      </w:pPr>
      <w:r>
        <w:t>Вот закончился урок,</w:t>
      </w:r>
    </w:p>
    <w:p w:rsidR="00B570E2" w:rsidRDefault="00B570E2" w:rsidP="00B570E2">
      <w:pPr>
        <w:pStyle w:val="a3"/>
      </w:pPr>
      <w:r>
        <w:t>До свиданья мой, дружок.</w:t>
      </w:r>
    </w:p>
    <w:p w:rsidR="00B570E2" w:rsidRDefault="00B570E2" w:rsidP="00B570E2">
      <w:pPr>
        <w:pStyle w:val="a3"/>
      </w:pPr>
      <w:r>
        <w:t>Руку ты мне протяни,</w:t>
      </w:r>
    </w:p>
    <w:p w:rsidR="00B570E2" w:rsidRDefault="00B570E2" w:rsidP="00B570E2">
      <w:pPr>
        <w:pStyle w:val="a3"/>
      </w:pPr>
      <w:r>
        <w:t>«До свидания» скажи.</w:t>
      </w:r>
    </w:p>
    <w:p w:rsidR="0090564C" w:rsidRDefault="0090564C"/>
    <w:sectPr w:rsidR="009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E2"/>
    <w:rsid w:val="0090564C"/>
    <w:rsid w:val="00B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2016-02-04T15:59:00Z</dcterms:created>
  <dcterms:modified xsi:type="dcterms:W3CDTF">2016-02-04T16:01:00Z</dcterms:modified>
</cp:coreProperties>
</file>