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1C" w:rsidRPr="005236EF" w:rsidRDefault="00EB5F1C" w:rsidP="00F224CE">
      <w:pPr>
        <w:jc w:val="center"/>
        <w:rPr>
          <w:b/>
          <w:sz w:val="28"/>
          <w:szCs w:val="28"/>
        </w:rPr>
      </w:pPr>
      <w:r w:rsidRPr="005236EF">
        <w:rPr>
          <w:b/>
          <w:sz w:val="28"/>
          <w:szCs w:val="28"/>
        </w:rPr>
        <w:t>Консультация для родителей: "Приобщение детей к русскому народному творчеству</w:t>
      </w:r>
      <w:r w:rsidR="00F224CE" w:rsidRPr="005236EF">
        <w:rPr>
          <w:b/>
          <w:sz w:val="28"/>
          <w:szCs w:val="28"/>
        </w:rPr>
        <w:t xml:space="preserve"> через  народную игрушку» (В рамках проекта «Страна народных мастеров»)</w:t>
      </w:r>
    </w:p>
    <w:p w:rsidR="00F224CE" w:rsidRPr="005236EF" w:rsidRDefault="00F224CE" w:rsidP="00F224CE">
      <w:pPr>
        <w:jc w:val="right"/>
        <w:rPr>
          <w:sz w:val="28"/>
          <w:szCs w:val="28"/>
        </w:rPr>
      </w:pPr>
      <w:r w:rsidRPr="005236EF">
        <w:rPr>
          <w:sz w:val="28"/>
          <w:szCs w:val="28"/>
        </w:rPr>
        <w:t>ГБОУ школа № 851</w:t>
      </w:r>
    </w:p>
    <w:p w:rsidR="00F224CE" w:rsidRPr="005236EF" w:rsidRDefault="00F224CE" w:rsidP="00F224CE">
      <w:pPr>
        <w:jc w:val="right"/>
        <w:rPr>
          <w:sz w:val="28"/>
          <w:szCs w:val="28"/>
        </w:rPr>
      </w:pPr>
      <w:bookmarkStart w:id="0" w:name="_GoBack"/>
      <w:bookmarkEnd w:id="0"/>
      <w:r w:rsidRPr="005236EF">
        <w:rPr>
          <w:sz w:val="28"/>
          <w:szCs w:val="28"/>
        </w:rPr>
        <w:t>ЮАО г. Москвы</w:t>
      </w:r>
    </w:p>
    <w:p w:rsidR="00F224CE" w:rsidRPr="005236EF" w:rsidRDefault="00F224CE" w:rsidP="00F224CE">
      <w:pPr>
        <w:jc w:val="right"/>
        <w:rPr>
          <w:sz w:val="28"/>
          <w:szCs w:val="28"/>
        </w:rPr>
      </w:pPr>
      <w:r w:rsidRPr="005236EF">
        <w:rPr>
          <w:sz w:val="28"/>
          <w:szCs w:val="28"/>
        </w:rPr>
        <w:t>С</w:t>
      </w:r>
      <w:r w:rsidR="00835AEE" w:rsidRPr="005236EF">
        <w:rPr>
          <w:sz w:val="28"/>
          <w:szCs w:val="28"/>
        </w:rPr>
        <w:t>мирнова Н.Г.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835AEE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 Так было всегда, во </w:t>
      </w:r>
      <w:r w:rsidR="00EB5F1C" w:rsidRPr="005236EF">
        <w:rPr>
          <w:sz w:val="28"/>
          <w:szCs w:val="28"/>
        </w:rPr>
        <w:t xml:space="preserve"> все времена</w:t>
      </w:r>
      <w:r w:rsidRPr="005236EF">
        <w:rPr>
          <w:sz w:val="28"/>
          <w:szCs w:val="28"/>
        </w:rPr>
        <w:t>,</w:t>
      </w:r>
      <w:r w:rsidR="00EB5F1C" w:rsidRPr="005236EF">
        <w:rPr>
          <w:sz w:val="28"/>
          <w:szCs w:val="28"/>
        </w:rPr>
        <w:t xml:space="preserve"> у всех народо</w:t>
      </w:r>
      <w:proofErr w:type="gramStart"/>
      <w:r w:rsidR="00EB5F1C" w:rsidRPr="005236EF">
        <w:rPr>
          <w:sz w:val="28"/>
          <w:szCs w:val="28"/>
        </w:rPr>
        <w:t>в</w:t>
      </w:r>
      <w:r w:rsidRPr="005236EF">
        <w:rPr>
          <w:sz w:val="28"/>
          <w:szCs w:val="28"/>
        </w:rPr>
        <w:t>-</w:t>
      </w:r>
      <w:proofErr w:type="gramEnd"/>
      <w:r w:rsidR="00EB5F1C" w:rsidRPr="005236EF">
        <w:rPr>
          <w:sz w:val="28"/>
          <w:szCs w:val="28"/>
        </w:rPr>
        <w:t xml:space="preserve"> основной целью воспитания</w:t>
      </w:r>
      <w:r w:rsidRPr="005236EF">
        <w:rPr>
          <w:sz w:val="28"/>
          <w:szCs w:val="28"/>
        </w:rPr>
        <w:t xml:space="preserve"> являлась и</w:t>
      </w:r>
      <w:r w:rsidR="00EB5F1C" w:rsidRPr="005236EF">
        <w:rPr>
          <w:sz w:val="28"/>
          <w:szCs w:val="28"/>
        </w:rPr>
        <w:t xml:space="preserve"> является забота о сохранении, укреплении и развитии добрых народных обычаев и традиций, забота о </w:t>
      </w:r>
      <w:r w:rsidRPr="005236EF">
        <w:rPr>
          <w:sz w:val="28"/>
          <w:szCs w:val="28"/>
        </w:rPr>
        <w:t>передаче подрастающим детям</w:t>
      </w:r>
      <w:r w:rsidR="00EB5F1C" w:rsidRPr="005236EF">
        <w:rPr>
          <w:sz w:val="28"/>
          <w:szCs w:val="28"/>
        </w:rPr>
        <w:t xml:space="preserve"> житейского, производственного, духовного опыта, накопленн</w:t>
      </w:r>
      <w:r w:rsidRPr="005236EF">
        <w:rPr>
          <w:sz w:val="28"/>
          <w:szCs w:val="28"/>
        </w:rPr>
        <w:t>ого предшествующими поколениями; сохранение и уважительное отношение к народному наследию.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Сила народных традиций, прежде всего, заключается в человечном, добром, гуманном подходе к личности ребёнка, и требовани</w:t>
      </w:r>
      <w:r w:rsidR="00835AEE" w:rsidRPr="005236EF">
        <w:rPr>
          <w:sz w:val="28"/>
          <w:szCs w:val="28"/>
        </w:rPr>
        <w:t xml:space="preserve">и с его стороны такого же уважительного и доброго </w:t>
      </w:r>
      <w:r w:rsidRPr="005236EF">
        <w:rPr>
          <w:sz w:val="28"/>
          <w:szCs w:val="28"/>
        </w:rPr>
        <w:t xml:space="preserve"> отношения к окружающим.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 В нашей стране нет культуры или искусства высшего и низшего значения, а существует искусство и культура русского народа, демократические по содержани</w:t>
      </w:r>
      <w:r w:rsidR="00835AEE" w:rsidRPr="005236EF">
        <w:rPr>
          <w:sz w:val="28"/>
          <w:szCs w:val="28"/>
        </w:rPr>
        <w:t xml:space="preserve">ю и национальные по форме. Русское народное художественное творчество всегда было нацелено на отвлечение </w:t>
      </w:r>
      <w:r w:rsidRPr="005236EF">
        <w:rPr>
          <w:sz w:val="28"/>
          <w:szCs w:val="28"/>
        </w:rPr>
        <w:t xml:space="preserve"> детей от грустных событий, снимает нервное напряжение, страх, обеспечивает положительное эмоциональное состояние.</w:t>
      </w:r>
      <w:r w:rsidR="00835AEE" w:rsidRPr="005236EF">
        <w:rPr>
          <w:sz w:val="28"/>
          <w:szCs w:val="28"/>
        </w:rPr>
        <w:t xml:space="preserve"> Вспомним, хотя бы, народных </w:t>
      </w:r>
      <w:r w:rsidRPr="005236EF">
        <w:rPr>
          <w:sz w:val="28"/>
          <w:szCs w:val="28"/>
        </w:rPr>
        <w:t xml:space="preserve"> </w:t>
      </w:r>
      <w:r w:rsidR="00835AEE" w:rsidRPr="005236EF">
        <w:rPr>
          <w:sz w:val="28"/>
          <w:szCs w:val="28"/>
        </w:rPr>
        <w:t>кукол, тут одни названия говорят</w:t>
      </w:r>
      <w:r w:rsidRPr="005236EF">
        <w:rPr>
          <w:sz w:val="28"/>
          <w:szCs w:val="28"/>
        </w:rPr>
        <w:t xml:space="preserve">  </w:t>
      </w:r>
      <w:r w:rsidR="00835AEE" w:rsidRPr="005236EF">
        <w:rPr>
          <w:sz w:val="28"/>
          <w:szCs w:val="28"/>
        </w:rPr>
        <w:t xml:space="preserve">о цели игрушки: </w:t>
      </w:r>
      <w:proofErr w:type="spellStart"/>
      <w:r w:rsidR="00835AEE" w:rsidRPr="005236EF">
        <w:rPr>
          <w:sz w:val="28"/>
          <w:szCs w:val="28"/>
        </w:rPr>
        <w:t>Утешница</w:t>
      </w:r>
      <w:proofErr w:type="spellEnd"/>
      <w:r w:rsidR="00835AEE" w:rsidRPr="005236EF">
        <w:rPr>
          <w:sz w:val="28"/>
          <w:szCs w:val="28"/>
        </w:rPr>
        <w:t xml:space="preserve"> ( утешает), Травница (лечит), Анге</w:t>
      </w:r>
      <w:proofErr w:type="gramStart"/>
      <w:r w:rsidR="00835AEE" w:rsidRPr="005236EF">
        <w:rPr>
          <w:sz w:val="28"/>
          <w:szCs w:val="28"/>
        </w:rPr>
        <w:t>л-</w:t>
      </w:r>
      <w:proofErr w:type="gramEnd"/>
      <w:r w:rsidR="00835AEE" w:rsidRPr="005236EF">
        <w:rPr>
          <w:sz w:val="28"/>
          <w:szCs w:val="28"/>
        </w:rPr>
        <w:t xml:space="preserve"> хранитель (оберегает) и другие.</w:t>
      </w:r>
      <w:r w:rsidRPr="005236EF">
        <w:rPr>
          <w:sz w:val="28"/>
          <w:szCs w:val="28"/>
        </w:rPr>
        <w:t xml:space="preserve"> Поэтому в педагогический процесс детского сада включается ознакомление детей с русским народным творчеством.</w:t>
      </w:r>
      <w:proofErr w:type="gramStart"/>
      <w:r w:rsidRPr="005236EF">
        <w:rPr>
          <w:sz w:val="28"/>
          <w:szCs w:val="28"/>
        </w:rPr>
        <w:t xml:space="preserve"> .</w:t>
      </w:r>
      <w:proofErr w:type="gramEnd"/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В процессе рисования, лепки, аппликации ребёнок испытывает разнообразные чувства: радуется созданному им красивому изображению, </w:t>
      </w:r>
      <w:r w:rsidRPr="005236EF">
        <w:rPr>
          <w:sz w:val="28"/>
          <w:szCs w:val="28"/>
        </w:rPr>
        <w:lastRenderedPageBreak/>
        <w:t>огорчается, если что-то не получается, стремится преодолеть</w:t>
      </w:r>
      <w:r w:rsidR="00835AEE" w:rsidRPr="005236EF">
        <w:rPr>
          <w:sz w:val="28"/>
          <w:szCs w:val="28"/>
        </w:rPr>
        <w:t xml:space="preserve"> трудности и с помощью педагога успешно их преодолевает</w:t>
      </w:r>
      <w:r w:rsidRPr="005236EF">
        <w:rPr>
          <w:sz w:val="28"/>
          <w:szCs w:val="28"/>
        </w:rPr>
        <w:t>. Он приобретает знания о предметах и явлениях, о средствах и способах их передачи, о художественных возможностях изобразительного искусства. Углубляются представления детей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Воспитание патриота и гражданина, знающего и</w:t>
      </w:r>
      <w:r w:rsidR="00917AC5" w:rsidRPr="005236EF">
        <w:rPr>
          <w:sz w:val="28"/>
          <w:szCs w:val="28"/>
        </w:rPr>
        <w:t xml:space="preserve"> уважающего прошлое своего народа,</w:t>
      </w:r>
      <w:r w:rsidRPr="005236EF">
        <w:rPr>
          <w:sz w:val="28"/>
          <w:szCs w:val="28"/>
        </w:rPr>
        <w:t xml:space="preserve"> любящего свою Родину, -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В народном творчестве отображаются и исторически сохраняются присущие народу черты характера, мышления. Через народную игрушку ребёнок дошкольного возраста получает первые представления о культуре своего народа.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Какие игрушки делали народные мастера на забаву и потеху ребятишкам! Сестрицы-матрёшки, чем не забава - спрятать всех в одну. Каждая глазастая, румяная, нарядная. Дымковские глиняные игрушки тоже делались заботливыми крестьянскими руками, чтобы порадовать сыночка или дочку. В строгости воспитывались крестьянские дети, но и порадовать их игрушкой родители не забывали. </w:t>
      </w:r>
    </w:p>
    <w:p w:rsidR="00EB5F1C" w:rsidRPr="005236EF" w:rsidRDefault="00EB5F1C" w:rsidP="00EB5F1C">
      <w:pPr>
        <w:rPr>
          <w:sz w:val="28"/>
          <w:szCs w:val="28"/>
        </w:rPr>
      </w:pPr>
    </w:p>
    <w:p w:rsidR="00EB5F1C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Это тоже традиционно для уклада народной жизни, где каждой вещи своё место, каждому делу свой срок, старости уважение и почёт, младости заботу и ласку.</w:t>
      </w:r>
    </w:p>
    <w:p w:rsidR="00EB5F1C" w:rsidRPr="005236EF" w:rsidRDefault="00EB5F1C" w:rsidP="00EB5F1C">
      <w:pPr>
        <w:rPr>
          <w:sz w:val="28"/>
          <w:szCs w:val="28"/>
        </w:rPr>
      </w:pPr>
    </w:p>
    <w:p w:rsidR="00A0387D" w:rsidRPr="005236EF" w:rsidRDefault="00EB5F1C" w:rsidP="00EB5F1C">
      <w:pPr>
        <w:rPr>
          <w:sz w:val="28"/>
          <w:szCs w:val="28"/>
        </w:rPr>
      </w:pPr>
      <w:r w:rsidRPr="005236EF">
        <w:rPr>
          <w:sz w:val="28"/>
          <w:szCs w:val="28"/>
        </w:rPr>
        <w:t xml:space="preserve">    Пусть наши де</w:t>
      </w:r>
      <w:r w:rsidR="00917AC5" w:rsidRPr="005236EF">
        <w:rPr>
          <w:sz w:val="28"/>
          <w:szCs w:val="28"/>
        </w:rPr>
        <w:t xml:space="preserve">ти пока еще только учатся, но им очень нравится участвовать в таком завораживающем творческом процессе, как знакомство с народной </w:t>
      </w:r>
      <w:r w:rsidR="00917AC5" w:rsidRPr="005236EF">
        <w:rPr>
          <w:sz w:val="28"/>
          <w:szCs w:val="28"/>
        </w:rPr>
        <w:lastRenderedPageBreak/>
        <w:t xml:space="preserve">игрушкой. Нравится находить сходство и различия между игрушками уже знакомых им промыслов. Не передаваем восторг детей, когда у </w:t>
      </w:r>
      <w:proofErr w:type="gramStart"/>
      <w:r w:rsidR="00917AC5" w:rsidRPr="005236EF">
        <w:rPr>
          <w:sz w:val="28"/>
          <w:szCs w:val="28"/>
        </w:rPr>
        <w:t>них</w:t>
      </w:r>
      <w:proofErr w:type="gramEnd"/>
      <w:r w:rsidR="00917AC5" w:rsidRPr="005236EF">
        <w:rPr>
          <w:sz w:val="28"/>
          <w:szCs w:val="28"/>
        </w:rPr>
        <w:t xml:space="preserve"> получается передать, пусть пока простой, орнамент народных мастеров и приобщиться к народному </w:t>
      </w:r>
      <w:proofErr w:type="spellStart"/>
      <w:r w:rsidR="00917AC5" w:rsidRPr="005236EF">
        <w:rPr>
          <w:sz w:val="28"/>
          <w:szCs w:val="28"/>
        </w:rPr>
        <w:t>наследияю</w:t>
      </w:r>
      <w:proofErr w:type="spellEnd"/>
      <w:r w:rsidR="00917AC5" w:rsidRPr="005236EF">
        <w:rPr>
          <w:sz w:val="28"/>
          <w:szCs w:val="28"/>
        </w:rPr>
        <w:t>.</w:t>
      </w:r>
    </w:p>
    <w:sectPr w:rsidR="00A0387D" w:rsidRPr="005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C"/>
    <w:rsid w:val="002001ED"/>
    <w:rsid w:val="005236EF"/>
    <w:rsid w:val="00835AEE"/>
    <w:rsid w:val="00917AC5"/>
    <w:rsid w:val="00A0387D"/>
    <w:rsid w:val="00EB5F1C"/>
    <w:rsid w:val="00F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2015-12-01T11:06:00Z</dcterms:created>
  <dcterms:modified xsi:type="dcterms:W3CDTF">2015-12-01T11:07:00Z</dcterms:modified>
</cp:coreProperties>
</file>