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DD" w:rsidRDefault="008654DD" w:rsidP="008654DD">
      <w:pPr>
        <w:rPr>
          <w:bCs/>
        </w:rPr>
      </w:pPr>
      <w:r w:rsidRPr="00325A13">
        <w:rPr>
          <w:bCs/>
        </w:rPr>
        <w:t>Диагностич</w:t>
      </w:r>
      <w:r>
        <w:rPr>
          <w:bCs/>
        </w:rPr>
        <w:t xml:space="preserve">еская карта по литературному чтению </w:t>
      </w:r>
      <w:r w:rsidRPr="00325A13">
        <w:rPr>
          <w:bCs/>
        </w:rPr>
        <w:t>ученик</w:t>
      </w:r>
      <w:proofErr w:type="gramStart"/>
      <w:r w:rsidRPr="00325A13">
        <w:rPr>
          <w:bCs/>
        </w:rPr>
        <w:t>а(</w:t>
      </w:r>
      <w:proofErr w:type="spellStart"/>
      <w:proofErr w:type="gramEnd"/>
      <w:r w:rsidRPr="00325A13">
        <w:rPr>
          <w:bCs/>
        </w:rPr>
        <w:t>цы</w:t>
      </w:r>
      <w:proofErr w:type="spellEnd"/>
      <w:r w:rsidRPr="00325A13">
        <w:rPr>
          <w:bCs/>
        </w:rPr>
        <w:t xml:space="preserve">) </w:t>
      </w:r>
      <w:r w:rsidRPr="001351F6">
        <w:rPr>
          <w:bCs/>
        </w:rPr>
        <w:t xml:space="preserve">1 «__» класса МОУ СОШ №____ на 2015-2016 </w:t>
      </w:r>
      <w:proofErr w:type="spellStart"/>
      <w:r w:rsidRPr="001351F6">
        <w:rPr>
          <w:bCs/>
        </w:rPr>
        <w:t>уч.г</w:t>
      </w:r>
      <w:proofErr w:type="spellEnd"/>
      <w:r w:rsidRPr="001351F6">
        <w:rPr>
          <w:bCs/>
        </w:rPr>
        <w:t>.</w:t>
      </w:r>
      <w:r>
        <w:rPr>
          <w:bCs/>
        </w:rPr>
        <w:t xml:space="preserve"> </w:t>
      </w:r>
    </w:p>
    <w:p w:rsidR="008654DD" w:rsidRDefault="008654DD" w:rsidP="008654DD">
      <w:pPr>
        <w:jc w:val="center"/>
        <w:rPr>
          <w:b/>
          <w:bCs/>
          <w:sz w:val="28"/>
        </w:rPr>
      </w:pPr>
      <w:r w:rsidRPr="00325A13">
        <w:rPr>
          <w:bCs/>
          <w:sz w:val="28"/>
        </w:rPr>
        <w:t>Ф.И.</w:t>
      </w:r>
      <w:r>
        <w:rPr>
          <w:b/>
          <w:bCs/>
          <w:sz w:val="28"/>
        </w:rPr>
        <w:t xml:space="preserve">  ____________________________________</w:t>
      </w:r>
    </w:p>
    <w:p w:rsidR="008654DD" w:rsidRDefault="008654DD" w:rsidP="008654DD">
      <w:r>
        <w:t>Ознакомле</w:t>
      </w:r>
      <w:proofErr w:type="gramStart"/>
      <w:r>
        <w:t>н(</w:t>
      </w:r>
      <w:proofErr w:type="gramEnd"/>
      <w:r>
        <w:t>а)_________________________</w:t>
      </w:r>
    </w:p>
    <w:p w:rsidR="008654DD" w:rsidRDefault="008654DD" w:rsidP="008654DD">
      <w:r>
        <w:t xml:space="preserve">                          дата          подпись родителей</w:t>
      </w:r>
    </w:p>
    <w:tbl>
      <w:tblPr>
        <w:tblStyle w:val="a3"/>
        <w:tblpPr w:leftFromText="180" w:rightFromText="180" w:vertAnchor="text" w:horzAnchor="margin" w:tblpY="112"/>
        <w:tblW w:w="15508" w:type="dxa"/>
        <w:tblLayout w:type="fixed"/>
        <w:tblLook w:val="04A0" w:firstRow="1" w:lastRow="0" w:firstColumn="1" w:lastColumn="0" w:noHBand="0" w:noVBand="1"/>
      </w:tblPr>
      <w:tblGrid>
        <w:gridCol w:w="548"/>
        <w:gridCol w:w="4070"/>
        <w:gridCol w:w="1540"/>
        <w:gridCol w:w="990"/>
        <w:gridCol w:w="1540"/>
        <w:gridCol w:w="1100"/>
        <w:gridCol w:w="1100"/>
        <w:gridCol w:w="1430"/>
        <w:gridCol w:w="1210"/>
        <w:gridCol w:w="1320"/>
        <w:gridCol w:w="660"/>
      </w:tblGrid>
      <w:tr w:rsidR="008654DD" w:rsidTr="002C2F81">
        <w:trPr>
          <w:trHeight w:val="444"/>
        </w:trPr>
        <w:tc>
          <w:tcPr>
            <w:tcW w:w="548" w:type="dxa"/>
            <w:vMerge w:val="restart"/>
          </w:tcPr>
          <w:p w:rsidR="008654DD" w:rsidRDefault="008654DD" w:rsidP="002C2F81">
            <w:r>
              <w:t>№</w:t>
            </w:r>
          </w:p>
        </w:tc>
        <w:tc>
          <w:tcPr>
            <w:tcW w:w="4070" w:type="dxa"/>
            <w:vMerge w:val="restart"/>
          </w:tcPr>
          <w:p w:rsidR="008654DD" w:rsidRDefault="008654DD" w:rsidP="002C2F81">
            <w:r>
              <w:t>Проверяемые элементы содержания программы и виды деятельности.</w:t>
            </w:r>
          </w:p>
        </w:tc>
        <w:tc>
          <w:tcPr>
            <w:tcW w:w="10890" w:type="dxa"/>
            <w:gridSpan w:val="9"/>
            <w:tcBorders>
              <w:right w:val="single" w:sz="4" w:space="0" w:color="auto"/>
            </w:tcBorders>
          </w:tcPr>
          <w:p w:rsidR="008654DD" w:rsidRDefault="008654DD" w:rsidP="002C2F81">
            <w:pPr>
              <w:jc w:val="center"/>
            </w:pPr>
            <w:r>
              <w:t>Дата проведения работы.</w:t>
            </w:r>
          </w:p>
        </w:tc>
      </w:tr>
      <w:tr w:rsidR="008654DD" w:rsidTr="002C2F81">
        <w:trPr>
          <w:trHeight w:val="564"/>
        </w:trPr>
        <w:tc>
          <w:tcPr>
            <w:tcW w:w="548" w:type="dxa"/>
            <w:vMerge/>
          </w:tcPr>
          <w:p w:rsidR="008654DD" w:rsidRDefault="008654DD" w:rsidP="002C2F81"/>
        </w:tc>
        <w:tc>
          <w:tcPr>
            <w:tcW w:w="4070" w:type="dxa"/>
            <w:vMerge/>
          </w:tcPr>
          <w:p w:rsidR="008654DD" w:rsidRDefault="008654DD" w:rsidP="002C2F81"/>
        </w:tc>
        <w:tc>
          <w:tcPr>
            <w:tcW w:w="154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о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н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д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я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ф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м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а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м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654DD" w:rsidRDefault="008654DD" w:rsidP="002C2F81">
            <w:r>
              <w:t>м</w:t>
            </w:r>
          </w:p>
        </w:tc>
      </w:tr>
      <w:tr w:rsidR="008654DD" w:rsidTr="002C2F81">
        <w:tc>
          <w:tcPr>
            <w:tcW w:w="548" w:type="dxa"/>
          </w:tcPr>
          <w:p w:rsidR="008654DD" w:rsidRDefault="008654DD" w:rsidP="002C2F81">
            <w:r>
              <w:t>1</w:t>
            </w:r>
          </w:p>
        </w:tc>
        <w:tc>
          <w:tcPr>
            <w:tcW w:w="4070" w:type="dxa"/>
          </w:tcPr>
          <w:p w:rsidR="008654DD" w:rsidRPr="00FF52A2" w:rsidRDefault="008654DD" w:rsidP="002C2F81">
            <w:r w:rsidRPr="00FF52A2">
              <w:t>Навык чтения вслух (способ чтения, правильность, понимание</w:t>
            </w:r>
            <w:r>
              <w:t>, скорость 10</w:t>
            </w:r>
            <w:r>
              <w:t>-15</w:t>
            </w:r>
            <w:r>
              <w:t xml:space="preserve"> </w:t>
            </w:r>
            <w:proofErr w:type="spellStart"/>
            <w:r>
              <w:t>сл</w:t>
            </w:r>
            <w:proofErr w:type="spellEnd"/>
            <w:r>
              <w:t>/мин)</w:t>
            </w:r>
            <w:r w:rsidRPr="00FF52A2">
              <w:t>. Текущая проверка</w:t>
            </w:r>
            <w:r>
              <w:t xml:space="preserve"> .1 четверть</w:t>
            </w:r>
            <w:r w:rsidRPr="00FF52A2">
              <w:t>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  <w:tr w:rsidR="008654DD" w:rsidTr="002C2F81">
        <w:tc>
          <w:tcPr>
            <w:tcW w:w="548" w:type="dxa"/>
          </w:tcPr>
          <w:p w:rsidR="008654DD" w:rsidRDefault="008654DD" w:rsidP="002C2F81">
            <w:r>
              <w:t>2</w:t>
            </w:r>
          </w:p>
        </w:tc>
        <w:tc>
          <w:tcPr>
            <w:tcW w:w="4070" w:type="dxa"/>
          </w:tcPr>
          <w:p w:rsidR="008654DD" w:rsidRPr="00E70106" w:rsidRDefault="008654DD" w:rsidP="002C2F81">
            <w:r>
              <w:t>Навык чтения вслух (спос</w:t>
            </w:r>
            <w:r w:rsidRPr="00FF52A2">
              <w:t>о</w:t>
            </w:r>
            <w:r>
              <w:t>б</w:t>
            </w:r>
            <w:r w:rsidRPr="00FF52A2">
              <w:t xml:space="preserve"> чтения, правильность, </w:t>
            </w:r>
            <w:r>
              <w:t>скорость 25</w:t>
            </w:r>
            <w:r>
              <w:t>-30</w:t>
            </w:r>
            <w:r>
              <w:t xml:space="preserve"> </w:t>
            </w:r>
            <w:proofErr w:type="spellStart"/>
            <w:r>
              <w:t>сл</w:t>
            </w:r>
            <w:proofErr w:type="spellEnd"/>
            <w:r>
              <w:t>/мин</w:t>
            </w:r>
            <w:proofErr w:type="gramStart"/>
            <w:r w:rsidRPr="00FF52A2">
              <w:t xml:space="preserve"> </w:t>
            </w:r>
            <w:r>
              <w:t>,</w:t>
            </w:r>
            <w:proofErr w:type="gramEnd"/>
            <w:r w:rsidRPr="00FF52A2">
              <w:t>понимание). Итоговая проверка</w:t>
            </w:r>
            <w:r>
              <w:t>. 2 четверть.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  <w:tr w:rsidR="008654DD" w:rsidTr="002C2F81">
        <w:trPr>
          <w:trHeight w:val="316"/>
        </w:trPr>
        <w:tc>
          <w:tcPr>
            <w:tcW w:w="548" w:type="dxa"/>
          </w:tcPr>
          <w:p w:rsidR="008654DD" w:rsidRDefault="008654DD" w:rsidP="002C2F81">
            <w:r>
              <w:t>3</w:t>
            </w:r>
          </w:p>
        </w:tc>
        <w:tc>
          <w:tcPr>
            <w:tcW w:w="4070" w:type="dxa"/>
          </w:tcPr>
          <w:p w:rsidR="008654DD" w:rsidRPr="00FF52A2" w:rsidRDefault="008654DD" w:rsidP="002C2F81">
            <w:pPr>
              <w:spacing w:before="100" w:beforeAutospacing="1" w:after="100" w:afterAutospacing="1"/>
            </w:pPr>
            <w:r w:rsidRPr="00FF52A2">
              <w:t>Навык чтения вслух (способ чтения, правильность, понимание</w:t>
            </w:r>
            <w:r>
              <w:t>, скорость 30</w:t>
            </w:r>
            <w:r>
              <w:t>-35</w:t>
            </w:r>
            <w:r>
              <w:t xml:space="preserve"> </w:t>
            </w:r>
            <w:proofErr w:type="spellStart"/>
            <w:r>
              <w:t>сл</w:t>
            </w:r>
            <w:proofErr w:type="spellEnd"/>
            <w:r>
              <w:t>/мин</w:t>
            </w:r>
            <w:r w:rsidRPr="00FF52A2">
              <w:t>). Текущая проверка.</w:t>
            </w:r>
            <w:r>
              <w:t>3 четверть.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  <w:tr w:rsidR="008654DD" w:rsidTr="002C2F81">
        <w:tc>
          <w:tcPr>
            <w:tcW w:w="548" w:type="dxa"/>
          </w:tcPr>
          <w:p w:rsidR="008654DD" w:rsidRDefault="008654DD" w:rsidP="002C2F81">
            <w:r>
              <w:t>4</w:t>
            </w:r>
          </w:p>
        </w:tc>
        <w:tc>
          <w:tcPr>
            <w:tcW w:w="4070" w:type="dxa"/>
          </w:tcPr>
          <w:p w:rsidR="008654DD" w:rsidRPr="00E70106" w:rsidRDefault="008654DD" w:rsidP="002C2F81">
            <w:r>
              <w:t>Навык чтения вслух (спос</w:t>
            </w:r>
            <w:r w:rsidRPr="00FF52A2">
              <w:t>о</w:t>
            </w:r>
            <w:r>
              <w:t>б</w:t>
            </w:r>
            <w:r w:rsidRPr="00FF52A2">
              <w:t xml:space="preserve"> чтения, правильность, понимание</w:t>
            </w:r>
            <w:r>
              <w:t>, скорость 35</w:t>
            </w:r>
            <w:r>
              <w:t>-40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сл</w:t>
            </w:r>
            <w:proofErr w:type="spellEnd"/>
            <w:r>
              <w:t>/мин</w:t>
            </w:r>
            <w:r w:rsidRPr="00FF52A2">
              <w:t>). Итоговая проверка</w:t>
            </w:r>
            <w:r>
              <w:t>.4 четверть.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  <w:tr w:rsidR="008654DD" w:rsidTr="002C2F81">
        <w:tc>
          <w:tcPr>
            <w:tcW w:w="548" w:type="dxa"/>
          </w:tcPr>
          <w:p w:rsidR="008654DD" w:rsidRDefault="008654DD" w:rsidP="002C2F81">
            <w:r>
              <w:t>5</w:t>
            </w:r>
          </w:p>
        </w:tc>
        <w:tc>
          <w:tcPr>
            <w:tcW w:w="4070" w:type="dxa"/>
          </w:tcPr>
          <w:p w:rsidR="008654DD" w:rsidRPr="00FF52A2" w:rsidRDefault="008654DD" w:rsidP="002C2F81">
            <w:r w:rsidRPr="00FF52A2">
              <w:t>Текущая проверка уровня начитанности</w:t>
            </w:r>
            <w:r>
              <w:t>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  <w:tr w:rsidR="008654DD" w:rsidTr="002C2F81">
        <w:tc>
          <w:tcPr>
            <w:tcW w:w="548" w:type="dxa"/>
          </w:tcPr>
          <w:p w:rsidR="008654DD" w:rsidRDefault="008654DD" w:rsidP="002C2F81">
            <w:r>
              <w:t>6</w:t>
            </w:r>
          </w:p>
        </w:tc>
        <w:tc>
          <w:tcPr>
            <w:tcW w:w="4070" w:type="dxa"/>
          </w:tcPr>
          <w:p w:rsidR="008654DD" w:rsidRPr="00E70106" w:rsidRDefault="008654DD" w:rsidP="002C2F81">
            <w:proofErr w:type="spellStart"/>
            <w:r w:rsidRPr="00FF52A2">
              <w:t>Сформированность</w:t>
            </w:r>
            <w:proofErr w:type="spellEnd"/>
            <w:r w:rsidRPr="00FF52A2">
              <w:t xml:space="preserve"> учебной и читательской деятельности – диагностические тесты и задания</w:t>
            </w:r>
            <w:r>
              <w:t>.</w:t>
            </w:r>
          </w:p>
        </w:tc>
        <w:tc>
          <w:tcPr>
            <w:tcW w:w="1540" w:type="dxa"/>
          </w:tcPr>
          <w:p w:rsidR="008654DD" w:rsidRDefault="008654DD" w:rsidP="002C2F81"/>
        </w:tc>
        <w:tc>
          <w:tcPr>
            <w:tcW w:w="990" w:type="dxa"/>
          </w:tcPr>
          <w:p w:rsidR="008654DD" w:rsidRDefault="008654DD" w:rsidP="002C2F81"/>
        </w:tc>
        <w:tc>
          <w:tcPr>
            <w:tcW w:w="154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100" w:type="dxa"/>
          </w:tcPr>
          <w:p w:rsidR="008654DD" w:rsidRDefault="008654DD" w:rsidP="002C2F81"/>
        </w:tc>
        <w:tc>
          <w:tcPr>
            <w:tcW w:w="1430" w:type="dxa"/>
          </w:tcPr>
          <w:p w:rsidR="008654DD" w:rsidRDefault="008654DD" w:rsidP="002C2F81"/>
        </w:tc>
        <w:tc>
          <w:tcPr>
            <w:tcW w:w="1210" w:type="dxa"/>
          </w:tcPr>
          <w:p w:rsidR="008654DD" w:rsidRDefault="008654DD" w:rsidP="002C2F81"/>
        </w:tc>
        <w:tc>
          <w:tcPr>
            <w:tcW w:w="1320" w:type="dxa"/>
          </w:tcPr>
          <w:p w:rsidR="008654DD" w:rsidRDefault="008654DD" w:rsidP="002C2F81"/>
        </w:tc>
        <w:tc>
          <w:tcPr>
            <w:tcW w:w="660" w:type="dxa"/>
          </w:tcPr>
          <w:p w:rsidR="008654DD" w:rsidRDefault="008654DD" w:rsidP="002C2F81"/>
        </w:tc>
      </w:tr>
    </w:tbl>
    <w:p w:rsidR="008654DD" w:rsidRDefault="008654DD" w:rsidP="008654DD"/>
    <w:p w:rsidR="00D15FD4" w:rsidRDefault="00D15FD4"/>
    <w:sectPr w:rsidR="00D15FD4" w:rsidSect="00E70106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DD"/>
    <w:rsid w:val="008654DD"/>
    <w:rsid w:val="00D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*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2016-02-10T16:31:00Z</dcterms:created>
  <dcterms:modified xsi:type="dcterms:W3CDTF">2016-02-10T16:32:00Z</dcterms:modified>
</cp:coreProperties>
</file>