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4C" w:rsidRDefault="002D114C" w:rsidP="00075A34">
      <w:pPr>
        <w:spacing w:after="200" w:line="276" w:lineRule="auto"/>
        <w:jc w:val="center"/>
        <w:rPr>
          <w:b/>
          <w:sz w:val="24"/>
          <w:szCs w:val="24"/>
        </w:rPr>
      </w:pPr>
      <w:r w:rsidRPr="007D6E03">
        <w:rPr>
          <w:b/>
        </w:rPr>
        <w:t>Основные направления деятельности и конкр</w:t>
      </w:r>
      <w:r w:rsidR="00075A34">
        <w:rPr>
          <w:b/>
        </w:rPr>
        <w:t>етные дела классного коллектива</w:t>
      </w:r>
      <w:bookmarkStart w:id="0" w:name="_GoBack"/>
      <w:bookmarkEnd w:id="0"/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1 неделя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2 неделя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3 неделя</w:t>
            </w:r>
          </w:p>
        </w:tc>
        <w:tc>
          <w:tcPr>
            <w:tcW w:w="2958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4 неделя</w:t>
            </w:r>
          </w:p>
        </w:tc>
      </w:tr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Сентябрь</w:t>
            </w: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900BB3" w:rsidP="0011118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Style w:val="c7"/>
                <w:color w:val="000000" w:themeColor="text1"/>
                <w:sz w:val="22"/>
                <w:szCs w:val="22"/>
              </w:rPr>
              <w:t>Посещение семей, находящих</w:t>
            </w:r>
            <w:r w:rsidR="002D114C" w:rsidRPr="00B150DC">
              <w:rPr>
                <w:rStyle w:val="c7"/>
                <w:color w:val="000000" w:themeColor="text1"/>
                <w:sz w:val="22"/>
                <w:szCs w:val="22"/>
              </w:rPr>
              <w:t>ся в трудной жизненной ситуации.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pStyle w:val="c1"/>
              <w:rPr>
                <w:color w:val="000000" w:themeColor="text1"/>
                <w:sz w:val="22"/>
                <w:szCs w:val="22"/>
              </w:rPr>
            </w:pPr>
            <w:r w:rsidRPr="00B150DC">
              <w:rPr>
                <w:rStyle w:val="c7"/>
                <w:color w:val="000000" w:themeColor="text1"/>
                <w:sz w:val="22"/>
                <w:szCs w:val="22"/>
              </w:rPr>
              <w:t>Неделя безопасности ПДД.</w:t>
            </w:r>
            <w:r w:rsidRPr="00B150DC">
              <w:rPr>
                <w:sz w:val="22"/>
                <w:szCs w:val="22"/>
              </w:rPr>
              <w:t xml:space="preserve"> Оформление  уголка безопасности.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color w:val="000000" w:themeColor="text1"/>
                <w:sz w:val="22"/>
                <w:szCs w:val="22"/>
              </w:rPr>
            </w:pPr>
            <w:r w:rsidRPr="00B150DC">
              <w:rPr>
                <w:rStyle w:val="c7"/>
                <w:color w:val="000000" w:themeColor="text1"/>
                <w:sz w:val="22"/>
                <w:szCs w:val="22"/>
              </w:rPr>
              <w:t>Акция «Белый цветок».</w:t>
            </w:r>
          </w:p>
        </w:tc>
        <w:tc>
          <w:tcPr>
            <w:tcW w:w="2958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 xml:space="preserve">Беседа «Как правильно эвакуироваться </w:t>
            </w:r>
            <w:proofErr w:type="gramStart"/>
            <w:r w:rsidRPr="00B150DC">
              <w:rPr>
                <w:sz w:val="22"/>
                <w:szCs w:val="22"/>
              </w:rPr>
              <w:t>при</w:t>
            </w:r>
            <w:proofErr w:type="gramEnd"/>
          </w:p>
          <w:p w:rsidR="002D114C" w:rsidRPr="00B150DC" w:rsidRDefault="002D114C" w:rsidP="00111182">
            <w:pPr>
              <w:rPr>
                <w:sz w:val="22"/>
                <w:szCs w:val="22"/>
              </w:rPr>
            </w:pPr>
            <w:proofErr w:type="gramStart"/>
            <w:r w:rsidRPr="00B150DC">
              <w:rPr>
                <w:sz w:val="22"/>
                <w:szCs w:val="22"/>
              </w:rPr>
              <w:t>сигнале</w:t>
            </w:r>
            <w:proofErr w:type="gramEnd"/>
            <w:r w:rsidRPr="00B150DC">
              <w:rPr>
                <w:sz w:val="22"/>
                <w:szCs w:val="22"/>
              </w:rPr>
              <w:t xml:space="preserve"> тревоги?».</w:t>
            </w:r>
          </w:p>
        </w:tc>
      </w:tr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Октябрь</w:t>
            </w: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color w:val="000000" w:themeColor="text1"/>
                <w:sz w:val="22"/>
                <w:szCs w:val="22"/>
              </w:rPr>
            </w:pPr>
            <w:r w:rsidRPr="00B150DC">
              <w:rPr>
                <w:color w:val="000000" w:themeColor="text1"/>
                <w:sz w:val="22"/>
                <w:szCs w:val="22"/>
              </w:rPr>
              <w:t xml:space="preserve">День пожилых людей. 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B150DC">
              <w:rPr>
                <w:color w:val="000000" w:themeColor="text1"/>
                <w:sz w:val="22"/>
                <w:szCs w:val="22"/>
              </w:rPr>
              <w:t>Концерт</w:t>
            </w:r>
            <w:proofErr w:type="gramEnd"/>
            <w:r w:rsidRPr="00B150DC">
              <w:rPr>
                <w:color w:val="000000" w:themeColor="text1"/>
                <w:sz w:val="22"/>
                <w:szCs w:val="22"/>
              </w:rPr>
              <w:t xml:space="preserve"> посвящённый Дню Учителя. Класс час </w:t>
            </w:r>
            <w:r w:rsidRPr="00B150DC">
              <w:rPr>
                <w:iCs/>
                <w:sz w:val="22"/>
                <w:szCs w:val="22"/>
              </w:rPr>
              <w:t>«Профессия-учитель»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color w:val="000000" w:themeColor="text1"/>
                <w:sz w:val="22"/>
                <w:szCs w:val="22"/>
              </w:rPr>
            </w:pPr>
            <w:r w:rsidRPr="00B150DC">
              <w:rPr>
                <w:color w:val="000000" w:themeColor="text1"/>
                <w:sz w:val="22"/>
                <w:szCs w:val="22"/>
              </w:rPr>
              <w:t xml:space="preserve">Посещение ТЮЗ. Спектакль «Том </w:t>
            </w:r>
            <w:proofErr w:type="spellStart"/>
            <w:r w:rsidRPr="00B150DC">
              <w:rPr>
                <w:color w:val="000000" w:themeColor="text1"/>
                <w:sz w:val="22"/>
                <w:szCs w:val="22"/>
              </w:rPr>
              <w:t>Сойер</w:t>
            </w:r>
            <w:proofErr w:type="spellEnd"/>
            <w:r w:rsidRPr="00B150DC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2958" w:type="dxa"/>
          </w:tcPr>
          <w:p w:rsidR="002D114C" w:rsidRPr="00B150DC" w:rsidRDefault="002D114C" w:rsidP="00111182">
            <w:pPr>
              <w:rPr>
                <w:color w:val="000000" w:themeColor="text1"/>
                <w:sz w:val="22"/>
                <w:szCs w:val="22"/>
              </w:rPr>
            </w:pPr>
            <w:r w:rsidRPr="00B150DC">
              <w:rPr>
                <w:rStyle w:val="c7"/>
                <w:color w:val="000000" w:themeColor="text1"/>
                <w:sz w:val="22"/>
                <w:szCs w:val="22"/>
              </w:rPr>
              <w:t>Классный час  «Техника безопасности учащихся – инструктаж на период осенних каникул».</w:t>
            </w:r>
          </w:p>
        </w:tc>
      </w:tr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Ноябрь</w:t>
            </w: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color w:val="000000" w:themeColor="text1"/>
                <w:sz w:val="22"/>
                <w:szCs w:val="22"/>
              </w:rPr>
            </w:pPr>
            <w:r w:rsidRPr="00B150DC">
              <w:rPr>
                <w:color w:val="000000" w:themeColor="text1"/>
                <w:sz w:val="22"/>
                <w:szCs w:val="22"/>
              </w:rPr>
              <w:t>Конкурс рисунков Посвящённый «Дню народного единства».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 xml:space="preserve">Классный час: «История праздника День примирения и согласия». 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50DC">
              <w:rPr>
                <w:rStyle w:val="c7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Конкурс сочинений «Сердце матери». Классный час «Будем вечно прославлять ту женщину, чье имя – Мать!»</w:t>
            </w:r>
            <w:r w:rsidRPr="00B150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58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Классный час: «Трагедия наркомании: причины и следствия».</w:t>
            </w:r>
          </w:p>
        </w:tc>
      </w:tr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Декабрь</w:t>
            </w: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Классный час: «Они нуждаются в милосердии…» (3 декабря -</w:t>
            </w:r>
            <w:r>
              <w:rPr>
                <w:sz w:val="22"/>
                <w:szCs w:val="22"/>
              </w:rPr>
              <w:t xml:space="preserve"> </w:t>
            </w:r>
            <w:r w:rsidRPr="00B150DC">
              <w:rPr>
                <w:sz w:val="22"/>
                <w:szCs w:val="22"/>
              </w:rPr>
              <w:t>День инвалидов).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rStyle w:val="c7"/>
                <w:sz w:val="22"/>
                <w:szCs w:val="22"/>
              </w:rPr>
              <w:t>Фотовыставка «Зимний пейзаж».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Новогодние праздники.</w:t>
            </w:r>
          </w:p>
        </w:tc>
        <w:tc>
          <w:tcPr>
            <w:tcW w:w="2958" w:type="dxa"/>
          </w:tcPr>
          <w:p w:rsidR="002D114C" w:rsidRPr="00B150DC" w:rsidRDefault="002D114C" w:rsidP="00111182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0DC">
              <w:rPr>
                <w:rStyle w:val="c7"/>
                <w:rFonts w:ascii="Times New Roman" w:hAnsi="Times New Roman" w:cs="Times New Roman"/>
                <w:sz w:val="22"/>
                <w:szCs w:val="22"/>
              </w:rPr>
              <w:t xml:space="preserve">Инструктажи по правилам пожарной безопасности и ТБ во время новогодних каникул. </w:t>
            </w:r>
          </w:p>
        </w:tc>
      </w:tr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Январь</w:t>
            </w: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rStyle w:val="c7"/>
                <w:sz w:val="22"/>
                <w:szCs w:val="22"/>
              </w:rPr>
              <w:t>Поход на каток.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Беседа: «Повторим правила поведения в школе и общественных местах».</w:t>
            </w:r>
          </w:p>
        </w:tc>
        <w:tc>
          <w:tcPr>
            <w:tcW w:w="2957" w:type="dxa"/>
          </w:tcPr>
          <w:p w:rsidR="002D114C" w:rsidRPr="00182EBE" w:rsidRDefault="002D114C" w:rsidP="001111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150DC">
              <w:rPr>
                <w:sz w:val="22"/>
                <w:szCs w:val="22"/>
              </w:rPr>
              <w:t xml:space="preserve">Беседа: </w:t>
            </w:r>
            <w:r>
              <w:rPr>
                <w:sz w:val="22"/>
                <w:szCs w:val="22"/>
              </w:rPr>
              <w:t>«</w:t>
            </w:r>
            <w:r w:rsidRPr="00182EBE">
              <w:rPr>
                <w:rFonts w:eastAsia="Times New Roman"/>
                <w:sz w:val="22"/>
                <w:szCs w:val="22"/>
                <w:lang w:eastAsia="ru-RU"/>
              </w:rPr>
              <w:t>Отношения между маль</w:t>
            </w:r>
            <w:r w:rsidRPr="00182EBE">
              <w:rPr>
                <w:rFonts w:eastAsia="Times New Roman"/>
                <w:sz w:val="22"/>
                <w:szCs w:val="22"/>
                <w:lang w:eastAsia="ru-RU"/>
              </w:rPr>
              <w:softHyphen/>
              <w:t>чиками и девочками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B150DC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182EBE">
              <w:rPr>
                <w:rFonts w:eastAsia="Times New Roman"/>
                <w:sz w:val="22"/>
                <w:szCs w:val="22"/>
                <w:lang w:eastAsia="ru-RU"/>
              </w:rPr>
              <w:br/>
            </w:r>
          </w:p>
          <w:p w:rsidR="002D114C" w:rsidRPr="00B150DC" w:rsidRDefault="002D114C" w:rsidP="00111182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Мероприятия, посвященные  годовщине освобождения г. Воронежа.</w:t>
            </w:r>
          </w:p>
        </w:tc>
      </w:tr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Февраль</w:t>
            </w: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 xml:space="preserve">День Святого Валентина. </w:t>
            </w:r>
          </w:p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Классный час:</w:t>
            </w:r>
          </w:p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«Любовь одна».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rStyle w:val="c7"/>
                <w:sz w:val="22"/>
                <w:szCs w:val="22"/>
              </w:rPr>
              <w:t>«Поздравить спешим всех мужчин!» Поздравление пап и мальчиков класса. Конкурсная программа.</w:t>
            </w:r>
          </w:p>
        </w:tc>
      </w:tr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Март</w:t>
            </w: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rStyle w:val="c7"/>
                <w:sz w:val="22"/>
                <w:szCs w:val="22"/>
              </w:rPr>
              <w:t>Внеклассное мероприятие «Поздравляем наших мам и девочек».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pStyle w:val="a3"/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0DC">
              <w:rPr>
                <w:rFonts w:ascii="Times New Roman" w:hAnsi="Times New Roman" w:cs="Times New Roman"/>
                <w:sz w:val="22"/>
                <w:szCs w:val="22"/>
              </w:rPr>
              <w:t>Международный День театра  (посещение ТЮЗ).</w:t>
            </w:r>
          </w:p>
        </w:tc>
        <w:tc>
          <w:tcPr>
            <w:tcW w:w="2958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</w:p>
        </w:tc>
      </w:tr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Апрель</w:t>
            </w: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День птиц (орнитологический районный конкурс).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0DC">
              <w:rPr>
                <w:rFonts w:ascii="Times New Roman" w:hAnsi="Times New Roman" w:cs="Times New Roman"/>
                <w:sz w:val="22"/>
                <w:szCs w:val="22"/>
              </w:rPr>
              <w:t>Всемирный День здоровья</w:t>
            </w:r>
          </w:p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(районные спортивные соревнования).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Классный час</w:t>
            </w:r>
            <w:r>
              <w:rPr>
                <w:sz w:val="22"/>
                <w:szCs w:val="22"/>
              </w:rPr>
              <w:t xml:space="preserve"> посвящённый «</w:t>
            </w:r>
            <w:r w:rsidRPr="00B150D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ню</w:t>
            </w:r>
            <w:r w:rsidRPr="00B150DC">
              <w:rPr>
                <w:sz w:val="22"/>
                <w:szCs w:val="22"/>
              </w:rPr>
              <w:t xml:space="preserve"> Космонавтики</w:t>
            </w:r>
            <w:r>
              <w:rPr>
                <w:sz w:val="22"/>
                <w:szCs w:val="22"/>
              </w:rPr>
              <w:t>»</w:t>
            </w:r>
            <w:r w:rsidRPr="00B150DC">
              <w:rPr>
                <w:sz w:val="22"/>
                <w:szCs w:val="22"/>
              </w:rPr>
              <w:t>.</w:t>
            </w:r>
          </w:p>
        </w:tc>
        <w:tc>
          <w:tcPr>
            <w:tcW w:w="2958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Городская  эколого – просветительская                   акция  «Чистая Земля». Работа по благоустройству школьной территории.</w:t>
            </w:r>
          </w:p>
        </w:tc>
      </w:tr>
      <w:tr w:rsidR="002D114C" w:rsidRPr="00BE1D44" w:rsidTr="00111182">
        <w:tc>
          <w:tcPr>
            <w:tcW w:w="2957" w:type="dxa"/>
          </w:tcPr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Май</w:t>
            </w:r>
          </w:p>
          <w:p w:rsidR="002D114C" w:rsidRPr="00B150DC" w:rsidRDefault="002D114C" w:rsidP="00111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rStyle w:val="c7"/>
                <w:sz w:val="22"/>
                <w:szCs w:val="22"/>
              </w:rPr>
              <w:t>Классный час «Города-герои».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rStyle w:val="c7"/>
                <w:sz w:val="22"/>
                <w:szCs w:val="22"/>
              </w:rPr>
              <w:t xml:space="preserve">Мероприятия к 9 мая «Памяти </w:t>
            </w:r>
            <w:proofErr w:type="gramStart"/>
            <w:r w:rsidRPr="00B150DC">
              <w:rPr>
                <w:rStyle w:val="c7"/>
                <w:sz w:val="22"/>
                <w:szCs w:val="22"/>
              </w:rPr>
              <w:t>павших</w:t>
            </w:r>
            <w:proofErr w:type="gramEnd"/>
            <w:r w:rsidRPr="00B150DC">
              <w:rPr>
                <w:rStyle w:val="c7"/>
                <w:sz w:val="22"/>
                <w:szCs w:val="22"/>
              </w:rPr>
              <w:t xml:space="preserve"> будьте достойны!».</w:t>
            </w:r>
          </w:p>
        </w:tc>
        <w:tc>
          <w:tcPr>
            <w:tcW w:w="2957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rStyle w:val="c7"/>
                <w:sz w:val="22"/>
                <w:szCs w:val="22"/>
              </w:rPr>
              <w:t>Тренинг межличностных отношений в классе.</w:t>
            </w:r>
          </w:p>
        </w:tc>
        <w:tc>
          <w:tcPr>
            <w:tcW w:w="2958" w:type="dxa"/>
          </w:tcPr>
          <w:p w:rsidR="002D114C" w:rsidRPr="00B150DC" w:rsidRDefault="002D114C" w:rsidP="00111182">
            <w:pPr>
              <w:rPr>
                <w:sz w:val="22"/>
                <w:szCs w:val="22"/>
              </w:rPr>
            </w:pPr>
            <w:r w:rsidRPr="00B150DC">
              <w:rPr>
                <w:sz w:val="22"/>
                <w:szCs w:val="22"/>
              </w:rPr>
              <w:t>День славянской письменности и культуры.</w:t>
            </w:r>
          </w:p>
        </w:tc>
      </w:tr>
    </w:tbl>
    <w:p w:rsidR="002D114C" w:rsidRDefault="002D114C" w:rsidP="002D114C">
      <w:pPr>
        <w:rPr>
          <w:b/>
          <w:sz w:val="24"/>
          <w:szCs w:val="24"/>
        </w:rPr>
        <w:sectPr w:rsidR="002D114C" w:rsidSect="00B068F3">
          <w:pgSz w:w="16838" w:h="11906" w:orient="landscape"/>
          <w:pgMar w:top="851" w:right="992" w:bottom="567" w:left="1134" w:header="709" w:footer="709" w:gutter="0"/>
          <w:cols w:space="708"/>
          <w:docGrid w:linePitch="381"/>
        </w:sectPr>
      </w:pPr>
    </w:p>
    <w:p w:rsidR="00E41A29" w:rsidRDefault="00E41A29"/>
    <w:sectPr w:rsidR="00E41A29" w:rsidSect="002D11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A8"/>
    <w:rsid w:val="00075A34"/>
    <w:rsid w:val="002D114C"/>
    <w:rsid w:val="003303A8"/>
    <w:rsid w:val="00900BB3"/>
    <w:rsid w:val="00E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4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114C"/>
    <w:pPr>
      <w:widowControl w:val="0"/>
      <w:autoSpaceDE w:val="0"/>
      <w:autoSpaceDN w:val="0"/>
      <w:adjustRightInd w:val="0"/>
      <w:spacing w:after="12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D11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2D114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2D114C"/>
  </w:style>
  <w:style w:type="table" w:styleId="a5">
    <w:name w:val="Table Grid"/>
    <w:basedOn w:val="a1"/>
    <w:uiPriority w:val="59"/>
    <w:rsid w:val="002D11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4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114C"/>
    <w:pPr>
      <w:widowControl w:val="0"/>
      <w:autoSpaceDE w:val="0"/>
      <w:autoSpaceDN w:val="0"/>
      <w:adjustRightInd w:val="0"/>
      <w:spacing w:after="12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D11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2D114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2D114C"/>
  </w:style>
  <w:style w:type="table" w:styleId="a5">
    <w:name w:val="Table Grid"/>
    <w:basedOn w:val="a1"/>
    <w:uiPriority w:val="59"/>
    <w:rsid w:val="002D11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>Hewlett-Packard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регард</dc:creator>
  <cp:keywords/>
  <dc:description/>
  <cp:lastModifiedBy>регард</cp:lastModifiedBy>
  <cp:revision>7</cp:revision>
  <dcterms:created xsi:type="dcterms:W3CDTF">2015-10-05T18:41:00Z</dcterms:created>
  <dcterms:modified xsi:type="dcterms:W3CDTF">2016-02-04T14:20:00Z</dcterms:modified>
</cp:coreProperties>
</file>