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654" w:rsidRDefault="00941654" w:rsidP="00941654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Государственное бюджетное дошкольное образовательное учреждение детский сад №81 комбинированного вида Калининского района Санкт-Петербурга</w:t>
      </w:r>
    </w:p>
    <w:p w:rsidR="00941654" w:rsidRDefault="00941654" w:rsidP="00941654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41654" w:rsidRDefault="00941654" w:rsidP="00941654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12.11.2015</w:t>
      </w:r>
    </w:p>
    <w:p w:rsidR="00941654" w:rsidRDefault="00941654" w:rsidP="00941654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 21 округ</w:t>
      </w:r>
    </w:p>
    <w:p w:rsidR="00941654" w:rsidRDefault="00941654" w:rsidP="00941654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«Осуществление деятельного подхода в организации образовательного процесса в дошкольном учреждении» 2013-2014 учебного года</w:t>
      </w:r>
    </w:p>
    <w:p w:rsidR="00941654" w:rsidRDefault="00941654" w:rsidP="00941654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41654" w:rsidRDefault="00941654" w:rsidP="00941654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Мастер - класс.</w:t>
      </w:r>
    </w:p>
    <w:p w:rsidR="00941654" w:rsidRDefault="00941654" w:rsidP="0094165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«Работа с родителями по приобщению детей к истокам русской народной культуры посредством художественного творчества»</w:t>
      </w:r>
    </w:p>
    <w:p w:rsidR="00941654" w:rsidRDefault="00941654" w:rsidP="00941654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Проводит воспитатель ГБДОУ №81 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Зияпова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Юлия Петровна</w:t>
      </w:r>
    </w:p>
    <w:p w:rsidR="00941654" w:rsidRDefault="00941654" w:rsidP="00941654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41654" w:rsidRDefault="00941654" w:rsidP="00941654">
      <w:pPr>
        <w:spacing w:after="0" w:line="24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 мастер – класса: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познакомить детей с праздником Светлой Пасхи: обычаем красить яйца и обмениваться ими, печь куличи, украшать праздничный стол. Вызвать интерес к самостоятельной творческой деятельности по украшению пасхального стола.</w:t>
      </w:r>
      <w:r>
        <w:rPr>
          <w:sz w:val="24"/>
          <w:szCs w:val="24"/>
        </w:rPr>
        <w:t xml:space="preserve"> </w:t>
      </w:r>
    </w:p>
    <w:p w:rsidR="00941654" w:rsidRDefault="00941654" w:rsidP="009416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Установить доверительные партнерские отношения с родителями в целях развития личности ребенка.</w:t>
      </w:r>
    </w:p>
    <w:p w:rsidR="00941654" w:rsidRDefault="00941654" w:rsidP="009416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Вовлечь родителей в единое образовательное пространство и совместную деятельность с детьми.</w:t>
      </w:r>
    </w:p>
    <w:p w:rsidR="00941654" w:rsidRDefault="00941654" w:rsidP="0094165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41654" w:rsidRDefault="00941654" w:rsidP="009416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Формирование положительного  настроя на совместную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 работу.</w:t>
      </w:r>
    </w:p>
    <w:p w:rsidR="00941654" w:rsidRDefault="00941654" w:rsidP="009416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Обогащать детско-родительские взаимоотношения опытом совместной деятельности.</w:t>
      </w:r>
    </w:p>
    <w:p w:rsidR="00941654" w:rsidRDefault="00941654" w:rsidP="009416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Расширить знания родителей и детей  о нетрадиционных способах использования пластилина. Знакомство с техникой «пластилиновая аппликация» с использованием природного материала и с техникой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тычкование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941654" w:rsidRDefault="00941654" w:rsidP="009416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Учить детей обмазывать пластилином форму подставки, равномерно распределять пластилин по форме.</w:t>
      </w:r>
    </w:p>
    <w:p w:rsidR="00941654" w:rsidRDefault="00941654" w:rsidP="009416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Учить проявлять фантазию в украшении подставок.</w:t>
      </w:r>
    </w:p>
    <w:p w:rsidR="00941654" w:rsidRDefault="00941654" w:rsidP="009416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Развивать аккуратность, четкость.</w:t>
      </w:r>
    </w:p>
    <w:p w:rsidR="00941654" w:rsidRDefault="00941654" w:rsidP="009416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-Учить детей приему вдавливания, занимать определенное пространство.</w:t>
      </w:r>
    </w:p>
    <w:p w:rsidR="00941654" w:rsidRDefault="00941654" w:rsidP="0094165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Развивать у детей «пинцетный» захват.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41654" w:rsidRDefault="00941654" w:rsidP="009416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Материалы и оборудование для проведения мероприятия:</w:t>
      </w:r>
    </w:p>
    <w:p w:rsidR="00941654" w:rsidRDefault="00941654" w:rsidP="009416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— набор пластилина;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салфетка для рук;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доска для лепки;</w:t>
      </w:r>
    </w:p>
    <w:p w:rsidR="00941654" w:rsidRDefault="00941654" w:rsidP="009416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--- картонные заготовки;</w:t>
      </w:r>
    </w:p>
    <w:p w:rsidR="00941654" w:rsidRDefault="00941654" w:rsidP="009416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--- горох, фасоль;</w:t>
      </w:r>
    </w:p>
    <w:p w:rsidR="00941654" w:rsidRDefault="00941654" w:rsidP="009416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--- квадратики размером 2*2см из цветных бумажных салфеток;</w:t>
      </w:r>
    </w:p>
    <w:p w:rsidR="00941654" w:rsidRDefault="00941654" w:rsidP="009416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--- карандаши</w:t>
      </w:r>
    </w:p>
    <w:p w:rsidR="00941654" w:rsidRDefault="00941654" w:rsidP="009416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654" w:rsidRDefault="00941654" w:rsidP="0094165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мастер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класса: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41654" w:rsidRDefault="00941654" w:rsidP="0094165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1.Представление технологий.</w:t>
      </w:r>
    </w:p>
    <w:p w:rsidR="00941654" w:rsidRDefault="00941654" w:rsidP="009416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654" w:rsidRDefault="00941654" w:rsidP="009416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Групповая работа дарит детям и родителям много ярких, незабываемых впечатлений. Ребёнок начинает ценить красивое, а чувствуя уважение к себе, как равному, постепенно начинает раскрепощаться и начинает творить. Родители</w:t>
      </w:r>
      <w:r>
        <w:rPr>
          <w:rFonts w:ascii="Arial" w:eastAsia="Times New Roman" w:hAnsi="Arial" w:cs="Arial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дети знакомятся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нетрадиционной техникой «пластилиновая аппликация» и методом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тычкование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». Пластилин, салфетки, крупа доступный для ребёнка универсальный материал. Особенно привлекает детей возможность самим создать такие поделки, которые они смогут использовать в качестве украшения своего дома, так и  в качестве подарков к праздникам своим родителям, друзьям. Видя готовые поделки,  нет придела детской радости, восхищения, гордости за свой труд. </w:t>
      </w:r>
    </w:p>
    <w:p w:rsidR="00941654" w:rsidRDefault="00941654" w:rsidP="009416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Данная техника хороша тем, что она доступна детям, позволяет быстро достичь желаемого результата и вносит определённую новизну в деятельность детей, делает её более увлекательной и интересной. Но кроме этого, это еще и способ задать детским пальчикам хорошую мышечную нагрузку.</w:t>
      </w:r>
    </w:p>
    <w:p w:rsidR="00941654" w:rsidRDefault="00941654" w:rsidP="009416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таких занятиях решаются практические,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бразовательные задачи, развивается личность ребёнка, его воображение, способность к творчеству. Дети получают знания, навыки, умения, познают мир, расширяют свои возможности. Так же, занятие лепкой одновременно является и занятием по развитию речи. В процессе обыгрывания сюжета и выполнения практических действий с пластилином ведётся непрерывный разговор с детьми. Такая игровая организация деятельности детей стимулирует их речевую активность. Используются стихотворения, загадки,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потешки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пальчиковые игры, кукольный театр.</w:t>
      </w:r>
    </w:p>
    <w:p w:rsidR="00941654" w:rsidRDefault="00941654" w:rsidP="0094165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941654" w:rsidRDefault="00941654" w:rsidP="0094165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2.Имитационная игра.</w:t>
      </w:r>
    </w:p>
    <w:p w:rsidR="00941654" w:rsidRDefault="00941654" w:rsidP="009416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654" w:rsidRDefault="00941654" w:rsidP="00941654">
      <w:pPr>
        <w:spacing w:after="0" w:line="240" w:lineRule="auto"/>
        <w:rPr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Вашему вниманию, предоставляю работы наших детей (презентация с фотографиями работ детей).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41654" w:rsidRDefault="00941654" w:rsidP="0094165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3.Моделирование.</w:t>
      </w:r>
      <w:r>
        <w:rPr>
          <w:rFonts w:ascii="Times New Roman" w:hAnsi="Times New Roman" w:cs="Times New Roman"/>
          <w:b/>
          <w:sz w:val="24"/>
          <w:szCs w:val="24"/>
        </w:rPr>
        <w:br/>
      </w:r>
    </w:p>
    <w:p w:rsidR="00941654" w:rsidRDefault="00941654" w:rsidP="009416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Сегодня, уважаемые педагоги, мы с вами будем делать украшения для пасхального стола  в технике «Пластилиновая аппликация», с использованием природного материала и метод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тычкования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». Для этого нам потребуется:</w:t>
      </w:r>
    </w:p>
    <w:p w:rsidR="00941654" w:rsidRDefault="00941654" w:rsidP="0094165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набор пластилина;</w:t>
      </w:r>
    </w:p>
    <w:p w:rsidR="00941654" w:rsidRDefault="00941654" w:rsidP="0094165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салфетка для рук;</w:t>
      </w:r>
    </w:p>
    <w:p w:rsidR="00941654" w:rsidRDefault="00941654" w:rsidP="0094165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доска для лепки;</w:t>
      </w:r>
    </w:p>
    <w:p w:rsidR="00941654" w:rsidRDefault="00941654" w:rsidP="0094165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картонные заготовки;</w:t>
      </w:r>
    </w:p>
    <w:p w:rsidR="00941654" w:rsidRDefault="00941654" w:rsidP="0094165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фасоль, горох;</w:t>
      </w:r>
    </w:p>
    <w:p w:rsidR="00941654" w:rsidRDefault="00941654" w:rsidP="0094165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квадратики размером 2*2см из цветных бумажных салфеток;</w:t>
      </w:r>
    </w:p>
    <w:p w:rsidR="00941654" w:rsidRDefault="00941654" w:rsidP="0094165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карандаши</w:t>
      </w:r>
    </w:p>
    <w:p w:rsidR="00941654" w:rsidRDefault="00941654" w:rsidP="00941654">
      <w:pPr>
        <w:pStyle w:val="1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     А для того чтобы наша работа была более продуктивной, предлагаю разделиться на две группы. Одна группа будет делать подставки методом «Пластилиновая аппликация» с использованием  природного материала, а вторая группа будет делать подставки  в технике «</w:t>
      </w:r>
      <w:proofErr w:type="spellStart"/>
      <w:r>
        <w:rPr>
          <w:b w:val="0"/>
          <w:sz w:val="24"/>
          <w:szCs w:val="24"/>
        </w:rPr>
        <w:t>тычкование</w:t>
      </w:r>
      <w:proofErr w:type="spellEnd"/>
      <w:r>
        <w:rPr>
          <w:b w:val="0"/>
          <w:sz w:val="24"/>
          <w:szCs w:val="24"/>
        </w:rPr>
        <w:t>». Для этих двух методов, нам необходимо отщипать небольшие куски пластилина и равномерно (не тонко) намазывать на картонную форму. После того как всю форму мы заполнили пластилином, первая группа, которая работает по методу «пластилиновой аппликации» берет горох и фасоль и методом вдавливания наносит его на нашу заготовку, выкладывая из них различные узоры. А для метода «</w:t>
      </w:r>
      <w:proofErr w:type="spellStart"/>
      <w:r>
        <w:rPr>
          <w:b w:val="0"/>
          <w:sz w:val="24"/>
          <w:szCs w:val="24"/>
        </w:rPr>
        <w:t>тычкования</w:t>
      </w:r>
      <w:proofErr w:type="spellEnd"/>
      <w:r>
        <w:rPr>
          <w:b w:val="0"/>
          <w:sz w:val="24"/>
          <w:szCs w:val="24"/>
        </w:rPr>
        <w:t>» мы берем квадратики, цветных бумажных салфеток накручиваем их на карандаш и методом вдавливания, прикрепляем их на заготовку.</w:t>
      </w:r>
    </w:p>
    <w:p w:rsidR="00941654" w:rsidRDefault="00941654" w:rsidP="00941654">
      <w:pPr>
        <w:pStyle w:val="1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Вот такие прекрасные и интересные работы у нас получились. Они могут служить оригинальными украшениями для пасхального стола так и  оригинальным подарком, сделанным своими руками.</w:t>
      </w:r>
    </w:p>
    <w:p w:rsidR="00941654" w:rsidRDefault="00941654" w:rsidP="00941654">
      <w:pPr>
        <w:pStyle w:val="1"/>
        <w:rPr>
          <w:sz w:val="24"/>
          <w:szCs w:val="24"/>
        </w:rPr>
      </w:pPr>
      <w:r>
        <w:rPr>
          <w:sz w:val="24"/>
          <w:szCs w:val="24"/>
        </w:rPr>
        <w:lastRenderedPageBreak/>
        <w:t> </w:t>
      </w:r>
    </w:p>
    <w:p w:rsidR="00941654" w:rsidRDefault="00941654" w:rsidP="0094165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4.Рефлексия.</w:t>
      </w:r>
      <w:r>
        <w:rPr>
          <w:rFonts w:ascii="Times New Roman" w:hAnsi="Times New Roman" w:cs="Times New Roman"/>
          <w:b/>
          <w:i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p w:rsidR="00941654" w:rsidRDefault="00941654" w:rsidP="009416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заключении, уважаемые коллеги, я бы хотела поблагодарить Вас за активное участие в моем мастер-классе и пожелать Вам творческих успехов в нашем нелегком, но благородном труде. Всего наилучшего.</w:t>
      </w:r>
    </w:p>
    <w:p w:rsidR="00AA7474" w:rsidRDefault="00941654"/>
    <w:sectPr w:rsidR="00AA7474" w:rsidSect="004429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5A56D8"/>
    <w:multiLevelType w:val="multilevel"/>
    <w:tmpl w:val="E604B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941654"/>
    <w:rsid w:val="00442958"/>
    <w:rsid w:val="00941654"/>
    <w:rsid w:val="00AB0650"/>
    <w:rsid w:val="00EB55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654"/>
  </w:style>
  <w:style w:type="paragraph" w:styleId="1">
    <w:name w:val="heading 1"/>
    <w:basedOn w:val="a"/>
    <w:link w:val="10"/>
    <w:uiPriority w:val="9"/>
    <w:qFormat/>
    <w:rsid w:val="009416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16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767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757</Words>
  <Characters>4320</Characters>
  <Application>Microsoft Office Word</Application>
  <DocSecurity>0</DocSecurity>
  <Lines>36</Lines>
  <Paragraphs>10</Paragraphs>
  <ScaleCrop>false</ScaleCrop>
  <Company>Reanimator Extreme Edition</Company>
  <LinksUpToDate>false</LinksUpToDate>
  <CharactersWithSpaces>5067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2015-11-10T12:35:00Z</dcterms:created>
  <dcterms:modified xsi:type="dcterms:W3CDTF">2015-11-10T12:36:00Z</dcterms:modified>
</cp:coreProperties>
</file>