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7" w:rsidRDefault="00401777" w:rsidP="004E401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 xml:space="preserve">Доклад на родительском собрании </w:t>
      </w:r>
    </w:p>
    <w:p w:rsidR="004E4018" w:rsidRPr="003576C2" w:rsidRDefault="00401777" w:rsidP="004E401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д/о «Играя, познаем себя»</w:t>
      </w:r>
      <w:r w:rsidR="004E4018" w:rsidRPr="003576C2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br/>
        <w:t>«Роль семьи в ранней профессиональной ориентации дошкольника»</w:t>
      </w:r>
    </w:p>
    <w:p w:rsidR="001C0E93" w:rsidRPr="003576C2" w:rsidRDefault="004E4018" w:rsidP="001C0E93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  <w:r w:rsidR="001C0E93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</w:p>
    <w:p w:rsidR="00401777" w:rsidRDefault="00176160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</w:pP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Каждый прыгун знает, что прыжок будет значительно лучше, если сделать хороший разбег. Рано или поздно ваш ребенок вырастет и выберет свой жизненный путь, выберет свой способ добычи хлеба насущного, то есть профессию. Однако в этом вопросе, как и в прыжках, важен хороший разбег, который придаст прыжку дополнительный импульс и верное направление. Чем раньше будет сделан выбор будущей профессии вашим ребенком, тем больше у него время для разбега, тем больше можно успеть в подготовке его к будущей профессиональной деятельности, к трудовому прыжку.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Тем не менее, слишком рано делать этот выбор тоже не стоит, т.к. здесь слишком велика цена ошибки. Не все таланты, способности и склонности ребенка можно раскрыть сразу, часто на это требуется длительное время.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И будет очень обидно, если все детство ребенка будет посвящено Миру Музыки, а потом выяснится, что настоящим его призванием является футбол.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</w:t>
      </w:r>
    </w:p>
    <w:p w:rsidR="00176160" w:rsidRDefault="00176160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</w:pP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Некоторые дети с самого раннего возраста уже знают, кем они будут, когда вырастут. </w:t>
      </w:r>
      <w:proofErr w:type="gramStart"/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Одни бредят небом или даже космосом</w:t>
      </w:r>
      <w:r w:rsidR="0040177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;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другие – дальними странами, морями-океанами</w:t>
      </w:r>
      <w:r w:rsidR="0040177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;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третьи видят себя полководцами</w:t>
      </w:r>
      <w:r w:rsidR="0040177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;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четвертые – врачами, учителями, милиционерами.</w:t>
      </w:r>
      <w:proofErr w:type="gram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Мало кто из детей видит себя в будущем клерками, бухгалтерами и юристами, все мечтают, как правило, о героических и романтических профессиях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Однако, таких детей мало. Большая часть детей хотят быть теми, о ком был самый последний просмотренный мультик или прочитанная книжка. После сериала о «черепашках-ниндзя» они хотят быть ниндзя, но потом они смотрят эпопею про Гарри Поттера и уже хотят быть волшебниками и т.д.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Вот они-то, обычно, и становятся клерками, бухгалтерами и юристами.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Случается</w:t>
      </w:r>
      <w:r w:rsidR="0040177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,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что дети из первой группы переходят во вторую и наоборот.</w:t>
      </w:r>
    </w:p>
    <w:p w:rsidR="00176160" w:rsidRDefault="00176160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</w:pP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Все работы, как писал поэт, хороши – выбирай на вкус. Однако очень важно сделать правильный выбор.</w:t>
      </w:r>
    </w:p>
    <w:p w:rsidR="004E4018" w:rsidRPr="003576C2" w:rsidRDefault="00176160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="004E4018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настоящее время 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развития.</w:t>
      </w:r>
      <w:r w:rsidR="001C0E93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Наша задача</w:t>
      </w:r>
      <w:r w:rsidR="004E4018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- в процессе реализации программ </w:t>
      </w:r>
      <w:r w:rsidR="001C0E93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E4018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осуществлять психолого-социальную ориентацию детей; проводить </w:t>
      </w:r>
      <w:r w:rsidR="001C0E93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E4018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учебные занятия по изучению мира труда; развивать у детей в ходе игровой деятельности трудовые навыки; формировать мотивации и интересы детей с учётом особенностей их возраста и состояния здоровья.</w:t>
      </w:r>
    </w:p>
    <w:p w:rsidR="004E4018" w:rsidRPr="003576C2" w:rsidRDefault="004E4018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Профессиональное становление неразрывно связано с возрастным развитием человека, и периоду дошкольного детства соответствует I этап профессионального развития: этап формирования конкретно-наглядных представлений о мире профессий. На этом этапе у ребёнка должна сформироваться определённая наглядная основа, на которой будет базироваться дальнейшее развитие профессионального самосознания, а также положительное отношение к профессиональному миру, людям труда, их занятиям.</w:t>
      </w:r>
      <w:r w:rsidR="001C0E93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Этот этап берёт своё начало в возрасте становления самосознания как такового – в 2,5–3 года и продолжается вплоть до начала подросткового возраста (10–12 лет).</w:t>
      </w:r>
      <w:r w:rsidR="001C0E93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процессе возрастного развития ребёнок насыщает своё сознание разнообразными представлениями о мире профессий. Он в символической форме пытается проиграть действия представителей различных профессий (водитель, врач и т. п.), основываясь на наблюдениях за действиями взрослых. Некоторые элементы профессиональной деятельности ребенку ещё трудно понять, но в каждой профессии есть область, которую можно представить на основе наглядных образов, впечатлений, конкретных ситуаций из жизни, историй.</w:t>
      </w:r>
    </w:p>
    <w:p w:rsidR="004E4018" w:rsidRPr="003576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Помощь родителей в таком важном и ответственном деле, как приобщение детей к труду и знакомство с профессиями, важна и необходима. Ведь именно родители лучше чувствуют и знают своего ребенка, наблюдают его характер, привычки и интересы в течение многих лет. Приобщая детей к труду и знакомя с профессиями, нужно учитывать в первую очередь интересы ребенка, его склонности, способности, желания, состояние здоровья, а также семейные традиции и интересы.</w:t>
      </w:r>
    </w:p>
    <w:p w:rsidR="00401777" w:rsidRDefault="00401777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401777" w:rsidRDefault="00401777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4E4018" w:rsidRPr="003576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своём будущем выборе дети, зачастую, ориентируются на профессии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</w:t>
      </w:r>
    </w:p>
    <w:p w:rsidR="004E4018" w:rsidRPr="003576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Семья – это то пространство, где формируется отношение к работе, к профессиональной деятельности. У каждого из нас, взрослых, есть свое представление о работе, которое мы, порой сами того не замечая, передаём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ребёнок с раннего детства усваивает, что удовлетворенность жизнью напрямую связана с работой, и наоборот.</w:t>
      </w:r>
      <w:r w:rsidR="00242D29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первую очередь, такая работа в семье должна быть направлена на формирование у детей положительного отношения к труду.</w:t>
      </w:r>
    </w:p>
    <w:p w:rsidR="004E4018" w:rsidRPr="003576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Для детей младшего дошкольного возраста (3-5 лет) подойдут наблюдения за трудом продавца (парикмахера, водителя и др.), формирующие первоначальные представления о некоторых видах труда взрослых, совместные игры детей и взрослых, отражающие простейшие трудовые операции. Следует обратить внимание детей, что труд взрослых направлен на заботу о людях. При чтении детской художественной литературы советуем отмечать положительных сказочных героев и персонажей литературных произведений, которые трудятся.</w:t>
      </w:r>
    </w:p>
    <w:p w:rsidR="004E4018" w:rsidRPr="003576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 детьми старшего дошкольного возраста (5-7 лет) полезными будут наблюдения, рассматривания, чтение литературы (художественной и энциклопедий), беседы о разнообразных видах техники, облегчающей выполнение трудовых функций человека, о профессиях, связанных со спецификой местных условий, о роли механизации в труде, о машинах и приборах – помощниках человека. В целях знакомства с трудом людей творческих профессий (художников, писателей, композиторов, мастеров народного декоративно-прикладного искусства) рекомендуем посещать с детьми выставки, музеи, мастер-классы, театральные постановки.</w:t>
      </w:r>
    </w:p>
    <w:p w:rsidR="004E4018" w:rsidRPr="003576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Важное место отводится знакомству с профессиями родственников, примерами трудовых династий через рассматривание альбомов с фотографиями, личные беседы и рассказы.</w:t>
      </w:r>
      <w:r w:rsidR="00793FA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Практика показала, что дети не знают где и кем работают родители. На вопрос «Где работает твой папа», некоторые дети отвечают «На работе». Дети не знают, какие предприятия находятся в городе, какую продукцию выпускают. Это говорит о том, что родители мало говорят о своих профессиях. </w:t>
      </w:r>
    </w:p>
    <w:p w:rsidR="00242D29" w:rsidRPr="003576C2" w:rsidRDefault="00242D29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 занятиях мы не только говорим о труде, профессиях людей, но и дети рассказывают о професси</w:t>
      </w:r>
      <w:r w:rsidR="0040177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ях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своих родителей,</w:t>
      </w:r>
      <w:r w:rsidR="004275F8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бабушек, дедушек. </w:t>
      </w:r>
      <w:r w:rsidR="004275F8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Говорим о важности этих профессий, какую пользу приносят они людям, какую профессию они хотели бы выбрать, что для этого нужно.</w:t>
      </w:r>
    </w:p>
    <w:p w:rsidR="004E4018" w:rsidRPr="007754C2" w:rsidRDefault="004E4018" w:rsidP="00242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Анализ рассказов детей о будущей профессии, проведённый в </w:t>
      </w:r>
      <w:r w:rsidR="00242D29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группе</w:t>
      </w:r>
      <w:r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показал, что </w:t>
      </w:r>
      <w:r w:rsidR="00720D6D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14</w:t>
      </w:r>
      <w:r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% детей выбрали на данном этапе профессии своих родителей; </w:t>
      </w:r>
      <w:r w:rsidR="00720D6D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72</w:t>
      </w:r>
      <w:r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% детей выбрали профессии людей, с которыми часто встречаются в повседневной жизни; и 1</w:t>
      </w:r>
      <w:r w:rsidR="00720D6D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4</w:t>
      </w:r>
      <w:r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% - не определились с выбором.</w:t>
      </w:r>
      <w:r w:rsidR="00242D29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720D6D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Особо востребованная профессия – профессия врача – 43%, 1 ребенок ответил, что профессию врача он выбрал «потому что папа сказал, что врач – это хорошо»</w:t>
      </w:r>
      <w:r w:rsidR="007754C2" w:rsidRP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="007754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Были названы профессии: пожарный, полицейский, ветеринарный врач, хирург,</w:t>
      </w:r>
      <w:r w:rsidR="00C6721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таможенник.</w:t>
      </w:r>
    </w:p>
    <w:p w:rsidR="004E4018" w:rsidRPr="003576C2" w:rsidRDefault="004E4018" w:rsidP="00401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Важно понимать, что интересы детей в разные возрастные промежутки времени не окончательны.</w:t>
      </w:r>
      <w:r w:rsidR="00242D29"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Даже среди взрослых людей лишь некоторые всю жизнь остаются верными избранной профессии, другие пробуют себя в разных областях профессиональной деятельности. Многие по разным причинам меняют профессию в течение жизни. Тот выбор, который люди делают на данном этапе, отражает их нынешние интересы и потребности.</w:t>
      </w:r>
      <w:r w:rsidR="0040177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576C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Возможно, интерес ребёнка к определённому роду профессий будет не постоянен, и через некоторое время его предпочтения изменятся. В любом случае остается возможность что-то переиграть или начать заново. И это говорит не о том, что приоритеты в выборе профессии были поставлены неудачно, а, напротив, о стремлении человека наиболее полно реализовать свои возможности в профессиональной деятельности.</w:t>
      </w:r>
    </w:p>
    <w:p w:rsidR="00401777" w:rsidRDefault="00176160" w:rsidP="00176160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</w:pPr>
      <w:r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             </w:t>
      </w:r>
    </w:p>
    <w:p w:rsidR="00176160" w:rsidRPr="008B39A4" w:rsidRDefault="00554E66" w:rsidP="0017616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lastRenderedPageBreak/>
        <w:t xml:space="preserve"> </w:t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На </w:t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интернет - </w:t>
      </w:r>
      <w:proofErr w:type="gramStart"/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форумах</w:t>
      </w:r>
      <w:proofErr w:type="gramEnd"/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было проведено анкетирование, где один из вопросов звучал так: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b/>
          <w:bCs/>
          <w:i w:val="0"/>
          <w:sz w:val="24"/>
          <w:szCs w:val="24"/>
          <w:shd w:val="clear" w:color="auto" w:fill="F5F5FF"/>
          <w:lang w:val="ru-RU" w:eastAsia="ru-RU" w:bidi="ar-SA"/>
        </w:rPr>
        <w:t>Расставьте по важности для вас преимущества вашей работы.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</w:r>
      <w:r w:rsidR="00176160" w:rsidRPr="00126C7D">
        <w:rPr>
          <w:rFonts w:ascii="Times New Roman" w:eastAsia="Times New Roman" w:hAnsi="Times New Roman"/>
          <w:bCs/>
          <w:i w:val="0"/>
          <w:sz w:val="24"/>
          <w:szCs w:val="24"/>
          <w:shd w:val="clear" w:color="auto" w:fill="F5F5FF"/>
          <w:lang w:val="ru-RU" w:eastAsia="ru-RU" w:bidi="ar-SA"/>
        </w:rPr>
        <w:t>И предлагалось 14 критериев.</w:t>
      </w:r>
      <w:r w:rsidR="00401777">
        <w:rPr>
          <w:rFonts w:ascii="Times New Roman" w:eastAsia="Times New Roman" w:hAnsi="Times New Roman"/>
          <w:bCs/>
          <w:i w:val="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В итоге, после обработки 40 анкет получилось следующее: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1. Интерес к своему делу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2. Моральное удовлетворение от выполняемой работы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3. Дружный, приятный коллектив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4. Высокая зарплата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5. Хороший социальный пакет, условия труда, гибкий график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6. Хорошие отношения с руководством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7. Близость от дома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8. Возможность карьерного роста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9. Социальная важность вашей работы.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10. На работе раскрываются ваши таланты и способности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11. Престижность вашей работы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12. Большие связи в интересующих вас кругах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13. Работа вас не напрягает, не отнимает много времени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14. Работа позволяет развеяться от домашних забот.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           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Итак, на первом месте, с большим отрывом идет интерес к своему делу. И это вполне ожидаемо, мало людей соглас</w:t>
      </w:r>
      <w:r w:rsidR="00401777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и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тся посвящать свою жизнь и свое время тому, что им не интересно, пусть даже это приносит хороший доход. 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           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На втором месте идет отдача от своего дела – моральное удовлетворение. И это тоже вполне ожидаемо и понятно – интерес должен поощряться отдачей, иначе он быстро угасает. Причем интересно, что моральная отдача ценится в среднем выше </w:t>
      </w:r>
      <w:proofErr w:type="gramStart"/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материальной</w:t>
      </w:r>
      <w:proofErr w:type="gramEnd"/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. 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          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На третьем месте – комфортный коллектив, что подчеркивает, что человек – существо социальное и важно не только что и как он делает, важно также с кем он это дело делает. Отношения с окружающими людьми, с коллегами играют очень важную роль для большинства участников анкетирования. Все мы</w:t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,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прежде всего люди, а лишь потом функциональные элементы той или иной системы. </w:t>
      </w:r>
      <w:r w:rsidR="00176160" w:rsidRPr="008B39A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5F5FF"/>
          <w:lang w:val="ru-RU" w:eastAsia="ru-RU" w:bidi="ar-SA"/>
        </w:rPr>
        <w:br/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           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На четвертом и пятом месте – материальная отдача от работы. Тоже вполне ожидаемый результат. Ведь кушать, как говорится, хочется всегда, и если любимое дело не приносит дохода, приходится его делить с чем-то еще и</w:t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,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в конце концов</w:t>
      </w:r>
      <w:r w:rsidR="00176160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,</w:t>
      </w:r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человек может просто разочароваться и сменить свое любимое дело </w:t>
      </w:r>
      <w:proofErr w:type="gramStart"/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на</w:t>
      </w:r>
      <w:proofErr w:type="gramEnd"/>
      <w:r w:rsidR="00176160"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другое, также любимое, но еще и доходное.</w:t>
      </w:r>
    </w:p>
    <w:p w:rsidR="00176160" w:rsidRPr="008B39A4" w:rsidRDefault="00176160" w:rsidP="00176160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            </w:t>
      </w:r>
      <w:r w:rsidRPr="008B39A4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А вот раскрытие собственных талантов и способностей оказалось на одном из последних мест. Увы, но это так. На мой взгляд, это один из негативных результатов отсутствия профессиональной подготовки и помощи со стороны родителей, которые отметили почти все опрошенные. Вот здесь есть повод задуматься.</w:t>
      </w:r>
      <w:r w:rsidRPr="008B39A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Каковы типичные ошибки родителей в выборе критериев?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Во-первых, во многих семьях и вовсе никаких критериев выбора нет. Некоторым родителям просто лень заниматься ребенком вообще, а уж о его профессиональной ориентации они думают в самую последнюю очередь. Это приводит к случайному выбору профессии.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Хотя иногда этот выбор оказывается удачным.</w:t>
      </w:r>
    </w:p>
    <w:p w:rsidR="00176160" w:rsidRPr="008B39A4" w:rsidRDefault="00176160" w:rsidP="00176160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Во-вторых, существуют семейные традиции. Например, прадед был врачом, дед был врачом, отец был врачом. Кем же еще быть сыну? Вопрос даже не стоит. Это – династические профессии.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И опять же иногда это приводит к успеху. Ребенок с детства погружен в соответствующую среду, общается с представителями своей будущей профессии, имеет преимущества в виде помощи и связей родителей, их опыта и протекции.</w:t>
      </w:r>
    </w:p>
    <w:p w:rsidR="00176160" w:rsidRPr="008B39A4" w:rsidRDefault="00176160" w:rsidP="00176160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В-третьих, часто на первый план выводятся деньги или престиж профессии. 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Мне все равно, где ты работаешь, лишь бы ты зарабатывал много, купил крутую тачку, квартиру и нас, родителей, обеспечивал, - такова позиция многих отцов и матерей.</w:t>
      </w:r>
    </w:p>
    <w:p w:rsidR="00176160" w:rsidRPr="00126C7D" w:rsidRDefault="00176160" w:rsidP="0067123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Наконец, многие чадолюбивые родители призывают ребенка найти такую работу, чтобы много не напрягаться.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Где бы ни работать, лишь бы не работать!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Во всех этих случаях, ребенок вполне может найти то, что ему нужно и быть вполне успешным и счастливым, но такие случаи, скорее исключение, чем правило. Это как выигрыш в лотерею – кому-то везет, но далеко не всем. 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Опрос показал: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126C7D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Не </w:t>
      </w:r>
      <w:proofErr w:type="gramStart"/>
      <w:r w:rsidRPr="00126C7D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удовлетворены</w:t>
      </w:r>
      <w:proofErr w:type="gramEnd"/>
      <w:r w:rsidRPr="00126C7D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оплатой своего труда 50% опрошенных. </w:t>
      </w:r>
      <w:proofErr w:type="gramStart"/>
      <w:r w:rsidRPr="00126C7D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>Около 20% не удовлетворены избранной профессий. 38% сменили бы свою профессию и даже сферу деятельности, если бы поступило более выгодное предложение.</w:t>
      </w:r>
      <w:proofErr w:type="gramEnd"/>
      <w:r w:rsidRPr="00126C7D">
        <w:rPr>
          <w:rFonts w:ascii="Times New Roman" w:eastAsia="Times New Roman" w:hAnsi="Times New Roman"/>
          <w:i w:val="0"/>
          <w:sz w:val="24"/>
          <w:szCs w:val="24"/>
          <w:shd w:val="clear" w:color="auto" w:fill="F5F5FF"/>
          <w:lang w:val="ru-RU" w:eastAsia="ru-RU" w:bidi="ar-SA"/>
        </w:rPr>
        <w:t xml:space="preserve"> Около 5% не интересна выполняемая работа. 14% не используют на работе свои таланты и способности. И только 10% отметили, что их таланты и способности полностью раскрылись в избранной профессии.</w:t>
      </w:r>
      <w:r w:rsidRPr="00126C7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</w:t>
      </w:r>
      <w:r w:rsidR="0067123C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Как узнать, что выбор профессии </w:t>
      </w:r>
      <w:proofErr w:type="gramStart"/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сд</w:t>
      </w:r>
      <w:bookmarkStart w:id="0" w:name="_GoBack"/>
      <w:bookmarkEnd w:id="0"/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елан</w:t>
      </w:r>
      <w:proofErr w:type="gramEnd"/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верно? Очень просто: если человек идет на работу, как на праздник, если дело «горит» в его руках, если он полностью раскрывается в своем деле, реализует свои скрытые таланты, быстро становится мастером в своем деле, испытывает чувство удовлетворенности своей работой, достигает успеха в своих делах. Если работа одновременно является и его хобби – вот признаки успешного выбора профессии.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</w:t>
      </w:r>
      <w:proofErr w:type="gramStart"/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Соответственно, выбор профессии сделан неверно, если человек на работе выматывается, идет на работу, как на каторгу, мечтает об обеде, конце рабочего дня, пятнице, отпуске…, часто меняет работу (не место работы, а именно работу, специализацию, направление деятельности), не растет профессионально и не испытывает потребности в этом, имеет разнообразные хобби, занимающие в его жизни куда более значительное место, чем работа.</w:t>
      </w:r>
      <w:proofErr w:type="gramEnd"/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Несомненно, может случиться так, что человек, сделавший неверный выбор, когда-нибудь найдет то, что ему по душе. Но это может произойти слишком поздно и будет «мучительно больно за бесцельно прожитые годы». Великий живописец Гойя, нашел свое призвание в изобразительном искусстве в весьма почтенном возрасте, где-то в 40 лет. Сколько бы он смог сделать, найди он себя в живописи еще в юности!</w:t>
      </w:r>
    </w:p>
    <w:p w:rsidR="00533442" w:rsidRPr="003576C2" w:rsidRDefault="00176160" w:rsidP="00176160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 xml:space="preserve">             </w:t>
      </w:r>
      <w:r w:rsidRPr="008B39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shd w:val="clear" w:color="auto" w:fill="F5F5FF"/>
          <w:lang w:val="ru-RU" w:eastAsia="ru-RU" w:bidi="ar-SA"/>
        </w:rPr>
        <w:t>Итак, подготовить ребенка к будущей профессии, помочь ему сделать правильный выбор – одна из важнейших задач для любящих и дальновидных родителей.</w:t>
      </w:r>
    </w:p>
    <w:sectPr w:rsidR="00533442" w:rsidRPr="003576C2" w:rsidSect="001C0E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8"/>
    <w:rsid w:val="001404A1"/>
    <w:rsid w:val="00176160"/>
    <w:rsid w:val="001C0E93"/>
    <w:rsid w:val="00242D29"/>
    <w:rsid w:val="003576C2"/>
    <w:rsid w:val="00401777"/>
    <w:rsid w:val="004275F8"/>
    <w:rsid w:val="004E4018"/>
    <w:rsid w:val="00533442"/>
    <w:rsid w:val="00554E66"/>
    <w:rsid w:val="0067123C"/>
    <w:rsid w:val="00720D6D"/>
    <w:rsid w:val="007754C2"/>
    <w:rsid w:val="00793FAC"/>
    <w:rsid w:val="008676AC"/>
    <w:rsid w:val="00BE67F4"/>
    <w:rsid w:val="00C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4"/>
    <w:pPr>
      <w:spacing w:after="200" w:line="288" w:lineRule="auto"/>
    </w:pPr>
    <w:rPr>
      <w:i/>
      <w:iCs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7F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7F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E67F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7F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7F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7F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7F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7F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7F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F4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E67F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7F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BE67F4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E67F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BE67F4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E67F4"/>
    <w:rPr>
      <w:b/>
      <w:bCs/>
      <w:spacing w:val="0"/>
    </w:rPr>
  </w:style>
  <w:style w:type="character" w:styleId="a9">
    <w:name w:val="Emphasis"/>
    <w:uiPriority w:val="20"/>
    <w:qFormat/>
    <w:rsid w:val="00BE67F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BE67F4"/>
    <w:pPr>
      <w:spacing w:after="0" w:line="240" w:lineRule="auto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BE67F4"/>
    <w:rPr>
      <w:i/>
      <w:iCs/>
    </w:rPr>
  </w:style>
  <w:style w:type="paragraph" w:styleId="ac">
    <w:name w:val="List Paragraph"/>
    <w:basedOn w:val="a"/>
    <w:uiPriority w:val="34"/>
    <w:qFormat/>
    <w:rsid w:val="00BE67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7F4"/>
    <w:rPr>
      <w:i w:val="0"/>
      <w:iCs w:val="0"/>
      <w:color w:val="94363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BE67F4"/>
    <w:rPr>
      <w:color w:val="943634"/>
    </w:rPr>
  </w:style>
  <w:style w:type="paragraph" w:styleId="ad">
    <w:name w:val="Intense Quote"/>
    <w:basedOn w:val="a"/>
    <w:next w:val="a"/>
    <w:link w:val="ae"/>
    <w:uiPriority w:val="30"/>
    <w:qFormat/>
    <w:rsid w:val="00BE67F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E67F4"/>
    <w:rPr>
      <w:rFonts w:ascii="Cambria" w:eastAsia="Times New Roman" w:hAnsi="Cambria"/>
      <w:b/>
      <w:bCs/>
      <w:i/>
      <w:iCs/>
      <w:color w:val="C0504D"/>
    </w:rPr>
  </w:style>
  <w:style w:type="character" w:styleId="af">
    <w:name w:val="Subtle Emphasis"/>
    <w:uiPriority w:val="19"/>
    <w:qFormat/>
    <w:rsid w:val="00BE67F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BE67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BE67F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BE67F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BE67F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E67F4"/>
    <w:pPr>
      <w:outlineLvl w:val="9"/>
    </w:pPr>
    <w:rPr>
      <w:sz w:val="22"/>
      <w:szCs w:val="22"/>
      <w:lang w:val="en-US" w:bidi="en-US"/>
    </w:rPr>
  </w:style>
  <w:style w:type="paragraph" w:styleId="af5">
    <w:name w:val="Normal (Web)"/>
    <w:basedOn w:val="a"/>
    <w:uiPriority w:val="99"/>
    <w:semiHidden/>
    <w:unhideWhenUsed/>
    <w:rsid w:val="004E401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E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4"/>
    <w:pPr>
      <w:spacing w:after="200" w:line="288" w:lineRule="auto"/>
    </w:pPr>
    <w:rPr>
      <w:i/>
      <w:iCs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7F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7F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E67F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7F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7F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7F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7F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7F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7F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F4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E67F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7F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BE67F4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E67F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BE67F4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E67F4"/>
    <w:rPr>
      <w:b/>
      <w:bCs/>
      <w:spacing w:val="0"/>
    </w:rPr>
  </w:style>
  <w:style w:type="character" w:styleId="a9">
    <w:name w:val="Emphasis"/>
    <w:uiPriority w:val="20"/>
    <w:qFormat/>
    <w:rsid w:val="00BE67F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BE67F4"/>
    <w:pPr>
      <w:spacing w:after="0" w:line="240" w:lineRule="auto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BE67F4"/>
    <w:rPr>
      <w:i/>
      <w:iCs/>
    </w:rPr>
  </w:style>
  <w:style w:type="paragraph" w:styleId="ac">
    <w:name w:val="List Paragraph"/>
    <w:basedOn w:val="a"/>
    <w:uiPriority w:val="34"/>
    <w:qFormat/>
    <w:rsid w:val="00BE67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7F4"/>
    <w:rPr>
      <w:i w:val="0"/>
      <w:iCs w:val="0"/>
      <w:color w:val="94363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BE67F4"/>
    <w:rPr>
      <w:color w:val="943634"/>
    </w:rPr>
  </w:style>
  <w:style w:type="paragraph" w:styleId="ad">
    <w:name w:val="Intense Quote"/>
    <w:basedOn w:val="a"/>
    <w:next w:val="a"/>
    <w:link w:val="ae"/>
    <w:uiPriority w:val="30"/>
    <w:qFormat/>
    <w:rsid w:val="00BE67F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E67F4"/>
    <w:rPr>
      <w:rFonts w:ascii="Cambria" w:eastAsia="Times New Roman" w:hAnsi="Cambria"/>
      <w:b/>
      <w:bCs/>
      <w:i/>
      <w:iCs/>
      <w:color w:val="C0504D"/>
    </w:rPr>
  </w:style>
  <w:style w:type="character" w:styleId="af">
    <w:name w:val="Subtle Emphasis"/>
    <w:uiPriority w:val="19"/>
    <w:qFormat/>
    <w:rsid w:val="00BE67F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BE67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BE67F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BE67F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BE67F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E67F4"/>
    <w:pPr>
      <w:outlineLvl w:val="9"/>
    </w:pPr>
    <w:rPr>
      <w:sz w:val="22"/>
      <w:szCs w:val="22"/>
      <w:lang w:val="en-US" w:bidi="en-US"/>
    </w:rPr>
  </w:style>
  <w:style w:type="paragraph" w:styleId="af5">
    <w:name w:val="Normal (Web)"/>
    <w:basedOn w:val="a"/>
    <w:uiPriority w:val="99"/>
    <w:semiHidden/>
    <w:unhideWhenUsed/>
    <w:rsid w:val="004E401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E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Учебный</cp:lastModifiedBy>
  <cp:revision>7</cp:revision>
  <dcterms:created xsi:type="dcterms:W3CDTF">2016-01-14T21:22:00Z</dcterms:created>
  <dcterms:modified xsi:type="dcterms:W3CDTF">2016-01-19T08:14:00Z</dcterms:modified>
</cp:coreProperties>
</file>