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DA" w:rsidRPr="004F2356" w:rsidRDefault="00295FD9" w:rsidP="00E93B52">
      <w:pPr>
        <w:spacing w:after="0" w:line="360" w:lineRule="auto"/>
        <w:ind w:left="750"/>
        <w:jc w:val="center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Эссе «Учитель и ученик. История нашего успеха»</w:t>
      </w:r>
      <w:r w:rsidR="006261DA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261DA" w:rsidRDefault="006261DA" w:rsidP="00E93B52">
      <w:pPr>
        <w:spacing w:after="0" w:line="360" w:lineRule="auto"/>
        <w:ind w:left="750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61DA" w:rsidRPr="001F7857" w:rsidRDefault="006261DA" w:rsidP="00E93B52">
      <w:pPr>
        <w:spacing w:after="0" w:line="360" w:lineRule="auto"/>
        <w:ind w:left="750"/>
        <w:jc w:val="right"/>
        <w:rPr>
          <w:rFonts w:ascii="Georgia" w:hAnsi="Georgia"/>
          <w:color w:val="000000"/>
          <w:sz w:val="24"/>
          <w:szCs w:val="24"/>
          <w:lang w:eastAsia="ru-RU"/>
        </w:rPr>
      </w:pPr>
      <w:r w:rsidRPr="001F785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учитель имеет только любовь к делу, он будет хороший учитель. Если   учитель      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учитель.</w:t>
      </w:r>
    </w:p>
    <w:p w:rsidR="006261DA" w:rsidRPr="001F7857" w:rsidRDefault="006261DA" w:rsidP="00E93B52">
      <w:pPr>
        <w:spacing w:after="0" w:line="36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  <w:r w:rsidRPr="001F785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                                                          Л.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F785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Толстой</w:t>
      </w:r>
    </w:p>
    <w:p w:rsidR="006261DA" w:rsidRDefault="006261DA" w:rsidP="00E93B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меня очередное родительское собрание. Сколько их прошло! Мои дети уже в 11 классе. Мне казалось, что встреча с родителями играет решающую роль в моей работе с детьми. Но со временем я пришла к выводу, что быть один на один </w:t>
      </w:r>
      <w:r w:rsidR="00295FD9">
        <w:rPr>
          <w:rFonts w:ascii="Times New Roman" w:hAnsi="Times New Roman"/>
          <w:sz w:val="24"/>
          <w:szCs w:val="24"/>
        </w:rPr>
        <w:t>с учениками намного ответственне</w:t>
      </w:r>
      <w:r>
        <w:rPr>
          <w:rFonts w:ascii="Times New Roman" w:hAnsi="Times New Roman"/>
          <w:sz w:val="24"/>
          <w:szCs w:val="24"/>
        </w:rPr>
        <w:t>е, чем со взрослыми.</w:t>
      </w:r>
    </w:p>
    <w:p w:rsidR="006261DA" w:rsidRDefault="006261DA" w:rsidP="00E93B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Вот заходит в класс папа Юры Иванова, очень ответственный работник, заботливый отец. Сын похож на него. А вот слышу взволнованный голос мамы Кати Мищенко. Она предприниматель, человек всегда очень занятый, придерживающийся преимущественно тол</w:t>
      </w:r>
      <w:r w:rsidR="00295FD9">
        <w:rPr>
          <w:rFonts w:ascii="Times New Roman" w:hAnsi="Times New Roman"/>
          <w:sz w:val="24"/>
          <w:szCs w:val="24"/>
        </w:rPr>
        <w:t xml:space="preserve">ько своего мнения, не считаясь </w:t>
      </w:r>
      <w:r>
        <w:rPr>
          <w:rFonts w:ascii="Times New Roman" w:hAnsi="Times New Roman"/>
          <w:sz w:val="24"/>
          <w:szCs w:val="24"/>
        </w:rPr>
        <w:t>с окружающими. Эта самоуверенность свойственна и дочери.</w:t>
      </w:r>
    </w:p>
    <w:p w:rsidR="006261DA" w:rsidRPr="00D52AF6" w:rsidRDefault="006261DA" w:rsidP="00E93B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Это взрослые, состоявшиеся люди. Их дети наследуют черты характера своих родителей. А я несу ответственность за воспитание детей. Я – учитель. И всегда хотела им быть. </w:t>
      </w:r>
    </w:p>
    <w:p w:rsidR="006261DA" w:rsidRDefault="006261DA" w:rsidP="00E93B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148">
        <w:rPr>
          <w:rFonts w:ascii="Times New Roman" w:hAnsi="Times New Roman"/>
          <w:sz w:val="24"/>
          <w:szCs w:val="24"/>
        </w:rPr>
        <w:t xml:space="preserve"> О другой профессии даже и не меч</w:t>
      </w:r>
      <w:r>
        <w:rPr>
          <w:rFonts w:ascii="Times New Roman" w:hAnsi="Times New Roman"/>
          <w:sz w:val="24"/>
          <w:szCs w:val="24"/>
        </w:rPr>
        <w:t>тала. Школа и семья – моя жизнь.</w:t>
      </w:r>
      <w:r w:rsidRPr="00EF3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48">
        <w:rPr>
          <w:rFonts w:ascii="Times New Roman" w:hAnsi="Times New Roman"/>
          <w:sz w:val="24"/>
          <w:szCs w:val="24"/>
        </w:rPr>
        <w:t>Вокруг меня дети, и каждый из них – это своеобразный мир мыслей, чувств, интересов, переживаний, тревог, радостей.</w:t>
      </w:r>
    </w:p>
    <w:p w:rsidR="006261DA" w:rsidRPr="009B6253" w:rsidRDefault="006261DA" w:rsidP="00E93B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4 курсе я вперв</w:t>
      </w:r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ые попала на школьную практику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ученикам начальных классов.</w:t>
      </w:r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Они всегда были рады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встрече со мной, общение с ними доставляло мне огромное удовольствие.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5 курсе я вновь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Старшеклассники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с интересом работали на моих уроках. Именно тогда я поняла, что не ошиблась в выборе профессии.</w:t>
      </w:r>
    </w:p>
    <w:p w:rsidR="006261DA" w:rsidRDefault="006261DA" w:rsidP="00E93B5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я в школе! Мой первый урок, и улыбающиеся лица детей.  В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ижу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распахнутые удивленные глаза.  Т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 хочется дарить им что-то новое и интересное.</w:t>
      </w:r>
    </w:p>
    <w:p w:rsidR="006261DA" w:rsidRDefault="006261DA" w:rsidP="00E93B5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Наполняется класс родителями. Вижу: явка почти сто процентов. Возбужденно обсуждают между собой происходящее в мире, жизненные трудности.</w:t>
      </w:r>
    </w:p>
    <w:p w:rsidR="006261DA" w:rsidRPr="00EF3148" w:rsidRDefault="006261DA" w:rsidP="00E93B5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Мои мысли уносят меня к моим трудностям, которые приходится испытывать в работе, а это оказывает добрую услугу в приобретении педагогического мастерства</w:t>
      </w:r>
    </w:p>
    <w:p w:rsidR="006261DA" w:rsidRPr="00EF3148" w:rsidRDefault="006261DA" w:rsidP="00E93B5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уже пятнадцать лет с детьми… С самыми разными: одаренными и чуть ленивыми, жизнерадостно-веселыми и немного стеснительными, спортивно-активными и унылыми молчунами. Каждому надо отдать частичку своего сердца и души, чтобы найти и раскрыть то зернышко, которое потом прорастет и поможет школьнику стать достойным, настоящим человеком.</w:t>
      </w:r>
      <w:r w:rsidRPr="00EF314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61DA" w:rsidRDefault="00295FD9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теперь, когда </w:t>
      </w:r>
      <w:r w:rsidR="006261DA" w:rsidRPr="00EF3148">
        <w:rPr>
          <w:rFonts w:ascii="Times New Roman" w:hAnsi="Times New Roman"/>
          <w:color w:val="000000"/>
          <w:sz w:val="24"/>
          <w:szCs w:val="24"/>
        </w:rPr>
        <w:t>вхожу в класс, я испытываю разные чувства: и радость от встречи с учениками; и тревогу: какие они сегодня, как встретят; и ожидание маленьких и больших побед, которые обязательно должны быть, иначе мой труд не имеет смысла. Я верю в возможности каждого ученика и помогаю найти свое место в жизни.</w:t>
      </w:r>
    </w:p>
    <w:p w:rsidR="006261DA" w:rsidRPr="00EF3148" w:rsidRDefault="006261DA" w:rsidP="00E93B5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А трудности…</w:t>
      </w:r>
      <w:r w:rsidRPr="008A4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Самая большая трудность, по-моему, состоит в том, чтобы проложить тропинку к душе ребенка. И эта связь порой бывает настолько хрупкой, что достаточно неосторожного слова, чтобы порвать ее навсегда. Но если учителю удалось наладить эту связь, появляется ощущение легкости и свободы. Когда входишь в класс и видишь эти глаза, ты понимаешь, что должен сделать очень многое, чтобы в этих глазах не появилась скука, страх; чтобы эти глаза не отвернулись от тебя и не потеряли интерес. Часто бывает, что просто физически ощущаешь эту невидимую связь, и тебя наполняет чувство восторга от того, что дети понимают тебя и очень стараются, а ты, в свою очередь, осознаешь, как много зависит от тебя. Поэтому приходится постоянно критически оценивать себя и искать что-то новое, более интересное, совершенствоваться в своем предмете.</w:t>
      </w:r>
      <w:r w:rsidRPr="00EF314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61DA" w:rsidRPr="00EF3148" w:rsidRDefault="006261DA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считаю, что, если на занятиях царит атмосфера добра, взаимоуважения и взаимопомощи, то в такой атмосфере дети открываются, видят в учител</w:t>
      </w:r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е, прежде всего взрослого друга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помощника. И если ребенок ощущает понимание и поддержку со стороны взрослых, то он осознает свою нужность, верит в то, что его принимают со всеми его недостатками и достоинствами.</w:t>
      </w:r>
      <w:r w:rsidRPr="00EF314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Необходимо научиться и любить своих учеников, каким бы он ни был. Любить своих учеников - это еще и верить в них. Верить в возможности ученика, служить раскрытию этих возможностей, показыва</w:t>
      </w:r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ть, что каждый из них талантлив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по-своему  и в своем! Я верю в своих учеников и принимаю их веру. Через море жизненных трудностей она ведет нас к тому прекрасному, ради которого работает каждый учитель, - результату.</w:t>
      </w:r>
      <w:r w:rsidRPr="00EF3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261DA" w:rsidRPr="0038666F" w:rsidRDefault="006261DA" w:rsidP="00E93B52">
      <w:pPr>
        <w:spacing w:after="0" w:line="360" w:lineRule="auto"/>
        <w:ind w:firstLine="851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8666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«Я не учитель, а только путник, у которого вы спросили дорогу. Я указываю вперед, вперед по отношению к себе и к вам»,- писал Бернард Шоу. Так мы и идем - я и мои ученики: вместе, рядом друг с другом, преодолевая маленькие и большие препятствия, учась друг у друга.                                                                                </w:t>
      </w:r>
    </w:p>
    <w:p w:rsidR="006261DA" w:rsidRDefault="006261DA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повестке дня нашего собрания очень важный вопрос.</w:t>
      </w:r>
    </w:p>
    <w:p w:rsidR="006261DA" w:rsidRDefault="006261DA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Роль семьи и школы в воспитании и обучении детей, в формировании личности подростка. </w:t>
      </w:r>
    </w:p>
    <w:p w:rsidR="006261DA" w:rsidRPr="00EF3148" w:rsidRDefault="006261DA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интересом выслушиваю мнение родителей, прихожу к выводу, что их мнение акцентируется на роли учителя, на том, каким он должен быть.</w:t>
      </w:r>
    </w:p>
    <w:p w:rsidR="006261DA" w:rsidRPr="0038666F" w:rsidRDefault="006261DA" w:rsidP="00E93B52">
      <w:pPr>
        <w:spacing w:after="0" w:line="360" w:lineRule="auto"/>
        <w:ind w:firstLine="709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8666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Размышляя о своем профессиональном предназначении, я периодически задаю себе вопросы: «Какой я учитель? Могу ли я называться настоящим учителем?» Без поиска ответов на них нет развития. Уверена, систематическая   педагогическая практика и постоянный самоанализ работы – лучшие инструменты для профессионального роста, имеющиеся в моем распоряжении.    К каждому уроку готовлюсь так, чтобы он был увлекательным, методически правильным. Урок - это спектакль, его конспект - сценарий. А учитель, несомненно, сценарист, режиссер и актер. Ученикам отвожу роль не пассивных зрителей, а участников действий - актеров. А иначе и быть не может.</w:t>
      </w:r>
    </w:p>
    <w:p w:rsidR="006261DA" w:rsidRPr="00EF3148" w:rsidRDefault="00295FD9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Своей </w:t>
      </w:r>
      <w:r w:rsidR="006261DA">
        <w:rPr>
          <w:rFonts w:ascii="Times New Roman" w:hAnsi="Times New Roman"/>
          <w:color w:val="000000"/>
          <w:sz w:val="24"/>
          <w:szCs w:val="24"/>
        </w:rPr>
        <w:t xml:space="preserve">задачей считаю   </w:t>
      </w:r>
      <w:r w:rsidR="006261DA" w:rsidRPr="00EF3148">
        <w:rPr>
          <w:rFonts w:ascii="Times New Roman" w:hAnsi="Times New Roman"/>
          <w:color w:val="000000"/>
          <w:sz w:val="24"/>
          <w:szCs w:val="24"/>
        </w:rPr>
        <w:t>развить активно мыслящего ученика. Пусть он ещё многое не умеет, но если хочет знать, то я должна ему помочь овладеть основами научного познания: обобщать, анализировать, сопоставлять информацию, выделять частные, мелкие, но очень значимые детали. Детская любознательность</w:t>
      </w:r>
      <w:r w:rsidR="00626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1DA" w:rsidRPr="00EF3148">
        <w:rPr>
          <w:rFonts w:ascii="Times New Roman" w:hAnsi="Times New Roman"/>
          <w:color w:val="000000"/>
          <w:sz w:val="24"/>
          <w:szCs w:val="24"/>
        </w:rPr>
        <w:t>тем уникальна, что ее не нужно формировать. Она сформирована природой. Ее нужно только подпитывать многочисленными исследованиями, наблюдениями, опытами. Такие методы позволяют даже в самых обычных предметах и явлениях находить неизвестное, вызывающее интерес и пробуждающее воображение.</w:t>
      </w:r>
    </w:p>
    <w:p w:rsidR="006261DA" w:rsidRPr="00EF3148" w:rsidRDefault="006261DA" w:rsidP="00E93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148">
        <w:rPr>
          <w:rFonts w:ascii="Times New Roman" w:hAnsi="Times New Roman"/>
          <w:color w:val="000000"/>
          <w:sz w:val="24"/>
          <w:szCs w:val="24"/>
        </w:rPr>
        <w:t xml:space="preserve">   Я учу малышей разговаривать с природой, старшеклассников – её понимать. И всех – любить окружающий нас мир. Природу нельзя подчинить себе, просто так – её нужно исследовать. Каждая сторона жизни загадочна, важна и необходима.</w:t>
      </w:r>
    </w:p>
    <w:p w:rsidR="006261DA" w:rsidRDefault="006261DA" w:rsidP="00E93B5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своих уроках я не только учу, но и учусь сама, как правильнее строить процесс воспитания души и сердца детей. Каким вырастет в будущем ребенок, многое зависит от нас, учителей. Жизнь стремительно меняется, современная педагогика и методика вносят новые требования. Появляются педагогические технологии. Ни один последующий день учителя не похож на день вчерашний. Необходимо всегда оставаться интересным для учеников, быть генератором идей, вечным двигателем. Быть учителем – это постоянно быть в поиске, какого-то интересного дела. Жить мечтами своих учеников, гореть их идеями. Именно дети заставляют быть молодым душой и никогда не уставать от идей.</w:t>
      </w:r>
      <w:r w:rsidRPr="00EF314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61DA" w:rsidRDefault="006261DA" w:rsidP="00E93B5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Подходит к концу оживленное собрание, равнодушных нет, родителями проявлена необыкновенная активность в высказывании своих мнений, советов, в обмене жизненным опытом.</w:t>
      </w:r>
    </w:p>
    <w:p w:rsidR="006261DA" w:rsidRPr="00E93B52" w:rsidRDefault="006261DA" w:rsidP="00E93B52">
      <w:pPr>
        <w:spacing w:after="0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А я прихожу к выводу, что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рофессия «учитель» была, есть и будет одной из самых нужных и сложных профессий. От того как педагог будет думать, жить, что говорить – зависит будущее его учеников. Учитель – это эталон жизни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него ра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вняются ученики. Но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сегодняшнее время многие ценности пересмотрело и изменило. Традиционное стало не привлекательным, идеалы прошлого – кажутся смешными. Моральные ценности, передававшиеся из поколения в поколение, не воспринимаются. То, о чем говорится, и то, что происходит на самом деле, не всегда соответствует истине. Но современное общество по-прежнему хочет видеть в лице выпускников школ грамотных, трудолюбивых, самостоятельных, ответственных молодых людей. Оно предъявляет</w:t>
      </w:r>
      <w:r w:rsidR="000D0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конечн</w:t>
      </w:r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0D0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29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высокие требования к ним, но </w:t>
      </w:r>
      <w:r w:rsidRPr="00EF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именно учитель должен указать тот верный путь, помочь не свернуть с нужной дороги. </w:t>
      </w:r>
    </w:p>
    <w:sectPr w:rsidR="006261DA" w:rsidRPr="00E93B52" w:rsidSect="00E93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B8"/>
    <w:rsid w:val="0005687C"/>
    <w:rsid w:val="000D08A1"/>
    <w:rsid w:val="001D25FB"/>
    <w:rsid w:val="001F7857"/>
    <w:rsid w:val="00295FD9"/>
    <w:rsid w:val="0038666F"/>
    <w:rsid w:val="004B4546"/>
    <w:rsid w:val="004F2356"/>
    <w:rsid w:val="005035C6"/>
    <w:rsid w:val="00607E4F"/>
    <w:rsid w:val="006261DA"/>
    <w:rsid w:val="006629F1"/>
    <w:rsid w:val="00746053"/>
    <w:rsid w:val="0075633A"/>
    <w:rsid w:val="007E4E6B"/>
    <w:rsid w:val="0087481F"/>
    <w:rsid w:val="008A4CD0"/>
    <w:rsid w:val="009B6253"/>
    <w:rsid w:val="00A949CF"/>
    <w:rsid w:val="00B311B6"/>
    <w:rsid w:val="00B913B8"/>
    <w:rsid w:val="00C73937"/>
    <w:rsid w:val="00D52AF6"/>
    <w:rsid w:val="00D540F3"/>
    <w:rsid w:val="00DD55CA"/>
    <w:rsid w:val="00E93B52"/>
    <w:rsid w:val="00EF3148"/>
    <w:rsid w:val="00EF65A7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5210F-7EC4-4B51-A95A-90180E5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B4546"/>
    <w:rPr>
      <w:rFonts w:cs="Times New Roman"/>
    </w:rPr>
  </w:style>
  <w:style w:type="paragraph" w:styleId="a3">
    <w:name w:val="Normal (Web)"/>
    <w:basedOn w:val="a"/>
    <w:uiPriority w:val="99"/>
    <w:semiHidden/>
    <w:rsid w:val="00F7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1223</Words>
  <Characters>6975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2016-01-03T12:22:00Z</dcterms:created>
  <dcterms:modified xsi:type="dcterms:W3CDTF">2016-01-17T05:58:00Z</dcterms:modified>
</cp:coreProperties>
</file>