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07" w:rsidRDefault="00C33493">
      <w:pPr>
        <w:pStyle w:val="1"/>
        <w:shd w:val="clear" w:color="auto" w:fill="auto"/>
        <w:spacing w:after="0" w:line="418" w:lineRule="exact"/>
        <w:ind w:left="20" w:right="20" w:firstLine="660"/>
        <w:jc w:val="both"/>
      </w:pPr>
      <w:r>
        <w:t xml:space="preserve">«Как работать над сочинением», «Как писать сочинение, изложение, диктант», «Алгоритм сочинения» — названия книг и пособий, лежащих передо мной на столе и— </w:t>
      </w:r>
      <w:proofErr w:type="gramStart"/>
      <w:r>
        <w:t xml:space="preserve">в </w:t>
      </w:r>
      <w:proofErr w:type="gramEnd"/>
      <w:r>
        <w:t xml:space="preserve">изобилии! — на прилавках магазинов, вселяют уверенность: сочинение может написать каждый. </w:t>
      </w:r>
      <w:r>
        <w:t>Сконструировать текст (как тут не вспомнить известную серию «Сделай сам!»), освоив ряд не очень сложных приемов, алгоритм, как модно нынче говорить. Адресат этих пособий — старшеклассник, выпускник и абитуриент. Благородная цель — подготовить его к серьезн</w:t>
      </w:r>
      <w:r>
        <w:t>ым испытаниям выпускного и вступительного экзаменов, вооружить тезисами, планами, конспектами, которые нужно выучить и... забыть. Потому что больше никогда в жизни сочинений он писать не будет.</w:t>
      </w:r>
    </w:p>
    <w:p w:rsidR="00852007" w:rsidRDefault="00C33493">
      <w:pPr>
        <w:pStyle w:val="1"/>
        <w:shd w:val="clear" w:color="auto" w:fill="auto"/>
        <w:spacing w:after="0" w:line="418" w:lineRule="exact"/>
        <w:ind w:left="20" w:right="20" w:firstLine="540"/>
        <w:jc w:val="both"/>
      </w:pPr>
      <w:r>
        <w:t>Сколько создано «сочинений о сочинениях»! Умных, тонких, нужны</w:t>
      </w:r>
      <w:r>
        <w:t>х. Ни один учитель литературы, наверное, не представляет себе уроков без сочинений — классных и домашних, итоговых и текущих. Это форма контроля знаний, умений и навыков, метод развития личности учащихся, «одно из средств самовыражения школьника, показател</w:t>
      </w:r>
      <w:r>
        <w:t>ь развития его интеллекта, речевой культуры, знаний», наконец, это материал для самоанализа учителя.</w:t>
      </w:r>
    </w:p>
    <w:p w:rsidR="00852007" w:rsidRDefault="00C33493" w:rsidP="00A723E4">
      <w:pPr>
        <w:pStyle w:val="1"/>
        <w:shd w:val="clear" w:color="auto" w:fill="auto"/>
        <w:spacing w:after="0" w:line="418" w:lineRule="exact"/>
        <w:ind w:left="20" w:right="20" w:firstLine="540"/>
        <w:jc w:val="both"/>
      </w:pPr>
      <w:r>
        <w:t>Но... Парадокс: большинство наших учеников любят и стремятся писать — только не сочинения. Многие учителя, я думаю, замечали плохо скрытую радость в глазах</w:t>
      </w:r>
      <w:r>
        <w:t xml:space="preserve"> даже самых</w:t>
      </w:r>
      <w:r w:rsidR="00A723E4">
        <w:t xml:space="preserve"> </w:t>
      </w:r>
      <w:bookmarkStart w:id="0" w:name="_GoBack"/>
      <w:bookmarkEnd w:id="0"/>
      <w:r>
        <w:t>способных своих учеников, когда сообщали, что по данной теме итогового сочинения не будет. В чем тут дело? Наверное, не только в том, что, к сожалению, многие (сознательно или бессознательно) уклоняются от необходимости совершить интеллектуал</w:t>
      </w:r>
      <w:r>
        <w:t xml:space="preserve">ьное усилие. </w:t>
      </w:r>
      <w:proofErr w:type="spellStart"/>
      <w:r>
        <w:t>Ю.М.Лотман</w:t>
      </w:r>
      <w:proofErr w:type="spellEnd"/>
      <w:r>
        <w:t xml:space="preserve"> писал об этом: «Одна из причин, почему школьники и молодежь отучаются читать классику, состоит в привычке к облегченному чтению, следствием чего является отвычка от умственного труда вообще».</w:t>
      </w:r>
    </w:p>
    <w:p w:rsidR="00852007" w:rsidRDefault="00C33493">
      <w:pPr>
        <w:pStyle w:val="1"/>
        <w:shd w:val="clear" w:color="auto" w:fill="auto"/>
        <w:spacing w:after="0" w:line="415" w:lineRule="exact"/>
        <w:ind w:left="20" w:right="20" w:firstLine="540"/>
        <w:jc w:val="both"/>
      </w:pPr>
      <w:r>
        <w:t>Дело, как мне кажется, еще и в особом от</w:t>
      </w:r>
      <w:r>
        <w:t>ношении учащихся к такой форме работы, как сочинение. Что такое сочинение, зачем оно нужно не с точки зрения учителя, методиста, экзаменатора, а с точки зрения исполнителя, автора, «сочинителя»? Ответы школьников на этот вопрос не отличаются разнообразием,</w:t>
      </w:r>
      <w:r>
        <w:t xml:space="preserve"> и это серьезный материал для размышлений. Из всех значений слова «сочинение» обычно выбирается (не только учащимися, но и учителями!) одно: «письменная школьная работа, упражнение в правильном, литературном изложении своих мыслей, рассуждений на заданную </w:t>
      </w:r>
      <w:r>
        <w:t xml:space="preserve">тему» (см. «Словарь русского языка»). Поэтому, возможно, ребята и ощущают себя не Сочинителями, Созидателями, Творцами, а лишь — кто хуже, кто лучше, а кто вообще блестяще— </w:t>
      </w:r>
      <w:proofErr w:type="gramStart"/>
      <w:r>
        <w:t>уп</w:t>
      </w:r>
      <w:proofErr w:type="gramEnd"/>
      <w:r>
        <w:t>ражняются на заданную тему, часто «без Божества, без вдохновенья, без слез, без ж</w:t>
      </w:r>
      <w:r>
        <w:t xml:space="preserve">изни, без любви». Можно обрести умения и навыки, овладеть ремеслом, но чтобы стать </w:t>
      </w:r>
      <w:r>
        <w:lastRenderedPageBreak/>
        <w:t>мастером, творцом — нужны и слезы, и любовь. Часто ли от нас уходят мастера?..</w:t>
      </w:r>
    </w:p>
    <w:p w:rsidR="00852007" w:rsidRDefault="00C33493">
      <w:pPr>
        <w:pStyle w:val="1"/>
        <w:shd w:val="clear" w:color="auto" w:fill="auto"/>
        <w:spacing w:after="0" w:line="418" w:lineRule="exact"/>
        <w:ind w:right="20" w:firstLine="180"/>
        <w:jc w:val="both"/>
      </w:pPr>
      <w:r>
        <w:t>Умение грамотно, литературно излагать свои мысли на заданную тему, т.е. писать сочинение, мо</w:t>
      </w:r>
      <w:r>
        <w:t>жет не иметь никакого отношения к предмету, который называется «литера</w:t>
      </w:r>
      <w:r>
        <w:softHyphen/>
        <w:t>тура». Эти навыки и умения нужны и на истории, и на географии, и на физике — да, собственно, на всех уроках.</w:t>
      </w:r>
    </w:p>
    <w:p w:rsidR="00852007" w:rsidRDefault="00C33493">
      <w:pPr>
        <w:pStyle w:val="1"/>
        <w:shd w:val="clear" w:color="auto" w:fill="auto"/>
        <w:spacing w:after="0" w:line="418" w:lineRule="exact"/>
        <w:ind w:right="20" w:firstLine="300"/>
        <w:jc w:val="both"/>
      </w:pPr>
      <w:r>
        <w:t xml:space="preserve">Наш ученик </w:t>
      </w:r>
      <w:proofErr w:type="gramStart"/>
      <w:r>
        <w:t>должен</w:t>
      </w:r>
      <w:proofErr w:type="gramEnd"/>
      <w:r>
        <w:t xml:space="preserve"> прежде всего осознать себя читателем, научиться </w:t>
      </w:r>
      <w:r>
        <w:t>воспринимать чтение как «труд и творчество», понять и принять, что его прочтение уникально, неповторимо, что именно его ждал писатель, именно с ним разговаривает.</w:t>
      </w:r>
    </w:p>
    <w:p w:rsidR="00852007" w:rsidRDefault="00C33493">
      <w:pPr>
        <w:pStyle w:val="1"/>
        <w:shd w:val="clear" w:color="auto" w:fill="auto"/>
        <w:spacing w:after="0" w:line="418" w:lineRule="exact"/>
        <w:ind w:right="20" w:firstLine="840"/>
        <w:jc w:val="both"/>
      </w:pPr>
      <w:r>
        <w:t xml:space="preserve">Научить читать — </w:t>
      </w:r>
      <w:proofErr w:type="gramStart"/>
      <w:r>
        <w:t>это</w:t>
      </w:r>
      <w:proofErr w:type="gramEnd"/>
      <w:r>
        <w:t xml:space="preserve"> прежде всего научить анализировать художественный текст, т.е. общаться с</w:t>
      </w:r>
      <w:r>
        <w:t xml:space="preserve"> писателем на его языке и судить о нем по законам, «им самим над собою признанным» (А.С. Пушкин). Без анализа текста урок литературы и, соответственно, сочинение превращаются во «взгляд и нечто», в «</w:t>
      </w:r>
      <w:proofErr w:type="spellStart"/>
      <w:r>
        <w:t>пустомыслие</w:t>
      </w:r>
      <w:proofErr w:type="spellEnd"/>
      <w:r>
        <w:t xml:space="preserve"> и пустословие». Можно поговорить (и написать!</w:t>
      </w:r>
      <w:r>
        <w:t>) «вокруг» того или иного произведения на уровне восприятия, чувств, ассоциаций — наши ученики это делают с «легкостью необыкновенной», — но тогда писатель не дождется своего читателя, потому что «изучения без текста не бывает, как не бывает «осетрины втор</w:t>
      </w:r>
      <w:r>
        <w:t>ой свежести» (</w:t>
      </w:r>
      <w:proofErr w:type="spellStart"/>
      <w:r>
        <w:t>Ю.М.Лотман</w:t>
      </w:r>
      <w:proofErr w:type="spellEnd"/>
      <w:r>
        <w:t>)</w:t>
      </w:r>
      <w:proofErr w:type="gramStart"/>
      <w:r>
        <w:t xml:space="preserve"> .</w:t>
      </w:r>
      <w:proofErr w:type="gramEnd"/>
      <w:r>
        <w:t xml:space="preserve"> Произведение — это результат труда и творческих усилий, то, что «сделано», создано. Как? Почему именно так? Чего ждет от меня, читателя, автор? «Почему-то физика и математика, — писал </w:t>
      </w:r>
      <w:proofErr w:type="spellStart"/>
      <w:r>
        <w:t>Ю.М.Лотман</w:t>
      </w:r>
      <w:proofErr w:type="spellEnd"/>
      <w:r>
        <w:t>, — преподаются на уровне, требующ</w:t>
      </w:r>
      <w:r>
        <w:t>ем серьезного умственного напряжения, а преподавание литературы идет под знаменем сделать его «проще и доступнее». Ошибка заключается и в предположении, что эстетическое наслаждение есть нечто непосредственно данное и не требующее ни культуры, ни напряжени</w:t>
      </w:r>
      <w:r>
        <w:t>я. Нет, наслаждение искусством не дается «бесплатно» ни неучу, ни ленивцу — оно есть награда за самовоспитание, приучающее душу к труду как нормальному состоянию». У наших ребят в результате работы на уроке должна возникнуть потребность «медленного» чтения</w:t>
      </w:r>
      <w:r>
        <w:t xml:space="preserve">, возвращения к уже </w:t>
      </w:r>
      <w:proofErr w:type="gramStart"/>
      <w:r>
        <w:t>прочитанному</w:t>
      </w:r>
      <w:proofErr w:type="gramEnd"/>
      <w:r>
        <w:t xml:space="preserve">, подключения различных контекстов, наконец, фиксирования результатов. Текст нужно «изведать» — прожить, прочувствовать, понять. Тогда итогом труда и творческих усилий читателя станет... </w:t>
      </w:r>
      <w:r>
        <w:rPr>
          <w:rStyle w:val="a5"/>
        </w:rPr>
        <w:t>произведение.</w:t>
      </w:r>
    </w:p>
    <w:p w:rsidR="00852007" w:rsidRDefault="00C33493">
      <w:pPr>
        <w:pStyle w:val="1"/>
        <w:shd w:val="clear" w:color="auto" w:fill="auto"/>
        <w:spacing w:after="0" w:line="418" w:lineRule="exact"/>
        <w:ind w:right="20" w:firstLine="680"/>
        <w:jc w:val="both"/>
      </w:pPr>
      <w:r>
        <w:t>Речь идет не о воспитан</w:t>
      </w:r>
      <w:r>
        <w:t xml:space="preserve">ии литературоведов, ведь, как совершенно справедливо писал </w:t>
      </w:r>
      <w:proofErr w:type="spellStart"/>
      <w:r>
        <w:t>М.М.Бахтин</w:t>
      </w:r>
      <w:proofErr w:type="spellEnd"/>
      <w:r>
        <w:t>, «автор, создавая свое произведение, не предназначает его для литературоведа и не предполагает специфического литературоведческого понимания».</w:t>
      </w:r>
    </w:p>
    <w:p w:rsidR="00852007" w:rsidRDefault="00C33493">
      <w:pPr>
        <w:pStyle w:val="1"/>
        <w:shd w:val="clear" w:color="auto" w:fill="auto"/>
        <w:spacing w:after="0" w:line="418" w:lineRule="exact"/>
      </w:pPr>
      <w:r>
        <w:t xml:space="preserve">И не о написании литературоведческих работ </w:t>
      </w:r>
      <w:r>
        <w:t>как идеальном результате.</w:t>
      </w:r>
    </w:p>
    <w:p w:rsidR="00852007" w:rsidRDefault="00C33493" w:rsidP="00934FAD">
      <w:pPr>
        <w:pStyle w:val="1"/>
        <w:shd w:val="clear" w:color="auto" w:fill="auto"/>
        <w:spacing w:after="0" w:line="418" w:lineRule="exact"/>
        <w:ind w:right="20" w:firstLine="680"/>
        <w:jc w:val="both"/>
      </w:pPr>
      <w:r>
        <w:t xml:space="preserve">Кстати, авторы современных пособий, обучающих умению писать сочинение, чаще </w:t>
      </w:r>
      <w:r>
        <w:lastRenderedPageBreak/>
        <w:t xml:space="preserve">всего считают, что «наиболее подходящий жанр для сочинения — это жанр </w:t>
      </w:r>
      <w:proofErr w:type="spellStart"/>
      <w:r>
        <w:t>литературно</w:t>
      </w:r>
      <w:r>
        <w:softHyphen/>
        <w:t>критической</w:t>
      </w:r>
      <w:proofErr w:type="spellEnd"/>
      <w:r>
        <w:t xml:space="preserve"> статьи, соединяющий признаки научного и публицистического ст</w:t>
      </w:r>
      <w:r>
        <w:t>илей», что любые другие жанры «неприемлемы для выпускного или конкурсного экзаменационного сочинения». Как минимум спорная точка зрения. Совершенно очевидно, что этот путь</w:t>
      </w:r>
      <w:r w:rsidR="00934FAD">
        <w:t xml:space="preserve"> </w:t>
      </w:r>
      <w:r>
        <w:t xml:space="preserve">общения с художественным текстом возможен и — главное! — радостен не для всех. </w:t>
      </w:r>
      <w:r>
        <w:t>Сочинение — маленькая научная „работа требует не просто читательской, но уже и определенной филологической культуры, специфических умений и навыков, особого отношения к тексту как - к предмету исследования. Навязывать такой подход к чтению всем нашим учени</w:t>
      </w:r>
      <w:r>
        <w:t>кам мы, просто, не имеем права. Конечно, традиционное сочинение-рассуждение проблемного характера продемонстрирует навыки анализа текста, владение литературоведческой терминологией, понимание идейной и эстетической позиций писателя выпукло, отчетливо, но э</w:t>
      </w:r>
      <w:r>
        <w:t>то не значит, что их не увидишь в других формах и жанрах письменного творчества.</w:t>
      </w:r>
    </w:p>
    <w:p w:rsidR="00852007" w:rsidRDefault="00C33493">
      <w:pPr>
        <w:pStyle w:val="1"/>
        <w:shd w:val="clear" w:color="auto" w:fill="auto"/>
        <w:spacing w:after="0" w:line="415" w:lineRule="exact"/>
        <w:ind w:right="20" w:firstLine="560"/>
        <w:jc w:val="both"/>
      </w:pPr>
      <w:proofErr w:type="spellStart"/>
      <w:r>
        <w:t>М.М.Бахтин</w:t>
      </w:r>
      <w:proofErr w:type="spellEnd"/>
      <w:r>
        <w:t xml:space="preserve"> писал о двух видах анализа художественного текста: «В какой мере можно раскрыть и прокомментировать смысл (образа или символа)? Только с помощью другого </w:t>
      </w:r>
      <w:r>
        <w:t xml:space="preserve">(изоморфного) смысла (символа или образа). Растворить его в понятиях невозможно... Может </w:t>
      </w:r>
      <w:proofErr w:type="gramStart"/>
      <w:r>
        <w:t>быть</w:t>
      </w:r>
      <w:proofErr w:type="gramEnd"/>
      <w:r>
        <w:t xml:space="preserve"> либо относительная рационализация смысла (обычный научный анализ), либо углубление его с помощью других смыслов (философско-художественная интерпретация)». Мне ка</w:t>
      </w:r>
      <w:r>
        <w:t>жется, что глубинный смысл слова «сочинение» связан более со вторым видом анализа, чем с первым.</w:t>
      </w:r>
    </w:p>
    <w:p w:rsidR="00852007" w:rsidRDefault="00C33493">
      <w:pPr>
        <w:pStyle w:val="1"/>
        <w:shd w:val="clear" w:color="auto" w:fill="auto"/>
        <w:spacing w:after="0" w:line="415" w:lineRule="exact"/>
        <w:ind w:right="20" w:firstLine="560"/>
        <w:jc w:val="both"/>
      </w:pPr>
      <w:r>
        <w:t>К художественной интерпретации как пути анализа текста в школьной практике относятся осторожно. Конкретность (порой оборачивающаяся утилитарностью) задач, кото</w:t>
      </w:r>
      <w:r>
        <w:t xml:space="preserve">рые ставит перед собой учитель старших классов, условность оценки подобной формы работы, неординарность подхода к тексту — вот что часто мешает принять этот вид анализа как равноправный </w:t>
      </w:r>
      <w:proofErr w:type="gramStart"/>
      <w:r>
        <w:t>с</w:t>
      </w:r>
      <w:proofErr w:type="gramEnd"/>
      <w:r>
        <w:t xml:space="preserve"> традиционным. Возникает вопрос: «А где тут знание? Не подменяется ли</w:t>
      </w:r>
      <w:r>
        <w:t xml:space="preserve"> оно произвольными построениями, не имеющими отношения к автору, произведению?». Нет, если эта работа опирается на чтение и вырастает из широкого контекста: автор, стиль, литературное направление, творчество, культура, эпоха, Я, моя духовная и читательская</w:t>
      </w:r>
      <w:r>
        <w:t xml:space="preserve"> биография. Одна из задач учителя — убедить учеников в том, что чем больше увидено, прослушано, прочувствовано, прочитано, тем глубже наше понимание, тем ближе мы к тому читателю, о котором мечтает писатель.</w:t>
      </w:r>
    </w:p>
    <w:p w:rsidR="00852007" w:rsidRDefault="00C33493">
      <w:pPr>
        <w:pStyle w:val="1"/>
        <w:shd w:val="clear" w:color="auto" w:fill="auto"/>
        <w:spacing w:after="0" w:line="415" w:lineRule="exact"/>
        <w:ind w:right="20" w:firstLine="560"/>
        <w:jc w:val="both"/>
      </w:pPr>
      <w:r>
        <w:t>Право на интерпретацию традиционно отдается акте</w:t>
      </w:r>
      <w:r>
        <w:t xml:space="preserve">ру, режиссеру, музыканту как право на раскрытие художественного произведения, определяющееся идейно-художественным замыслом и индивидуальными особенностями артиста. Почему же не </w:t>
      </w:r>
      <w:r>
        <w:lastRenderedPageBreak/>
        <w:t xml:space="preserve">читателю — главному адресату художественного текста, собеседнику и </w:t>
      </w:r>
      <w:proofErr w:type="spellStart"/>
      <w:r>
        <w:t>сотворцу</w:t>
      </w:r>
      <w:proofErr w:type="spellEnd"/>
      <w:r>
        <w:t>?</w:t>
      </w:r>
    </w:p>
    <w:p w:rsidR="00852007" w:rsidRDefault="00C33493">
      <w:pPr>
        <w:pStyle w:val="1"/>
        <w:shd w:val="clear" w:color="auto" w:fill="auto"/>
        <w:spacing w:after="0" w:line="415" w:lineRule="exact"/>
        <w:ind w:right="20" w:firstLine="420"/>
        <w:jc w:val="both"/>
      </w:pPr>
      <w:r>
        <w:t>М</w:t>
      </w:r>
      <w:r>
        <w:t>ногие ребята стремятся выразить свое видение текста не в понятиях, а в образах — они рисуют, пишут музыку, прибегают к театральным выразительным средствам, наконец, создают «встречный» художественный текст, т.е. выступают в роли сочинителей. И результат их</w:t>
      </w:r>
      <w:r>
        <w:t xml:space="preserve"> труда и творческих усилий — тоже сочинение.</w:t>
      </w:r>
    </w:p>
    <w:p w:rsidR="00852007" w:rsidRDefault="00C33493">
      <w:pPr>
        <w:pStyle w:val="1"/>
        <w:shd w:val="clear" w:color="auto" w:fill="auto"/>
        <w:spacing w:after="0" w:line="415" w:lineRule="exact"/>
        <w:ind w:right="20" w:firstLine="380"/>
        <w:jc w:val="both"/>
      </w:pPr>
      <w:r>
        <w:t xml:space="preserve">«Художественное произведение, — писал </w:t>
      </w:r>
      <w:proofErr w:type="spellStart"/>
      <w:r>
        <w:t>Ю.М.Лотман</w:t>
      </w:r>
      <w:proofErr w:type="spellEnd"/>
      <w:r>
        <w:t>, — ...надо не только понять — им надо насладиться, пережить, перечувствовать. ...Для того</w:t>
      </w:r>
      <w:proofErr w:type="gramStart"/>
      <w:r>
        <w:t>,</w:t>
      </w:r>
      <w:proofErr w:type="gramEnd"/>
      <w:r>
        <w:t xml:space="preserve"> чтобы ученик полюбил произведение, оно должно перестать быть безликой</w:t>
      </w:r>
      <w:r>
        <w:t xml:space="preserve"> книгой на полке и тем более не «заданием»». Может быть, не «заданием» должно быть и сочинение? Отношение к любой письменной работе как к проверочной сковывает ученика, а </w:t>
      </w:r>
      <w:proofErr w:type="gramStart"/>
      <w:r>
        <w:t>определенная</w:t>
      </w:r>
      <w:proofErr w:type="gramEnd"/>
      <w:r>
        <w:t xml:space="preserve"> </w:t>
      </w:r>
      <w:proofErr w:type="spellStart"/>
      <w:r>
        <w:t>заданность</w:t>
      </w:r>
      <w:proofErr w:type="spellEnd"/>
      <w:r>
        <w:t xml:space="preserve"> жанра и формы не дает простора для сочинительства. Предвижу м</w:t>
      </w:r>
      <w:r>
        <w:t>ногочисленные возражения, более того — готова и сама возразить себе. Мешает мне лишь воспоминание о собственных страхах, о нежелании писать, о боязни плохой оценки, о неуверенности и в себе и в своем праве на разговор о Толстом, Достоевском, Блоке.</w:t>
      </w:r>
    </w:p>
    <w:p w:rsidR="00852007" w:rsidRDefault="00C33493">
      <w:pPr>
        <w:pStyle w:val="1"/>
        <w:shd w:val="clear" w:color="auto" w:fill="auto"/>
        <w:spacing w:after="0" w:line="415" w:lineRule="exact"/>
        <w:ind w:right="20" w:firstLine="380"/>
        <w:jc w:val="both"/>
      </w:pPr>
      <w:r>
        <w:t>Желание</w:t>
      </w:r>
      <w:r>
        <w:t xml:space="preserve"> писать должно «прорасти» в душе читателя. Это долгий процесс, трудный путь, который каждый наш ученик проходит с «разной скоростью». И его нельзя торопить. Справедливо пишет В.Г. </w:t>
      </w:r>
      <w:proofErr w:type="spellStart"/>
      <w:r>
        <w:t>Маранцман</w:t>
      </w:r>
      <w:proofErr w:type="spellEnd"/>
      <w:r>
        <w:t>: «Мы имеем право предложить ученикам письменную работу лишь тогда,</w:t>
      </w:r>
      <w:r>
        <w:t xml:space="preserve"> когда почувствуем, что в них созрела потребность поделиться своими мыслями. Нет для ученика ничего более тягостного и бесполезного, чем выжимать слова из пустоты, писать без увлечения темой». Но ... Их 20—30 человек, сидящих перед нами, — как «почувствова</w:t>
      </w:r>
      <w:r>
        <w:t>ть» каждого, как угадать, кто рвется к листу бумаги, а кто еще только начал «вживаться» в текст, только ищет свой путь к писателю, к произведению? Как не навредить ученику, а в конечном итоге — и автору?</w:t>
      </w:r>
    </w:p>
    <w:p w:rsidR="00852007" w:rsidRDefault="00C33493">
      <w:pPr>
        <w:pStyle w:val="1"/>
        <w:shd w:val="clear" w:color="auto" w:fill="auto"/>
        <w:spacing w:after="0" w:line="415" w:lineRule="exact"/>
        <w:ind w:right="20" w:firstLine="540"/>
        <w:jc w:val="both"/>
      </w:pPr>
      <w:r>
        <w:t xml:space="preserve">Сочинение, как никакая другая форма работы, требует </w:t>
      </w:r>
      <w:r>
        <w:t xml:space="preserve">индивидуального подхода учителя к каждому. Когда, какие темы, формы, кому предложить? Может, не всем? А может, каждому — </w:t>
      </w:r>
      <w:proofErr w:type="gramStart"/>
      <w:r>
        <w:t>свою</w:t>
      </w:r>
      <w:proofErr w:type="gramEnd"/>
      <w:r>
        <w:t>? Как оценивать? И оценивать ли? Творческий подход учителя может стимулировать творчество учеников. И тогда сочинение перестает быт</w:t>
      </w:r>
      <w:r>
        <w:t>ь упражнением на заданную тему, превратится в форму общения читателя с литературой.</w:t>
      </w:r>
    </w:p>
    <w:p w:rsidR="00852007" w:rsidRDefault="00C33493">
      <w:pPr>
        <w:pStyle w:val="1"/>
        <w:shd w:val="clear" w:color="auto" w:fill="auto"/>
        <w:spacing w:after="0" w:line="415" w:lineRule="exact"/>
        <w:ind w:right="20" w:firstLine="380"/>
        <w:jc w:val="both"/>
      </w:pPr>
      <w:r>
        <w:t xml:space="preserve">Сотворчество </w:t>
      </w:r>
      <w:proofErr w:type="gramStart"/>
      <w:r>
        <w:t>понимающих</w:t>
      </w:r>
      <w:proofErr w:type="gramEnd"/>
      <w:r>
        <w:t xml:space="preserve"> — так определил суть чтения </w:t>
      </w:r>
      <w:proofErr w:type="spellStart"/>
      <w:r>
        <w:t>М.М.Бахтин</w:t>
      </w:r>
      <w:proofErr w:type="spellEnd"/>
      <w:r>
        <w:t>. «Понимание восполняет текст, — писал он, — оно активно и носит творческий характер. Творческое понимание про</w:t>
      </w:r>
      <w:r>
        <w:t>должает творчество, умножает художественное богатство человечества».</w:t>
      </w:r>
    </w:p>
    <w:sectPr w:rsidR="00852007" w:rsidSect="00934FAD">
      <w:footerReference w:type="default" r:id="rId7"/>
      <w:type w:val="continuous"/>
      <w:pgSz w:w="11909" w:h="16838"/>
      <w:pgMar w:top="1135" w:right="1439" w:bottom="127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93" w:rsidRDefault="00C33493">
      <w:r>
        <w:separator/>
      </w:r>
    </w:p>
  </w:endnote>
  <w:endnote w:type="continuationSeparator" w:id="0">
    <w:p w:rsidR="00C33493" w:rsidRDefault="00C3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102017"/>
      <w:docPartObj>
        <w:docPartGallery w:val="Page Numbers (Bottom of Page)"/>
        <w:docPartUnique/>
      </w:docPartObj>
    </w:sdtPr>
    <w:sdtContent>
      <w:p w:rsidR="00934FAD" w:rsidRDefault="00934F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3E4">
          <w:rPr>
            <w:noProof/>
          </w:rPr>
          <w:t>3</w:t>
        </w:r>
        <w:r>
          <w:fldChar w:fldCharType="end"/>
        </w:r>
      </w:p>
    </w:sdtContent>
  </w:sdt>
  <w:p w:rsidR="00934FAD" w:rsidRDefault="00934F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93" w:rsidRDefault="00C33493"/>
  </w:footnote>
  <w:footnote w:type="continuationSeparator" w:id="0">
    <w:p w:rsidR="00C33493" w:rsidRDefault="00C334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2007"/>
    <w:rsid w:val="00852007"/>
    <w:rsid w:val="00934FAD"/>
    <w:rsid w:val="00A723E4"/>
    <w:rsid w:val="00C3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D5C62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</w:pPr>
    <w:rPr>
      <w:rFonts w:ascii="Corbel" w:eastAsia="Corbel" w:hAnsi="Corbel" w:cs="Corbel"/>
      <w:i/>
      <w:iCs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934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FAD"/>
    <w:rPr>
      <w:color w:val="000000"/>
    </w:rPr>
  </w:style>
  <w:style w:type="paragraph" w:styleId="a8">
    <w:name w:val="footer"/>
    <w:basedOn w:val="a"/>
    <w:link w:val="a9"/>
    <w:uiPriority w:val="99"/>
    <w:unhideWhenUsed/>
    <w:rsid w:val="00934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FA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</dc:creator>
  <cp:lastModifiedBy>Teach</cp:lastModifiedBy>
  <cp:revision>2</cp:revision>
  <dcterms:created xsi:type="dcterms:W3CDTF">2016-02-16T08:19:00Z</dcterms:created>
  <dcterms:modified xsi:type="dcterms:W3CDTF">2016-02-16T08:49:00Z</dcterms:modified>
</cp:coreProperties>
</file>