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697605"/>
        <w:docPartObj>
          <w:docPartGallery w:val="Cover Pages"/>
          <w:docPartUnique/>
        </w:docPartObj>
      </w:sdtPr>
      <w:sdtContent>
        <w:p w:rsidR="00923F48" w:rsidRDefault="00923F48"/>
        <w:p w:rsidR="00923F48" w:rsidRDefault="00923F48">
          <w:r>
            <w:rPr>
              <w:noProof/>
              <w:lang w:eastAsia="en-US"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923F48" w:rsidRDefault="00923F48" w:rsidP="00923F48">
                        <w:pPr>
                          <w:pStyle w:val="a5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alias w:val="Организация"/>
                            <w:id w:val="795097956"/>
                            <w:placeholder>
                              <w:docPart w:val="85C2910B446F4D12937B5CAC34C1423D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Муниципальное автономное общеобразовательное учреждение  «Средняя общеобразовательная школа №2» п. Новоорск.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44"/>
                            <w:szCs w:val="44"/>
                          </w:rPr>
                          <w:alias w:val="Год"/>
                          <w:id w:val="795097976"/>
                          <w:placeholder>
                            <w:docPart w:val="090B8EEAA4C9455085DD9E42DD14D44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23F48" w:rsidRPr="00923F48" w:rsidRDefault="00923F48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</w:pPr>
                            <w:r w:rsidRPr="00923F48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  <w:t xml:space="preserve">2014 -2015 </w:t>
                            </w:r>
                            <w:proofErr w:type="spellStart"/>
                            <w:r w:rsidRPr="00923F48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  <w:t>уч</w:t>
                            </w:r>
                            <w:proofErr w:type="spellEnd"/>
                            <w:r w:rsidRPr="00923F48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23F48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  <w:t>г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4"/>
                                <w:szCs w:val="44"/>
                              </w:rPr>
                              <w:t>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14EAB8929F6A44F1897A9A547F91DC69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23F48" w:rsidRDefault="00923F48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Методические рекомендации при работе с одаренными детьми</w:t>
                            </w:r>
                          </w:p>
                        </w:sdtContent>
                      </w:sdt>
                      <w:p w:rsidR="00923F48" w:rsidRDefault="00923F48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placeholder>
                            <w:docPart w:val="61FDA07614554E0E89225073DD7A482E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23F48" w:rsidRDefault="00923F48" w:rsidP="00923F48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Составитель: Козина Елена Сергеевна,                                    учитель математики и физики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113ACFAF642742A28B00D5025FCBEAD2"/>
                          </w:placeholder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923F48" w:rsidRDefault="00923F48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[Введите адрес организации]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923F48" w:rsidRDefault="00923F48">
          <w:r>
            <w:br w:type="page"/>
          </w:r>
        </w:p>
      </w:sdtContent>
    </w:sdt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C79DF" w:rsidRPr="004C79DF" w:rsidTr="00923F48">
        <w:trPr>
          <w:trHeight w:val="780"/>
          <w:tblCellSpacing w:w="15" w:type="dxa"/>
          <w:jc w:val="center"/>
        </w:trPr>
        <w:tc>
          <w:tcPr>
            <w:tcW w:w="4968" w:type="pct"/>
            <w:shd w:val="clear" w:color="auto" w:fill="FFFFFF"/>
            <w:hideMark/>
          </w:tcPr>
          <w:p w:rsidR="004C79DF" w:rsidRPr="00956E85" w:rsidRDefault="004C79DF" w:rsidP="004C79D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56E85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Методические рекомендации по работе с одаренными детьми</w:t>
            </w:r>
          </w:p>
        </w:tc>
      </w:tr>
    </w:tbl>
    <w:p w:rsidR="004C79DF" w:rsidRPr="004C79DF" w:rsidRDefault="004C79DF" w:rsidP="004C79D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79DF">
        <w:rPr>
          <w:rFonts w:ascii="Times New Roman" w:hAnsi="Times New Roman" w:cs="Times New Roman"/>
          <w:i/>
          <w:sz w:val="28"/>
          <w:szCs w:val="28"/>
        </w:rPr>
        <w:t xml:space="preserve">«Школа должна стать важнейшим фактором </w:t>
      </w:r>
      <w:proofErr w:type="spellStart"/>
      <w:r w:rsidRPr="004C79DF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4C79DF">
        <w:rPr>
          <w:rFonts w:ascii="Times New Roman" w:hAnsi="Times New Roman" w:cs="Times New Roman"/>
          <w:i/>
          <w:sz w:val="28"/>
          <w:szCs w:val="28"/>
        </w:rPr>
        <w:t xml:space="preserve"> общественно – экономических отношений, формирования важнейших новых жизненных установок личности   Важной задачей становится   выявление и целевая поддержка  одаренных детей и молодежи»</w:t>
      </w:r>
    </w:p>
    <w:p w:rsidR="004C79DF" w:rsidRPr="004C79DF" w:rsidRDefault="004C79DF" w:rsidP="004C79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модерниза</w:t>
      </w:r>
      <w:r w:rsidRPr="004C79DF">
        <w:rPr>
          <w:rFonts w:ascii="Times New Roman" w:hAnsi="Times New Roman" w:cs="Times New Roman"/>
          <w:b/>
          <w:sz w:val="28"/>
          <w:szCs w:val="28"/>
        </w:rPr>
        <w:t>ции Российского образования.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Методичес</w:t>
      </w:r>
      <w:r>
        <w:rPr>
          <w:rFonts w:ascii="Times New Roman" w:hAnsi="Times New Roman" w:cs="Times New Roman"/>
          <w:sz w:val="28"/>
          <w:szCs w:val="28"/>
        </w:rPr>
        <w:t>кий, дидактический и социально-</w:t>
      </w:r>
      <w:r w:rsidRPr="004C79DF">
        <w:rPr>
          <w:rFonts w:ascii="Times New Roman" w:hAnsi="Times New Roman" w:cs="Times New Roman"/>
          <w:sz w:val="28"/>
          <w:szCs w:val="28"/>
        </w:rPr>
        <w:t>гуманистический   инструмент   в работе школы с одаренными детьми должен соответствовать их, одаренных детей, способностям, особенностям, возможностям и требованиям: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 Опережающее познавательное </w:t>
      </w:r>
      <w:r w:rsidRPr="004C79DF">
        <w:rPr>
          <w:rFonts w:ascii="Times New Roman" w:hAnsi="Times New Roman" w:cs="Times New Roman"/>
          <w:sz w:val="28"/>
          <w:szCs w:val="28"/>
        </w:rPr>
        <w:t>развитие- широта восприятия, возможность определять связи между явлениями, любопытство, упорство и пр.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23F48" w:rsidRPr="004C79DF">
        <w:rPr>
          <w:rFonts w:ascii="Times New Roman" w:hAnsi="Times New Roman" w:cs="Times New Roman"/>
          <w:sz w:val="28"/>
          <w:szCs w:val="28"/>
        </w:rPr>
        <w:t>Психо</w:t>
      </w:r>
      <w:r w:rsidR="00923F48">
        <w:rPr>
          <w:rFonts w:ascii="Times New Roman" w:hAnsi="Times New Roman" w:cs="Times New Roman"/>
          <w:sz w:val="28"/>
          <w:szCs w:val="28"/>
        </w:rPr>
        <w:t>лого-социальная</w:t>
      </w:r>
      <w:r w:rsidRPr="004C79DF">
        <w:rPr>
          <w:rFonts w:ascii="Times New Roman" w:hAnsi="Times New Roman" w:cs="Times New Roman"/>
          <w:sz w:val="28"/>
          <w:szCs w:val="28"/>
        </w:rPr>
        <w:t xml:space="preserve"> чувствительность – обостренное чувство справедливости, высокие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себе и окружающим, </w:t>
      </w:r>
      <w:r w:rsidRPr="004C79DF">
        <w:rPr>
          <w:rFonts w:ascii="Times New Roman" w:hAnsi="Times New Roman" w:cs="Times New Roman"/>
          <w:sz w:val="28"/>
          <w:szCs w:val="28"/>
        </w:rPr>
        <w:t>изобретательность, творчество, воображение, повышенная уязвимость, негативное само</w:t>
      </w:r>
      <w:r w:rsidR="00923F48">
        <w:rPr>
          <w:rFonts w:ascii="Times New Roman" w:hAnsi="Times New Roman" w:cs="Times New Roman"/>
          <w:sz w:val="28"/>
          <w:szCs w:val="28"/>
        </w:rPr>
        <w:t xml:space="preserve"> </w:t>
      </w:r>
      <w:r w:rsidRPr="004C79DF">
        <w:rPr>
          <w:rFonts w:ascii="Times New Roman" w:hAnsi="Times New Roman" w:cs="Times New Roman"/>
          <w:sz w:val="28"/>
          <w:szCs w:val="28"/>
        </w:rPr>
        <w:t>восприятие.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3.       Физические характеристики – высокий энергетический уровень, низкая продолжительность сна, отставание моторной координации.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Как следствие образуются проблемы одаренных детей:</w:t>
      </w:r>
    </w:p>
    <w:tbl>
      <w:tblPr>
        <w:tblW w:w="0" w:type="auto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5372"/>
      </w:tblGrid>
      <w:tr w:rsidR="004C79DF" w:rsidRPr="004C79DF" w:rsidTr="004C79DF"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Неприязнь к школе</w:t>
            </w:r>
          </w:p>
        </w:tc>
        <w:tc>
          <w:tcPr>
            <w:tcW w:w="5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Способности опережают учебный план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Игровые интересы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Тяга к сложным играм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Конформность</w:t>
            </w:r>
            <w:proofErr w:type="spellEnd"/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Отвергание</w:t>
            </w:r>
            <w:proofErr w:type="spellEnd"/>
            <w:r w:rsidRPr="004C79D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стандартных решений, правил, традиций.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Философские проблемы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Склонность к суициду, саморазрушению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Несоответствие между физическими, социальными и интеллектуальными качествами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Проблемы социализации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Перфекционизм</w:t>
            </w:r>
            <w:proofErr w:type="spellEnd"/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Акцентуации характера,  стресс, тревожность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Неудовлетворенность, низкая самооценка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Неразборчиво</w:t>
            </w: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сть в социальных контактах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Нереалистические цели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Крах ожиданий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Конфликтность, уязвимость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невротизация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Потребность во внимании взрослых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Аддукции</w:t>
            </w:r>
          </w:p>
        </w:tc>
      </w:tr>
      <w:tr w:rsidR="004C79DF" w:rsidRPr="004C79DF" w:rsidTr="004C79DF"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Нетерпимость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79DF" w:rsidRPr="004C79DF" w:rsidRDefault="004C79DF" w:rsidP="004C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9DF">
              <w:rPr>
                <w:rFonts w:ascii="Times New Roman" w:hAnsi="Times New Roman" w:cs="Times New Roman"/>
                <w:sz w:val="28"/>
                <w:szCs w:val="28"/>
              </w:rPr>
              <w:t>Вовлечение в НМО</w:t>
            </w:r>
          </w:p>
        </w:tc>
      </w:tr>
    </w:tbl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нашей школе обучаются одаренные дети</w:t>
      </w:r>
      <w:r w:rsidRPr="004C79DF">
        <w:rPr>
          <w:rFonts w:ascii="Times New Roman" w:hAnsi="Times New Roman" w:cs="Times New Roman"/>
          <w:sz w:val="28"/>
          <w:szCs w:val="28"/>
        </w:rPr>
        <w:t>.   Родители многих из них обращаются в школьную службу сопровождения за советом и консультацией, разрешением проблемных вопросов.</w:t>
      </w:r>
    </w:p>
    <w:p w:rsidR="004C79DF" w:rsidRPr="004C79DF" w:rsidRDefault="004C79DF" w:rsidP="004C79DF">
      <w:pPr>
        <w:rPr>
          <w:rFonts w:ascii="Times New Roman" w:hAnsi="Times New Roman" w:cs="Times New Roman"/>
          <w:i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 </w:t>
      </w:r>
      <w:r w:rsidRPr="004C79DF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79DF">
        <w:rPr>
          <w:rFonts w:ascii="Times New Roman" w:hAnsi="Times New Roman" w:cs="Times New Roman"/>
          <w:sz w:val="28"/>
          <w:szCs w:val="28"/>
        </w:rPr>
        <w:t>Начальная школа – Тимур</w:t>
      </w:r>
      <w:proofErr w:type="gramStart"/>
      <w:r w:rsidRPr="004C79D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C79DF">
        <w:rPr>
          <w:rFonts w:ascii="Times New Roman" w:hAnsi="Times New Roman" w:cs="Times New Roman"/>
          <w:sz w:val="28"/>
          <w:szCs w:val="28"/>
        </w:rPr>
        <w:t> -   имеет широкий разносторонний кругозор, активен, контактен, ко взрослым настроении критично, с иронией, задает «неудобные « вопросы, имеет нестабильную успеваемость. Мальчик привык к самостоятельности, и не терпит жестких правил и инструкций. Имеет трудности в поведении и взаимоотношениях с одноклассниками.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79DF">
        <w:rPr>
          <w:rFonts w:ascii="Times New Roman" w:hAnsi="Times New Roman" w:cs="Times New Roman"/>
          <w:sz w:val="28"/>
          <w:szCs w:val="28"/>
        </w:rPr>
        <w:t xml:space="preserve">Средняя школа – Юлия </w:t>
      </w:r>
      <w:proofErr w:type="gramStart"/>
      <w:r w:rsidRPr="004C79DF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4C79DF">
        <w:rPr>
          <w:rFonts w:ascii="Times New Roman" w:hAnsi="Times New Roman" w:cs="Times New Roman"/>
          <w:sz w:val="28"/>
          <w:szCs w:val="28"/>
        </w:rPr>
        <w:t xml:space="preserve"> успешна, замкнута, не стремится быть в центре внимания и брать на себя ответственность, имеет черты индивидуалиста, ослабленное здоровье, высокую самооценку. В школе имеет проблемы при участии в общественных массовых мероприятиях, повышена утомляемость</w:t>
      </w:r>
      <w:proofErr w:type="gramStart"/>
      <w:r w:rsidRPr="004C79D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79DF">
        <w:rPr>
          <w:rFonts w:ascii="Times New Roman" w:hAnsi="Times New Roman" w:cs="Times New Roman"/>
          <w:sz w:val="28"/>
          <w:szCs w:val="28"/>
        </w:rPr>
        <w:t> Старшая школа – Анна</w:t>
      </w:r>
      <w:proofErr w:type="gramStart"/>
      <w:r w:rsidRPr="004C79DF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4C79DF">
        <w:rPr>
          <w:rFonts w:ascii="Times New Roman" w:hAnsi="Times New Roman" w:cs="Times New Roman"/>
          <w:sz w:val="28"/>
          <w:szCs w:val="28"/>
        </w:rPr>
        <w:t> – активна, склонна завышать свои возможности, не умеет отказывать, готова выполнить много поручений, заданий, в ущерб качеству их исполнения. Имеет рассеянное внимание, 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Проблемы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</w:t>
      </w:r>
      <w:r w:rsidRPr="004C79DF">
        <w:rPr>
          <w:rFonts w:ascii="Times New Roman" w:hAnsi="Times New Roman" w:cs="Times New Roman"/>
          <w:sz w:val="28"/>
          <w:szCs w:val="28"/>
        </w:rPr>
        <w:t>средоточенности</w:t>
      </w:r>
      <w:proofErr w:type="spellEnd"/>
      <w:r w:rsidRPr="004C79DF">
        <w:rPr>
          <w:rFonts w:ascii="Times New Roman" w:hAnsi="Times New Roman" w:cs="Times New Roman"/>
          <w:sz w:val="28"/>
          <w:szCs w:val="28"/>
        </w:rPr>
        <w:t>, поверхностности и высокой чувствительность к мнению окружающих.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При работе с одаренными детьми педагогам необходимо соблюдать следующие рекомендации:</w:t>
      </w:r>
    </w:p>
    <w:p w:rsidR="004C79DF" w:rsidRPr="004C79DF" w:rsidRDefault="004C79DF" w:rsidP="004C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DF">
        <w:rPr>
          <w:rFonts w:ascii="Times New Roman" w:hAnsi="Times New Roman" w:cs="Times New Roman"/>
          <w:b/>
          <w:sz w:val="28"/>
          <w:szCs w:val="28"/>
        </w:rPr>
        <w:t>Принципы работы с одарёнными детьми.</w:t>
      </w:r>
    </w:p>
    <w:p w:rsidR="004C79DF" w:rsidRPr="004C79DF" w:rsidRDefault="004C79DF" w:rsidP="004C79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Индивидуализация обучения  (наличие индивидуального плана обучения учащихся – высший уровень).</w:t>
      </w:r>
    </w:p>
    <w:p w:rsidR="004C79DF" w:rsidRPr="004C79DF" w:rsidRDefault="004C79DF" w:rsidP="004C79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Принцип опережающего обучения.</w:t>
      </w:r>
    </w:p>
    <w:p w:rsidR="004C79DF" w:rsidRPr="004C79DF" w:rsidRDefault="004C79DF" w:rsidP="004C79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Принцип комфортности в любой деятельности.</w:t>
      </w:r>
    </w:p>
    <w:p w:rsidR="004C79DF" w:rsidRPr="004C79DF" w:rsidRDefault="004C79DF" w:rsidP="004C79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lastRenderedPageBreak/>
        <w:t>Принцип разнообразия предлагаемых возможностей для реализации способностей учащихся.</w:t>
      </w:r>
    </w:p>
    <w:p w:rsidR="004C79DF" w:rsidRPr="004C79DF" w:rsidRDefault="004C79DF" w:rsidP="004C79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Возрастание роли внеурочной деятельности.</w:t>
      </w:r>
    </w:p>
    <w:p w:rsidR="004C79DF" w:rsidRPr="004C79DF" w:rsidRDefault="004C79DF" w:rsidP="004C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9DF">
        <w:rPr>
          <w:rFonts w:ascii="Times New Roman" w:hAnsi="Times New Roman" w:cs="Times New Roman"/>
          <w:b/>
          <w:sz w:val="28"/>
          <w:szCs w:val="28"/>
        </w:rPr>
        <w:t>Принцип развивающего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9DF">
        <w:rPr>
          <w:rFonts w:ascii="Times New Roman" w:hAnsi="Times New Roman" w:cs="Times New Roman"/>
          <w:b/>
          <w:sz w:val="28"/>
          <w:szCs w:val="28"/>
        </w:rPr>
        <w:t>Принцип добровольности.</w:t>
      </w:r>
    </w:p>
    <w:p w:rsidR="004C79DF" w:rsidRPr="004C79DF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 xml:space="preserve"> опираться на психолого-педагогическую диагностику с учетом группы здоровья учащегося;</w:t>
      </w:r>
    </w:p>
    <w:p w:rsidR="004C79DF" w:rsidRPr="004C79DF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учитывать карту интересов ребенка;</w:t>
      </w:r>
    </w:p>
    <w:p w:rsidR="004C79DF" w:rsidRPr="004C79DF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проводить работу в соответствии с принципом преемственности в обучении;</w:t>
      </w:r>
    </w:p>
    <w:p w:rsidR="004C79DF" w:rsidRPr="004C79DF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основной формой работы считать урок, для обеспечения наиболее полного усвоения знаний рекомендуется:</w:t>
      </w:r>
    </w:p>
    <w:p w:rsidR="004C79DF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при составлении плана-конспекта урока обязательно планировать работу индивидуально с каждым учеником с признаками одаренности</w:t>
      </w:r>
    </w:p>
    <w:p w:rsidR="004C79DF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 xml:space="preserve"> подбирать индивидуальные задания с элементами творчества;</w:t>
      </w:r>
    </w:p>
    <w:p w:rsid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включать детей в группы консультантов при групповой форме работы;</w:t>
      </w:r>
    </w:p>
    <w:p w:rsid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использовать элементы технологии опережающего обучения;</w:t>
      </w:r>
    </w:p>
    <w:p w:rsid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поощрять творческий подход в овладении знаниями;</w:t>
      </w:r>
    </w:p>
    <w:p w:rsid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 xml:space="preserve"> учить </w:t>
      </w:r>
      <w:r w:rsidR="00956E85" w:rsidRPr="00956E85">
        <w:rPr>
          <w:rFonts w:ascii="Times New Roman" w:hAnsi="Times New Roman" w:cs="Times New Roman"/>
          <w:sz w:val="28"/>
          <w:szCs w:val="28"/>
        </w:rPr>
        <w:t>рационально,</w:t>
      </w:r>
      <w:r w:rsidRPr="00956E85">
        <w:rPr>
          <w:rFonts w:ascii="Times New Roman" w:hAnsi="Times New Roman" w:cs="Times New Roman"/>
          <w:sz w:val="28"/>
          <w:szCs w:val="28"/>
        </w:rPr>
        <w:t xml:space="preserve"> выполнять задания, использовать учебное время;</w:t>
      </w:r>
    </w:p>
    <w:p w:rsid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выбору домашнего задания;</w:t>
      </w:r>
    </w:p>
    <w:p w:rsid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не скупиться на похвалу;</w:t>
      </w:r>
    </w:p>
    <w:p w:rsidR="004C79DF" w:rsidRPr="00956E85" w:rsidRDefault="004C79DF" w:rsidP="004C79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 xml:space="preserve"> способствовать созданию в классном коллективе комфортного психологического микроклимата, направленного на принятие ребенка с признаками одаренности ученическим коллективом.</w:t>
      </w:r>
    </w:p>
    <w:p w:rsidR="004C79DF" w:rsidRPr="00956E85" w:rsidRDefault="004C79DF" w:rsidP="00956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E85">
        <w:rPr>
          <w:rFonts w:ascii="Times New Roman" w:hAnsi="Times New Roman" w:cs="Times New Roman"/>
          <w:b/>
          <w:sz w:val="32"/>
          <w:szCs w:val="32"/>
        </w:rPr>
        <w:t>Реализовывать данную программу через различные формы работы:</w:t>
      </w:r>
    </w:p>
    <w:p w:rsidR="004C79DF" w:rsidRPr="00956E85" w:rsidRDefault="004C79DF" w:rsidP="00956E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4C79DF" w:rsidRPr="00956E85" w:rsidRDefault="004C79DF" w:rsidP="00956E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занятия по интересам, факультативные занятия, курсы по выбору;</w:t>
      </w:r>
    </w:p>
    <w:p w:rsidR="004C79DF" w:rsidRPr="00956E85" w:rsidRDefault="004C79DF" w:rsidP="00956E8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кружковую работу.</w:t>
      </w:r>
    </w:p>
    <w:p w:rsidR="004C79DF" w:rsidRPr="004C79DF" w:rsidRDefault="00956E85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9DF" w:rsidRPr="004C79DF">
        <w:rPr>
          <w:rFonts w:ascii="Times New Roman" w:hAnsi="Times New Roman" w:cs="Times New Roman"/>
          <w:sz w:val="28"/>
          <w:szCs w:val="28"/>
        </w:rPr>
        <w:t>В работе опираться на новейшие научные знания по своему предмету, на педагогический опыт и передовые инновационные технологии.</w:t>
      </w:r>
    </w:p>
    <w:p w:rsidR="004C79DF" w:rsidRPr="004C79DF" w:rsidRDefault="00956E85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9DF" w:rsidRPr="004C79DF">
        <w:rPr>
          <w:rFonts w:ascii="Times New Roman" w:hAnsi="Times New Roman" w:cs="Times New Roman"/>
          <w:sz w:val="28"/>
          <w:szCs w:val="28"/>
        </w:rPr>
        <w:t>Включать детей в работу научных обществ, рекомендовать тематику научно-практических работ.</w:t>
      </w:r>
    </w:p>
    <w:p w:rsidR="004C79DF" w:rsidRPr="004C79DF" w:rsidRDefault="00956E85" w:rsidP="004C7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79DF" w:rsidRPr="004C79DF">
        <w:rPr>
          <w:rFonts w:ascii="Times New Roman" w:hAnsi="Times New Roman" w:cs="Times New Roman"/>
          <w:sz w:val="28"/>
          <w:szCs w:val="28"/>
        </w:rPr>
        <w:t>Поддерживать постоянный контакт с родителями:</w:t>
      </w:r>
    </w:p>
    <w:p w:rsidR="004C79DF" w:rsidRPr="00956E85" w:rsidRDefault="004C79DF" w:rsidP="00956E8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lastRenderedPageBreak/>
        <w:t>сообщать о результатах тестирования;</w:t>
      </w:r>
    </w:p>
    <w:p w:rsidR="004C79DF" w:rsidRPr="00956E85" w:rsidRDefault="004C79DF" w:rsidP="00956E8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сообщать об успехах и затруднениях ребенка;</w:t>
      </w:r>
    </w:p>
    <w:p w:rsidR="004C79DF" w:rsidRPr="00956E85" w:rsidRDefault="004C79DF" w:rsidP="00956E8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6E85">
        <w:rPr>
          <w:rFonts w:ascii="Times New Roman" w:hAnsi="Times New Roman" w:cs="Times New Roman"/>
          <w:sz w:val="28"/>
          <w:szCs w:val="28"/>
        </w:rPr>
        <w:t>интересоваться материально-бытовыми условиями жизни ребенка, при необходимости вовремя обратиться за помощью в социальные службы;</w:t>
      </w:r>
    </w:p>
    <w:p w:rsidR="004C79DF" w:rsidRPr="00956E85" w:rsidRDefault="004C79DF" w:rsidP="00956E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E85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1.     поддерживать интерес ребенка в области одаренности;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2.     помогать самореализации творческого потенциала ребенка;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3.     создавать дома условия для умственного и физического роста ребенка;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4.     стремиться к созданию в семье психологического комфорта, способствующего гармоничному и полноценному развитию личности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5.     непременно интересоваться проблемами и успехами своего ребенка;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6.     консультироваться с педагогами по вопросам обучения и образования ребенка;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7.     не препятствовать интеллектуальному росту ребенка;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8.     заниматься оздоровлением ребенка;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9.     неуклонно следить за выполнением режима питания, рациональным использованием рабочего времени, соблюдением режима труда и отдыха;</w:t>
      </w:r>
    </w:p>
    <w:p w:rsidR="004C79DF" w:rsidRPr="004C79DF" w:rsidRDefault="004C79DF" w:rsidP="004C79DF">
      <w:pPr>
        <w:rPr>
          <w:rFonts w:ascii="Times New Roman" w:hAnsi="Times New Roman" w:cs="Times New Roman"/>
          <w:sz w:val="28"/>
          <w:szCs w:val="28"/>
        </w:rPr>
      </w:pPr>
      <w:r w:rsidRPr="004C79DF">
        <w:rPr>
          <w:rFonts w:ascii="Times New Roman" w:hAnsi="Times New Roman" w:cs="Times New Roman"/>
          <w:sz w:val="28"/>
          <w:szCs w:val="28"/>
        </w:rPr>
        <w:t>10.           радоваться успехам ребенка и поддерживать его в случае неудач.</w:t>
      </w:r>
    </w:p>
    <w:p w:rsidR="00224375" w:rsidRPr="004C79DF" w:rsidRDefault="00224375" w:rsidP="004C79DF">
      <w:pPr>
        <w:rPr>
          <w:rFonts w:ascii="Times New Roman" w:hAnsi="Times New Roman" w:cs="Times New Roman"/>
          <w:sz w:val="28"/>
          <w:szCs w:val="28"/>
        </w:rPr>
      </w:pPr>
    </w:p>
    <w:sectPr w:rsidR="00224375" w:rsidRPr="004C79DF" w:rsidSect="00923F4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174"/>
    <w:multiLevelType w:val="multilevel"/>
    <w:tmpl w:val="11D0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A4582"/>
    <w:multiLevelType w:val="hybridMultilevel"/>
    <w:tmpl w:val="8F147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13764"/>
    <w:multiLevelType w:val="hybridMultilevel"/>
    <w:tmpl w:val="51C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C1B7F"/>
    <w:multiLevelType w:val="hybridMultilevel"/>
    <w:tmpl w:val="A502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5EDA"/>
    <w:multiLevelType w:val="hybridMultilevel"/>
    <w:tmpl w:val="2CCE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9DF"/>
    <w:rsid w:val="00224375"/>
    <w:rsid w:val="004C79DF"/>
    <w:rsid w:val="0076762D"/>
    <w:rsid w:val="00923F48"/>
    <w:rsid w:val="00956E85"/>
    <w:rsid w:val="00C7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2D"/>
  </w:style>
  <w:style w:type="paragraph" w:styleId="1">
    <w:name w:val="heading 1"/>
    <w:basedOn w:val="a"/>
    <w:link w:val="10"/>
    <w:uiPriority w:val="9"/>
    <w:qFormat/>
    <w:rsid w:val="004C7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C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79DF"/>
  </w:style>
  <w:style w:type="paragraph" w:styleId="a4">
    <w:name w:val="List Paragraph"/>
    <w:basedOn w:val="a"/>
    <w:uiPriority w:val="34"/>
    <w:qFormat/>
    <w:rsid w:val="004C79DF"/>
    <w:pPr>
      <w:ind w:left="720"/>
      <w:contextualSpacing/>
    </w:pPr>
  </w:style>
  <w:style w:type="paragraph" w:styleId="a5">
    <w:name w:val="No Spacing"/>
    <w:link w:val="a6"/>
    <w:uiPriority w:val="1"/>
    <w:qFormat/>
    <w:rsid w:val="00923F48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923F48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C2910B446F4D12937B5CAC34C14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97D62-EF04-4853-ABE3-0EC3A3FC636B}"/>
      </w:docPartPr>
      <w:docPartBody>
        <w:p w:rsidR="00000000" w:rsidRDefault="00A371F9" w:rsidP="00A371F9">
          <w:pPr>
            <w:pStyle w:val="85C2910B446F4D12937B5CAC34C1423D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090B8EEAA4C9455085DD9E42DD14D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16A33-6C2F-4220-BBBA-3F29167E3E38}"/>
      </w:docPartPr>
      <w:docPartBody>
        <w:p w:rsidR="00000000" w:rsidRDefault="00A371F9" w:rsidP="00A371F9">
          <w:pPr>
            <w:pStyle w:val="090B8EEAA4C9455085DD9E42DD14D44B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14EAB8929F6A44F1897A9A547F91D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12874-F14D-458A-A239-B7A0B4D0F219}"/>
      </w:docPartPr>
      <w:docPartBody>
        <w:p w:rsidR="00000000" w:rsidRDefault="00A371F9" w:rsidP="00A371F9">
          <w:pPr>
            <w:pStyle w:val="14EAB8929F6A44F1897A9A547F91DC69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1FDA07614554E0E89225073DD7A4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024FC-B4AD-471F-91E3-755422BC9363}"/>
      </w:docPartPr>
      <w:docPartBody>
        <w:p w:rsidR="00000000" w:rsidRDefault="00A371F9" w:rsidP="00A371F9">
          <w:pPr>
            <w:pStyle w:val="61FDA07614554E0E89225073DD7A482E"/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docPartBody>
    </w:docPart>
    <w:docPart>
      <w:docPartPr>
        <w:name w:val="113ACFAF642742A28B00D5025FCBE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6D8D3E-050F-420C-9E3E-CCC60D1FA994}"/>
      </w:docPartPr>
      <w:docPartBody>
        <w:p w:rsidR="00000000" w:rsidRDefault="00A371F9" w:rsidP="00A371F9">
          <w:pPr>
            <w:pStyle w:val="113ACFAF642742A28B00D5025FCBEAD2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71F9"/>
    <w:rsid w:val="005815A5"/>
    <w:rsid w:val="00A3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C2910B446F4D12937B5CAC34C1423D">
    <w:name w:val="85C2910B446F4D12937B5CAC34C1423D"/>
    <w:rsid w:val="00A371F9"/>
  </w:style>
  <w:style w:type="paragraph" w:customStyle="1" w:styleId="090B8EEAA4C9455085DD9E42DD14D44B">
    <w:name w:val="090B8EEAA4C9455085DD9E42DD14D44B"/>
    <w:rsid w:val="00A371F9"/>
  </w:style>
  <w:style w:type="paragraph" w:customStyle="1" w:styleId="14EAB8929F6A44F1897A9A547F91DC69">
    <w:name w:val="14EAB8929F6A44F1897A9A547F91DC69"/>
    <w:rsid w:val="00A371F9"/>
  </w:style>
  <w:style w:type="paragraph" w:customStyle="1" w:styleId="2E72F7F675C74356A4E7E4C80B5343FF">
    <w:name w:val="2E72F7F675C74356A4E7E4C80B5343FF"/>
    <w:rsid w:val="00A371F9"/>
  </w:style>
  <w:style w:type="paragraph" w:customStyle="1" w:styleId="61FDA07614554E0E89225073DD7A482E">
    <w:name w:val="61FDA07614554E0E89225073DD7A482E"/>
    <w:rsid w:val="00A371F9"/>
  </w:style>
  <w:style w:type="paragraph" w:customStyle="1" w:styleId="113ACFAF642742A28B00D5025FCBEAD2">
    <w:name w:val="113ACFAF642742A28B00D5025FCBEAD2"/>
    <w:rsid w:val="00A371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2014 -2015 уч.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автономное общеобразовательное учреждение  «Средняя общеобразовательная школа №2» п. Новоорск.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при работе с одаренными детьми</dc:title>
  <dc:subject/>
  <dc:creator>Составитель: Козина Елена Сергеевна,                                    учитель математики и физики</dc:creator>
  <cp:keywords/>
  <dc:description/>
  <cp:lastModifiedBy>Админ</cp:lastModifiedBy>
  <cp:revision>5</cp:revision>
  <dcterms:created xsi:type="dcterms:W3CDTF">2015-04-05T13:10:00Z</dcterms:created>
  <dcterms:modified xsi:type="dcterms:W3CDTF">2015-04-05T14:42:00Z</dcterms:modified>
</cp:coreProperties>
</file>