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3" w:rsidRPr="006B0719" w:rsidRDefault="00C21D30" w:rsidP="006B07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719">
        <w:rPr>
          <w:rFonts w:ascii="Times New Roman" w:hAnsi="Times New Roman" w:cs="Times New Roman"/>
          <w:i/>
          <w:sz w:val="28"/>
          <w:szCs w:val="28"/>
        </w:rPr>
        <w:t>План - конспект кл</w:t>
      </w:r>
      <w:r w:rsidR="00E833C5">
        <w:rPr>
          <w:rFonts w:ascii="Times New Roman" w:hAnsi="Times New Roman" w:cs="Times New Roman"/>
          <w:i/>
          <w:sz w:val="28"/>
          <w:szCs w:val="28"/>
        </w:rPr>
        <w:t>ассного часа по истории в 9</w:t>
      </w:r>
      <w:bookmarkStart w:id="0" w:name="_GoBack"/>
      <w:bookmarkEnd w:id="0"/>
      <w:r w:rsidRPr="006B0719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</w:p>
    <w:p w:rsidR="00C21D30" w:rsidRPr="006B0719" w:rsidRDefault="00C21D30" w:rsidP="006B0719">
      <w:pPr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6B0719">
        <w:rPr>
          <w:rFonts w:ascii="Times New Roman" w:hAnsi="Times New Roman" w:cs="Times New Roman"/>
          <w:sz w:val="24"/>
          <w:szCs w:val="24"/>
        </w:rPr>
        <w:t>«12 декабря - день конституции в РФ»</w:t>
      </w:r>
    </w:p>
    <w:p w:rsidR="00C21D30" w:rsidRPr="006B0719" w:rsidRDefault="00C21D30" w:rsidP="006B0719">
      <w:pPr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  <w:u w:val="single"/>
        </w:rPr>
        <w:t>Цель классного часа:</w:t>
      </w:r>
      <w:r w:rsidRPr="006B0719">
        <w:rPr>
          <w:rFonts w:ascii="Times New Roman" w:hAnsi="Times New Roman" w:cs="Times New Roman"/>
          <w:sz w:val="24"/>
          <w:szCs w:val="24"/>
        </w:rPr>
        <w:t xml:space="preserve"> актуализация и расширение знаний учащихся  о конституционных основах Российской Федерации, формирование гражданского понимания необходимости знания Конституции как основного закона. Формировать знания о том, что Конституция основной закон государства, который надо соблюдать. Ознакомить обучающихся с историей государственного праздника. Дать разъяснение понятия «Конституция», «Гражданин». </w:t>
      </w:r>
    </w:p>
    <w:p w:rsidR="00C21D30" w:rsidRPr="006B0719" w:rsidRDefault="00C21D30" w:rsidP="006B0719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71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C21D30" w:rsidRPr="006B0719" w:rsidRDefault="00C21D30" w:rsidP="006B0719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• способствовать формированию правовой культуры учащихся путём знакомства с основными правами и обязанностями граждан Российской Федерации; </w:t>
      </w:r>
    </w:p>
    <w:p w:rsidR="00C21D30" w:rsidRPr="006B0719" w:rsidRDefault="00C21D30" w:rsidP="006B0719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• развивать у учащихся познавательный интерес к основному закону Российской Федерации и содействовать развитию общих представлений о государственной символике; </w:t>
      </w:r>
    </w:p>
    <w:p w:rsidR="00C21D30" w:rsidRPr="006B0719" w:rsidRDefault="00C21D30" w:rsidP="006B0719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• содействовать воспитанию уважения к социальным нормам и ценностям, отражённым в Конституции Российской Федерации.</w:t>
      </w:r>
    </w:p>
    <w:p w:rsidR="00C21D30" w:rsidRPr="006B0719" w:rsidRDefault="00C21D30" w:rsidP="006B0719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Подготовительный этап: </w:t>
      </w:r>
      <w:r w:rsidRPr="006B0719">
        <w:rPr>
          <w:rFonts w:ascii="Times New Roman" w:hAnsi="Times New Roman" w:cs="Times New Roman"/>
          <w:sz w:val="24"/>
          <w:szCs w:val="24"/>
        </w:rPr>
        <w:t>учащиеся оповещаются о теме предстоящего классного часа, предлагается ознакомиться с дополнительной литературой по данной тематике.</w:t>
      </w:r>
    </w:p>
    <w:p w:rsidR="00C21D30" w:rsidRPr="006B0719" w:rsidRDefault="00C21D30" w:rsidP="006B0719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6B0719">
        <w:rPr>
          <w:rFonts w:ascii="Times New Roman" w:hAnsi="Times New Roman" w:cs="Times New Roman"/>
          <w:sz w:val="24"/>
          <w:szCs w:val="24"/>
        </w:rPr>
        <w:t xml:space="preserve">  1. Дусадбикова Р.Н. Классный час «Основной закон страны» // Экономика </w:t>
      </w:r>
    </w:p>
    <w:p w:rsidR="00C21D30" w:rsidRPr="006B0719" w:rsidRDefault="00C21D30" w:rsidP="006B0719">
      <w:pPr>
        <w:tabs>
          <w:tab w:val="left" w:pos="1276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и право. – 2007. – № 5.</w:t>
      </w:r>
    </w:p>
    <w:p w:rsidR="00C21D30" w:rsidRPr="006B0719" w:rsidRDefault="00C21D30" w:rsidP="006B0719">
      <w:pPr>
        <w:tabs>
          <w:tab w:val="left" w:pos="157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 2. Конституция Российской Федерации [Электронный ресурс]. – Режим доступа: http://www.constitution.ru/</w:t>
      </w:r>
    </w:p>
    <w:p w:rsidR="00C21D30" w:rsidRPr="006B0719" w:rsidRDefault="00C21D30" w:rsidP="006B0719">
      <w:pPr>
        <w:tabs>
          <w:tab w:val="left" w:pos="157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3. Новоселова С.С. Конституция – основной закон государства: разработка </w:t>
      </w:r>
    </w:p>
    <w:p w:rsidR="00C21D30" w:rsidRPr="006B0719" w:rsidRDefault="00C21D30" w:rsidP="006B0719">
      <w:pPr>
        <w:tabs>
          <w:tab w:val="left" w:pos="157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урока по праву для 10 кл. // Право в школе. – 2006. – № 3</w:t>
      </w:r>
    </w:p>
    <w:p w:rsidR="00C21D30" w:rsidRPr="006B0719" w:rsidRDefault="00C21D30" w:rsidP="006B0719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719">
        <w:rPr>
          <w:rFonts w:ascii="Times New Roman" w:hAnsi="Times New Roman" w:cs="Times New Roman"/>
          <w:sz w:val="24"/>
          <w:szCs w:val="24"/>
          <w:u w:val="single"/>
        </w:rPr>
        <w:t>План проведения:</w:t>
      </w:r>
    </w:p>
    <w:p w:rsidR="00C21D30" w:rsidRPr="006B0719" w:rsidRDefault="00C21D30" w:rsidP="006B0719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Орг. Момент. Объяснение  цели внеклассного мероприятия, обоснование актуальности </w:t>
      </w:r>
      <w:r w:rsidR="00CD08E9" w:rsidRPr="006B0719">
        <w:rPr>
          <w:rFonts w:ascii="Times New Roman" w:hAnsi="Times New Roman" w:cs="Times New Roman"/>
          <w:sz w:val="24"/>
          <w:szCs w:val="24"/>
        </w:rPr>
        <w:t>данной проблемы в настоящее время.</w:t>
      </w:r>
    </w:p>
    <w:p w:rsidR="00CD08E9" w:rsidRPr="006B0719" w:rsidRDefault="00CD08E9" w:rsidP="006B0719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Рассказ об истории принятия конституции в РФ. 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В беседе с учащимися установить, когда впервые был подготовлен проект конституционных преобразований. 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Когда впервые появилась идея создания конституции: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 Были созданы два проекта: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1) Конституция Н.М. Муравьева;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2) «Русская правда» П.И. Пестеля.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Разгром декабристов поставил точку на их проектах.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Какие конституции предшествовали настоящей конституции: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19">
        <w:rPr>
          <w:rFonts w:ascii="Times New Roman" w:hAnsi="Times New Roman" w:cs="Times New Roman"/>
          <w:i/>
          <w:sz w:val="24"/>
          <w:szCs w:val="24"/>
        </w:rPr>
        <w:t>- конституция  РСФСР 1918 года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lastRenderedPageBreak/>
        <w:t>Конституция РСФСР 1918 г. – первая Советская Конституция, первый  в истории Основной Закон социалистического государства. Она подвела итог начального периода строительства Советского государства, закрепила завоевания  Октябрьской социалистической революции.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19">
        <w:rPr>
          <w:rFonts w:ascii="Times New Roman" w:hAnsi="Times New Roman" w:cs="Times New Roman"/>
          <w:i/>
          <w:sz w:val="24"/>
          <w:szCs w:val="24"/>
        </w:rPr>
        <w:t>-конституция  СССР 1924 года: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В ней: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● было закреплено образование союзного государства;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● подчёркивалась диктатура пролетариата;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● подтверждались классовые права трудящихся;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● были сформулированы трудовые права рабочих и крестьян</w:t>
      </w:r>
    </w:p>
    <w:p w:rsidR="00CD08E9" w:rsidRPr="006B0719" w:rsidRDefault="00CD08E9" w:rsidP="006B0719">
      <w:pPr>
        <w:pStyle w:val="a3"/>
        <w:tabs>
          <w:tab w:val="left" w:pos="2460"/>
          <w:tab w:val="left" w:pos="5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19">
        <w:rPr>
          <w:rFonts w:ascii="Times New Roman" w:hAnsi="Times New Roman" w:cs="Times New Roman"/>
          <w:i/>
          <w:sz w:val="24"/>
          <w:szCs w:val="24"/>
        </w:rPr>
        <w:t>-  «сталинская» Конституция СССР 1937 года:</w:t>
      </w:r>
      <w:r w:rsidR="00B96E40" w:rsidRPr="006B0719">
        <w:rPr>
          <w:rFonts w:ascii="Times New Roman" w:hAnsi="Times New Roman" w:cs="Times New Roman"/>
          <w:i/>
          <w:sz w:val="24"/>
          <w:szCs w:val="24"/>
        </w:rPr>
        <w:tab/>
      </w:r>
    </w:p>
    <w:p w:rsidR="00CD08E9" w:rsidRPr="006B0719" w:rsidRDefault="00B96E40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 xml:space="preserve">1. </w:t>
      </w:r>
      <w:r w:rsidR="00CD08E9" w:rsidRPr="006B0719">
        <w:rPr>
          <w:rFonts w:ascii="Times New Roman" w:hAnsi="Times New Roman" w:cs="Times New Roman"/>
          <w:sz w:val="24"/>
          <w:szCs w:val="24"/>
        </w:rPr>
        <w:t>Она объявляла, что в Советском Союзе в основном построен социализм.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2. Чётко была сформулирована идея однопартийности.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3. Закреплялись две формы собственности: государственная и коллективная.</w:t>
      </w:r>
    </w:p>
    <w:p w:rsidR="00CD08E9" w:rsidRPr="006B0719" w:rsidRDefault="00CD08E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4. Сформулированы личные права граждан</w:t>
      </w:r>
    </w:p>
    <w:p w:rsidR="00B96E40" w:rsidRPr="006B0719" w:rsidRDefault="00B96E40" w:rsidP="006B0719">
      <w:pPr>
        <w:pStyle w:val="a3"/>
        <w:tabs>
          <w:tab w:val="left" w:pos="2460"/>
          <w:tab w:val="left" w:pos="496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19">
        <w:rPr>
          <w:rFonts w:ascii="Times New Roman" w:hAnsi="Times New Roman" w:cs="Times New Roman"/>
          <w:i/>
          <w:sz w:val="24"/>
          <w:szCs w:val="24"/>
        </w:rPr>
        <w:t>- «брежневская конституция» 1978 года:</w:t>
      </w:r>
      <w:r w:rsidRPr="006B0719">
        <w:rPr>
          <w:rFonts w:ascii="Times New Roman" w:hAnsi="Times New Roman" w:cs="Times New Roman"/>
          <w:i/>
          <w:sz w:val="24"/>
          <w:szCs w:val="24"/>
        </w:rPr>
        <w:tab/>
      </w:r>
    </w:p>
    <w:p w:rsidR="00B96E40" w:rsidRPr="006B0719" w:rsidRDefault="00B96E40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формально декларировала весь спектр прав человека в СССР.</w:t>
      </w:r>
    </w:p>
    <w:p w:rsidR="00B96E40" w:rsidRPr="006B0719" w:rsidRDefault="00B96E40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19">
        <w:rPr>
          <w:rFonts w:ascii="Times New Roman" w:hAnsi="Times New Roman" w:cs="Times New Roman"/>
          <w:i/>
          <w:sz w:val="24"/>
          <w:szCs w:val="24"/>
        </w:rPr>
        <w:t xml:space="preserve">- конституция 1993 года: </w:t>
      </w:r>
    </w:p>
    <w:p w:rsidR="00B96E40" w:rsidRPr="006B0719" w:rsidRDefault="00B96E40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В ней нашли воплощение то, что достигнуто и отстаивается многонациональным народом России: многообразие форм собственности, конкуренция, свобода экономической деятельности, политический и идеологический плюрализм, признание прав и свобод человека и гражданина, федеративное устройство, основанное на самоопределении и равноправии народов, самостоятельный статус местною самоуправления и т.д.</w:t>
      </w:r>
    </w:p>
    <w:p w:rsidR="00B96E40" w:rsidRPr="006B0719" w:rsidRDefault="00B96E40" w:rsidP="006B0719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Командная игра</w:t>
      </w:r>
    </w:p>
    <w:p w:rsidR="006B0719" w:rsidRPr="006B0719" w:rsidRDefault="006B071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Класс разбивается на 3 команды. Каждой команде предлагается записать не менее пяти основных правил жизни в своей учебной группе. Затем группы представляют результат своей творческой деятельности и составляют единые правила. По результатам представления вся группа путём голосования принимает единую «конституцию группы».</w:t>
      </w:r>
    </w:p>
    <w:p w:rsidR="00B96E40" w:rsidRPr="006B0719" w:rsidRDefault="006B0719" w:rsidP="006B0719">
      <w:pPr>
        <w:pStyle w:val="a3"/>
        <w:numPr>
          <w:ilvl w:val="0"/>
          <w:numId w:val="1"/>
        </w:num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6B0719" w:rsidRPr="006B0719" w:rsidRDefault="006B0719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719">
        <w:rPr>
          <w:rFonts w:ascii="Times New Roman" w:hAnsi="Times New Roman" w:cs="Times New Roman"/>
          <w:sz w:val="24"/>
          <w:szCs w:val="24"/>
        </w:rPr>
        <w:t>Общие выводы.</w:t>
      </w:r>
    </w:p>
    <w:p w:rsidR="00B96E40" w:rsidRPr="006B0719" w:rsidRDefault="00B96E40" w:rsidP="006B071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96E40" w:rsidRPr="006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83C"/>
    <w:multiLevelType w:val="hybridMultilevel"/>
    <w:tmpl w:val="AEF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E"/>
    <w:rsid w:val="00082A7E"/>
    <w:rsid w:val="006B0719"/>
    <w:rsid w:val="00B96E40"/>
    <w:rsid w:val="00C21D30"/>
    <w:rsid w:val="00CD08E9"/>
    <w:rsid w:val="00E51BE3"/>
    <w:rsid w:val="00E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2014-12-15T15:22:00Z</dcterms:created>
  <dcterms:modified xsi:type="dcterms:W3CDTF">2016-02-03T11:56:00Z</dcterms:modified>
</cp:coreProperties>
</file>