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C6" w:rsidRDefault="00483CC6" w:rsidP="00483CC6">
      <w:pPr>
        <w:pStyle w:val="a3"/>
        <w:jc w:val="center"/>
      </w:pPr>
      <w:r>
        <w:rPr>
          <w:rStyle w:val="a4"/>
        </w:rPr>
        <w:t>ФАКТОРЫ ПРОГНОЗИРОВАНИЯ УСПЕШНОСТИ ПРЕБЫВАНИЯ ДЕТЕЙ В НАЧАЛЬНОЙ ШКОЛЕ</w:t>
      </w:r>
    </w:p>
    <w:p w:rsidR="00483CC6" w:rsidRDefault="00483CC6" w:rsidP="00483CC6">
      <w:pPr>
        <w:pStyle w:val="a3"/>
        <w:jc w:val="both"/>
      </w:pPr>
      <w:r>
        <w:t xml:space="preserve">    Проблема школьной </w:t>
      </w:r>
      <w:proofErr w:type="spellStart"/>
      <w:r>
        <w:t>неуспешности</w:t>
      </w:r>
      <w:proofErr w:type="spellEnd"/>
      <w:r>
        <w:t>, невозможности полноценно учиться в начальной школе, кроме очевидной (интеллектуальное снижение), имеет неоче</w:t>
      </w:r>
      <w:r>
        <w:softHyphen/>
        <w:t xml:space="preserve">видную, скрытую часть в виде </w:t>
      </w:r>
      <w:r w:rsidRPr="003C2038">
        <w:rPr>
          <w:u w:val="single"/>
        </w:rPr>
        <w:t>психофизиологической основы</w:t>
      </w:r>
      <w:r>
        <w:t>. Высшие психи</w:t>
      </w:r>
      <w:r>
        <w:softHyphen/>
        <w:t>ческие функции (ВПФ), которые являются критическими для школьного обуче</w:t>
      </w:r>
      <w:r>
        <w:softHyphen/>
        <w:t>ния вообще: произвольное внимание и избирательное восприятие, речь, абстрактное, вербальное и невербальное мышление, память зависят от зрелости нервной системы, типа высшей нервной деятельности, профиля латеральной организации (ПЛ</w:t>
      </w:r>
      <w:proofErr w:type="gramStart"/>
      <w:r>
        <w:t>O</w:t>
      </w:r>
      <w:proofErr w:type="gramEnd"/>
      <w:r>
        <w:t>, т.е. ведущего полушария), наличия проявлений тревожного ряда, выраженности стресса.</w:t>
      </w:r>
    </w:p>
    <w:p w:rsidR="00483CC6" w:rsidRDefault="00483CC6" w:rsidP="00483CC6">
      <w:pPr>
        <w:pStyle w:val="a3"/>
        <w:jc w:val="both"/>
      </w:pPr>
      <w:r>
        <w:t xml:space="preserve">    </w:t>
      </w:r>
      <w:proofErr w:type="gramStart"/>
      <w:r>
        <w:t>На практике часто бывает так, что упомянутые ВПФ нарушены в наи</w:t>
      </w:r>
      <w:r>
        <w:softHyphen/>
        <w:t xml:space="preserve">меньшей степени, мало того, ребенок успевает по основным предметам, т.е. у него нет признаков школьной </w:t>
      </w:r>
      <w:proofErr w:type="spellStart"/>
      <w:r>
        <w:t>неуспешности</w:t>
      </w:r>
      <w:proofErr w:type="spellEnd"/>
      <w:r>
        <w:t>.</w:t>
      </w:r>
      <w:proofErr w:type="gramEnd"/>
      <w:r>
        <w:t xml:space="preserve"> И, вместе с тем, ребенок, что называется, учится «на пределе», не может сосредоточиться на предмете, быстро утомляется, как следствие уже к концу 3 класса теряет интерес к школьному обучению. Нарушения школьной жизни подобного типа определяются как школьная </w:t>
      </w:r>
      <w:proofErr w:type="spellStart"/>
      <w:r>
        <w:t>дезадаптация</w:t>
      </w:r>
      <w:proofErr w:type="spellEnd"/>
      <w:r>
        <w:t xml:space="preserve"> (ШД), т.е. потеря или, отсутствие приобретения навыков школьной жизни — умения работать в классе, </w:t>
      </w:r>
      <w:r>
        <w:lastRenderedPageBreak/>
        <w:t>общаться с другими учениками на уроке и вне его; просить помощь или подсказку.</w:t>
      </w:r>
    </w:p>
    <w:p w:rsidR="00483CC6" w:rsidRDefault="00483CC6" w:rsidP="00483CC6">
      <w:pPr>
        <w:pStyle w:val="a3"/>
        <w:jc w:val="both"/>
      </w:pPr>
      <w:r>
        <w:t xml:space="preserve">    </w:t>
      </w:r>
      <w:proofErr w:type="gramStart"/>
      <w:r w:rsidRPr="00483CC6">
        <w:rPr>
          <w:b/>
        </w:rPr>
        <w:t>Школьная</w:t>
      </w:r>
      <w:proofErr w:type="gramEnd"/>
      <w:r w:rsidRPr="00483CC6">
        <w:rPr>
          <w:b/>
        </w:rPr>
        <w:t xml:space="preserve"> </w:t>
      </w:r>
      <w:proofErr w:type="spellStart"/>
      <w:r w:rsidRPr="00483CC6">
        <w:rPr>
          <w:b/>
        </w:rPr>
        <w:t>дезадаптация</w:t>
      </w:r>
      <w:proofErr w:type="spellEnd"/>
      <w:r>
        <w:t xml:space="preserve"> начинает складываться уже в первые недели пре</w:t>
      </w:r>
      <w:r>
        <w:softHyphen/>
        <w:t>бывания в школе, и не все дети в равной степени приспосабливаются к этим ус</w:t>
      </w:r>
      <w:r>
        <w:softHyphen/>
        <w:t>ловиям. ШД проявляется, как правило, двумя нозологическими формами: нару</w:t>
      </w:r>
      <w:r>
        <w:softHyphen/>
        <w:t xml:space="preserve">шением усвоения знаний —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неуспешностью</w:t>
      </w:r>
      <w:proofErr w:type="spellEnd"/>
      <w:r>
        <w:t xml:space="preserve"> и развитием стрессовых и невротических реакций, часто сопровождающихся психосоматическими рас</w:t>
      </w:r>
      <w:r>
        <w:softHyphen/>
        <w:t>стройствами.</w:t>
      </w:r>
    </w:p>
    <w:p w:rsidR="00483CC6" w:rsidRDefault="00483CC6" w:rsidP="00483CC6">
      <w:pPr>
        <w:pStyle w:val="a3"/>
        <w:jc w:val="both"/>
      </w:pPr>
      <w:r>
        <w:t xml:space="preserve">    </w:t>
      </w:r>
      <w:r w:rsidRPr="00483CC6">
        <w:rPr>
          <w:b/>
        </w:rPr>
        <w:t>Психофизиологические возможности</w:t>
      </w:r>
      <w:r>
        <w:t xml:space="preserve"> детского организма на сегодняшний день снижены по сравнению с данными более ранних периодов обследования. На выполнение одной и той же деятельности разные учащиеся тратят различные усилия, </w:t>
      </w:r>
      <w:proofErr w:type="gramStart"/>
      <w:r>
        <w:t>что</w:t>
      </w:r>
      <w:proofErr w:type="gramEnd"/>
      <w:r>
        <w:t xml:space="preserve"> безусловно, сказываются на состоянии психического и соматического здоровья. Иными словами, слишком высокая цена успешной школьной деятельности вступает в противоречие с невысокими резервами организма. По</w:t>
      </w:r>
      <w:r>
        <w:softHyphen/>
        <w:t>добное состояние, как правило, не имеет внешних проявлений, но может диагностироваться как снижение стрессоустойчивости, проявление тревожности, страхов и других поведенческих нарушений.</w:t>
      </w:r>
    </w:p>
    <w:p w:rsidR="00483CC6" w:rsidRDefault="00483CC6" w:rsidP="00483CC6">
      <w:pPr>
        <w:pStyle w:val="a3"/>
        <w:jc w:val="both"/>
      </w:pPr>
      <w:r>
        <w:t xml:space="preserve">    </w:t>
      </w:r>
      <w:r w:rsidR="003C2038">
        <w:t>При</w:t>
      </w:r>
      <w:r>
        <w:t xml:space="preserve"> обследовании учащихся начальных классов «классических» левшей выявляется 1-2 человека на учебную группу. </w:t>
      </w:r>
      <w:proofErr w:type="gramStart"/>
      <w:r>
        <w:t>В тоже время</w:t>
      </w:r>
      <w:r w:rsidR="003C2038">
        <w:t>,</w:t>
      </w:r>
      <w:r>
        <w:t xml:space="preserve"> детей, пишущих ле</w:t>
      </w:r>
      <w:r>
        <w:softHyphen/>
        <w:t xml:space="preserve">вой рукой, </w:t>
      </w:r>
      <w:r>
        <w:lastRenderedPageBreak/>
        <w:t>становится все больше, что обусловлено, прежде всего, замедлением становления межполушарных взаимодействий, запаздыванием «выхода» веду</w:t>
      </w:r>
      <w:r>
        <w:softHyphen/>
        <w:t xml:space="preserve">щего полушарии, и, как следствие, появления «навязанного» </w:t>
      </w:r>
      <w:proofErr w:type="spellStart"/>
      <w:r>
        <w:t>левшества</w:t>
      </w:r>
      <w:proofErr w:type="spellEnd"/>
      <w:r>
        <w:t>.</w:t>
      </w:r>
      <w:proofErr w:type="gramEnd"/>
      <w:r>
        <w:t xml:space="preserve"> Подоб</w:t>
      </w:r>
      <w:r>
        <w:softHyphen/>
        <w:t xml:space="preserve">ная картина нарушения созревания ведущего полушария может наблюдаться и у правшей. </w:t>
      </w:r>
      <w:proofErr w:type="gramStart"/>
      <w:r>
        <w:t>Таких детей называют «дети с нестандартным ПЛО», и они представ</w:t>
      </w:r>
      <w:r>
        <w:softHyphen/>
        <w:t xml:space="preserve">ляют наиболее уязвимую группу в плане школьной </w:t>
      </w:r>
      <w:proofErr w:type="spellStart"/>
      <w:r>
        <w:t>дезадаптации</w:t>
      </w:r>
      <w:proofErr w:type="spellEnd"/>
      <w:r>
        <w:t>.</w:t>
      </w:r>
      <w:proofErr w:type="gramEnd"/>
      <w:r>
        <w:t xml:space="preserve"> Проблема не</w:t>
      </w:r>
      <w:r>
        <w:softHyphen/>
        <w:t>стандартного ПЛО начинает выступать как значимый фактор ШД во второй по</w:t>
      </w:r>
      <w:r>
        <w:softHyphen/>
        <w:t>ловине обучения в начальной школе (с 3 класса) т.е. к моменту окончательного становления межполушарных связей.</w:t>
      </w:r>
    </w:p>
    <w:p w:rsidR="00483CC6" w:rsidRDefault="00483CC6" w:rsidP="00483CC6">
      <w:pPr>
        <w:pStyle w:val="a3"/>
        <w:jc w:val="both"/>
      </w:pPr>
      <w:r>
        <w:t xml:space="preserve">    </w:t>
      </w:r>
      <w:r w:rsidRPr="00483CC6">
        <w:rPr>
          <w:b/>
        </w:rPr>
        <w:t>Фактор зрелости нервной системы</w:t>
      </w:r>
      <w:r>
        <w:t xml:space="preserve"> (ее сенсомоторный блок) существенно сказывается на успешности школьной адаптации. В созревании нервной системы и определении типа высшей нервной деятельности (ВНД) — сильный и слабый тип, значительную роль отводят генетическому аспекту. Дети с сильным типом ВНД — лидеры, активнее ведут себя на уроке, «ярче», быстрее находят решения и выполняют задания. Учащиеся со слабым типом ВНД требуют больших повто</w:t>
      </w:r>
      <w:r>
        <w:softHyphen/>
        <w:t>рений, они раньше утомляются и начинают делать ошибки на письменных зада</w:t>
      </w:r>
      <w:r>
        <w:softHyphen/>
        <w:t>ниях. Дети с «незрелой» нервной системой чаще обнаруживают стрессовые про</w:t>
      </w:r>
      <w:r>
        <w:softHyphen/>
        <w:t xml:space="preserve">явления и осложнения в начале школьной жизни — первый и особенно второй класс школы. Стресс, понимаемый как напряженность </w:t>
      </w:r>
      <w:r>
        <w:lastRenderedPageBreak/>
        <w:t>психической деятельности, не может не сказываться на психосоматическом статусе ребенка в виде снижения качества деятельности и усвоения материала, появлении тревоги и невроти</w:t>
      </w:r>
      <w:r>
        <w:softHyphen/>
        <w:t>ческих реакций.</w:t>
      </w:r>
    </w:p>
    <w:p w:rsidR="00483CC6" w:rsidRDefault="00483CC6" w:rsidP="00483CC6">
      <w:pPr>
        <w:pStyle w:val="a3"/>
        <w:jc w:val="both"/>
      </w:pPr>
      <w:r>
        <w:t>    Явления тревожного ряда также присутствуют у всех учащихся в боль</w:t>
      </w:r>
      <w:r>
        <w:softHyphen/>
        <w:t>шом объеме: большинство учащихся начальной школы обнаруживают повышенную тре</w:t>
      </w:r>
      <w:r>
        <w:softHyphen/>
        <w:t xml:space="preserve">вожность, что само по себе не является </w:t>
      </w:r>
      <w:proofErr w:type="spellStart"/>
      <w:r>
        <w:t>дезадаптирующим</w:t>
      </w:r>
      <w:proofErr w:type="spellEnd"/>
      <w:r>
        <w:t xml:space="preserve"> фактором, но служит индикатором стрессовых и невротических расстройств. Учащиеся начальной школы, как правило, не осознают состояние утомления на уроке.</w:t>
      </w:r>
    </w:p>
    <w:p w:rsidR="00483CC6" w:rsidRDefault="00483CC6" w:rsidP="00483CC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066C5">
        <w:rPr>
          <w:rFonts w:ascii="Times New Roman" w:hAnsi="Times New Roman"/>
          <w:b/>
          <w:sz w:val="28"/>
          <w:szCs w:val="28"/>
          <w:lang w:eastAsia="ru-RU"/>
        </w:rPr>
        <w:t>"Психотерапия неуспеваемости"</w:t>
      </w:r>
    </w:p>
    <w:p w:rsidR="00E066C5" w:rsidRPr="00E066C5" w:rsidRDefault="00E066C5" w:rsidP="00483CC6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 xml:space="preserve">"Не бить </w:t>
      </w:r>
      <w:proofErr w:type="gramStart"/>
      <w:r w:rsidRPr="00483CC6">
        <w:rPr>
          <w:rFonts w:ascii="Times New Roman" w:hAnsi="Times New Roman"/>
          <w:b/>
          <w:sz w:val="24"/>
          <w:szCs w:val="24"/>
          <w:lang w:eastAsia="ru-RU"/>
        </w:rPr>
        <w:t>лежачего</w:t>
      </w:r>
      <w:proofErr w:type="gramEnd"/>
      <w:r w:rsidRPr="00483CC6">
        <w:rPr>
          <w:rFonts w:ascii="Times New Roman" w:hAnsi="Times New Roman"/>
          <w:b/>
          <w:sz w:val="24"/>
          <w:szCs w:val="24"/>
          <w:lang w:eastAsia="ru-RU"/>
        </w:rPr>
        <w:t xml:space="preserve">" </w:t>
      </w:r>
      <w:r w:rsidRPr="00483CC6">
        <w:rPr>
          <w:rFonts w:ascii="Times New Roman" w:hAnsi="Times New Roman"/>
          <w:sz w:val="24"/>
          <w:szCs w:val="24"/>
          <w:lang w:eastAsia="ru-RU"/>
        </w:rPr>
        <w:t>Оценку своих знаний учащийся уже получил и ждет спокойной помощи, а не новых упреков.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>Не более одного недостатка в минуту</w:t>
      </w:r>
      <w:r w:rsidRPr="00483CC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Избавляя человека от недостатков, знайте меру. Иначе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483CC6">
        <w:rPr>
          <w:rFonts w:ascii="Times New Roman" w:hAnsi="Times New Roman"/>
          <w:sz w:val="24"/>
          <w:szCs w:val="24"/>
          <w:lang w:eastAsia="ru-RU"/>
        </w:rPr>
        <w:t xml:space="preserve">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b/>
          <w:sz w:val="24"/>
          <w:szCs w:val="24"/>
          <w:lang w:eastAsia="ru-RU"/>
        </w:rPr>
        <w:t>3. "За двумя зайцами погонишься…"</w:t>
      </w:r>
      <w:r w:rsidRPr="00483C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>Начните с ликвидации тех учебных трудностей, которые в первую очередь значимы для самого учащегося.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>4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>. Хвалить исполнителя, критиковать исполнение.</w:t>
      </w:r>
      <w:r w:rsidRPr="00483CC6">
        <w:rPr>
          <w:rFonts w:ascii="Times New Roman" w:hAnsi="Times New Roman"/>
          <w:sz w:val="24"/>
          <w:szCs w:val="24"/>
          <w:lang w:eastAsia="ru-RU"/>
        </w:rPr>
        <w:t xml:space="preserve"> Оценка должна иметь точный </w:t>
      </w:r>
      <w:r w:rsidRPr="00483CC6">
        <w:rPr>
          <w:rFonts w:ascii="Times New Roman" w:hAnsi="Times New Roman"/>
          <w:sz w:val="24"/>
          <w:szCs w:val="24"/>
          <w:lang w:eastAsia="ru-RU"/>
        </w:rPr>
        <w:lastRenderedPageBreak/>
        <w:t>адрес. Критика должна быть как можно более безличной.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 xml:space="preserve">Сравнивайте сегодняшние успехи учащегося с его собственными вчерашними неудачами. 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>Даже самый малый успех – это победа над собой, и она должна быть замечена и оценена по заслугам.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>Не скупитесь на похвалу.</w:t>
      </w:r>
      <w:r w:rsidRPr="00483C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>Техника оценочной безопасности.</w:t>
      </w:r>
      <w:r w:rsidRPr="00483C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483CC6" w:rsidRPr="00483CC6" w:rsidRDefault="00483CC6" w:rsidP="00483CC6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 xml:space="preserve">Ставьте перед учащимися предельно конкретные и реальные цели. 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>Не искушайте его невыполнимыми целями.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>Учащийся не объект, а соучастник оценки</w:t>
      </w:r>
      <w:r w:rsidRPr="00483CC6">
        <w:rPr>
          <w:rFonts w:ascii="Times New Roman" w:hAnsi="Times New Roman"/>
          <w:sz w:val="24"/>
          <w:szCs w:val="24"/>
          <w:lang w:eastAsia="ru-RU"/>
        </w:rPr>
        <w:t>. 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483CC6">
        <w:rPr>
          <w:rFonts w:ascii="Times New Roman" w:hAnsi="Times New Roman"/>
          <w:b/>
          <w:sz w:val="24"/>
          <w:szCs w:val="24"/>
          <w:lang w:eastAsia="ru-RU"/>
        </w:rPr>
        <w:t>Сравнивайте достижения</w:t>
      </w:r>
      <w:r w:rsidRPr="00483CC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83CC6" w:rsidRPr="00483CC6" w:rsidRDefault="00483CC6" w:rsidP="00483CC6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83CC6">
        <w:rPr>
          <w:rFonts w:ascii="Times New Roman" w:hAnsi="Times New Roman"/>
          <w:sz w:val="24"/>
          <w:szCs w:val="24"/>
          <w:lang w:eastAsia="ru-RU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483CC6" w:rsidRPr="00483CC6" w:rsidRDefault="00483CC6" w:rsidP="00483CC6">
      <w:pPr>
        <w:pStyle w:val="a7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3CC6" w:rsidRPr="00483CC6" w:rsidRDefault="00483CC6" w:rsidP="00483CC6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3CC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МБУ «Центр информационн</w:t>
      </w:r>
      <w:proofErr w:type="gramStart"/>
      <w:r w:rsidRPr="00483CC6">
        <w:rPr>
          <w:rFonts w:ascii="Times New Roman" w:eastAsia="Times New Roman" w:hAnsi="Times New Roman" w:cs="Times New Roman"/>
          <w:b/>
          <w:color w:val="000000"/>
          <w:lang w:eastAsia="ru-RU"/>
        </w:rPr>
        <w:t>о-</w:t>
      </w:r>
      <w:proofErr w:type="gramEnd"/>
      <w:r w:rsidR="003C203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483CC6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методического сопровождений образовательных организаций» г. Алушты</w:t>
      </w:r>
    </w:p>
    <w:p w:rsidR="00483CC6" w:rsidRPr="00483CC6" w:rsidRDefault="00483CC6" w:rsidP="00483CC6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CC6" w:rsidRPr="00483CC6" w:rsidRDefault="00483CC6" w:rsidP="00483CC6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3CC6">
        <w:rPr>
          <w:rFonts w:ascii="Times New Roman" w:eastAsia="Times New Roman" w:hAnsi="Times New Roman" w:cs="Times New Roman"/>
          <w:b/>
          <w:color w:val="000000"/>
          <w:lang w:eastAsia="ru-RU"/>
        </w:rPr>
        <w:t>Территориальная психолого-медико-педагогическая комиссия г. Алушты</w:t>
      </w:r>
    </w:p>
    <w:p w:rsidR="00483CC6" w:rsidRPr="00483CC6" w:rsidRDefault="00483CC6" w:rsidP="00483CC6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Default="00E066C5" w:rsidP="00483CC6">
      <w:pPr>
        <w:spacing w:after="200" w:line="276" w:lineRule="auto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информация </w:t>
      </w:r>
      <w:r w:rsidR="00483CC6" w:rsidRPr="00483CC6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для </w:t>
      </w:r>
      <w:r w:rsidR="00483CC6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педагогов</w:t>
      </w: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83CC6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неуспешность</w:t>
      </w:r>
    </w:p>
    <w:p w:rsidR="00483CC6" w:rsidRPr="00483CC6" w:rsidRDefault="00483CC6" w:rsidP="00483CC6">
      <w:pPr>
        <w:spacing w:after="200" w:line="276" w:lineRule="auto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 школе</w:t>
      </w:r>
    </w:p>
    <w:p w:rsidR="00483CC6" w:rsidRPr="00483CC6" w:rsidRDefault="003C2038" w:rsidP="00483CC6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E67C42" wp14:editId="1539CE8A">
            <wp:extent cx="1613570" cy="1898374"/>
            <wp:effectExtent l="0" t="0" r="5715" b="6985"/>
            <wp:docPr id="3" name="Рисунок 3" descr="http://logo-center.net/wp-content/uploads/2014/10/%D0%B4%D0%B8%D1%81%D0%BD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-center.net/wp-content/uploads/2014/10/%D0%B4%D0%B8%D1%81%D0%BD%D1%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281" cy="190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C5" w:rsidRDefault="00E066C5" w:rsidP="00483CC6">
      <w:pPr>
        <w:jc w:val="center"/>
        <w:rPr>
          <w:sz w:val="24"/>
          <w:szCs w:val="24"/>
        </w:rPr>
      </w:pPr>
    </w:p>
    <w:p w:rsidR="00483CC6" w:rsidRPr="00483CC6" w:rsidRDefault="00E066C5" w:rsidP="00483CC6">
      <w:pPr>
        <w:jc w:val="center"/>
        <w:rPr>
          <w:sz w:val="24"/>
          <w:szCs w:val="24"/>
        </w:rPr>
      </w:pPr>
      <w:r>
        <w:rPr>
          <w:sz w:val="24"/>
          <w:szCs w:val="24"/>
        </w:rPr>
        <w:t>2016г.</w:t>
      </w:r>
      <w:bookmarkStart w:id="0" w:name="_GoBack"/>
      <w:bookmarkEnd w:id="0"/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p w:rsidR="00483CC6" w:rsidRPr="00483CC6" w:rsidRDefault="00483CC6" w:rsidP="00483CC6">
      <w:pPr>
        <w:jc w:val="center"/>
        <w:rPr>
          <w:sz w:val="24"/>
          <w:szCs w:val="24"/>
        </w:rPr>
      </w:pPr>
    </w:p>
    <w:sectPr w:rsidR="00483CC6" w:rsidRPr="00483CC6" w:rsidSect="00483C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8"/>
    <w:rsid w:val="00085E57"/>
    <w:rsid w:val="003C2038"/>
    <w:rsid w:val="00483CC6"/>
    <w:rsid w:val="007D3508"/>
    <w:rsid w:val="009E7E29"/>
    <w:rsid w:val="00D00678"/>
    <w:rsid w:val="00E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3C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C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3C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2016-02-04T13:47:00Z</cp:lastPrinted>
  <dcterms:created xsi:type="dcterms:W3CDTF">2016-02-04T13:32:00Z</dcterms:created>
  <dcterms:modified xsi:type="dcterms:W3CDTF">2016-02-08T11:47:00Z</dcterms:modified>
</cp:coreProperties>
</file>