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3" w:rsidRDefault="00440E93" w:rsidP="00F41C70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Управление  образования</w:t>
      </w:r>
    </w:p>
    <w:p w:rsidR="00440E93" w:rsidRDefault="00440E93" w:rsidP="00F41C70">
      <w:pPr>
        <w:pStyle w:val="a8"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 w:rsidR="00440E93" w:rsidRDefault="00440E93" w:rsidP="00F41C70">
      <w:pPr>
        <w:pStyle w:val="a8"/>
        <w:rPr>
          <w:szCs w:val="28"/>
        </w:rPr>
      </w:pPr>
      <w:r>
        <w:rPr>
          <w:szCs w:val="28"/>
        </w:rPr>
        <w:t>«Гусевский городской округ»</w:t>
      </w:r>
    </w:p>
    <w:p w:rsidR="00440E93" w:rsidRDefault="00440E93" w:rsidP="00F41C70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Калининградской области</w:t>
      </w:r>
    </w:p>
    <w:p w:rsidR="00440E93" w:rsidRDefault="00440E93" w:rsidP="00F41C70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автономное дошкольное образовательное</w:t>
      </w:r>
    </w:p>
    <w:p w:rsidR="00440E93" w:rsidRDefault="00440E93" w:rsidP="00F41C70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учреждение детский сад № 11</w:t>
      </w:r>
    </w:p>
    <w:p w:rsidR="00440E93" w:rsidRDefault="00440E93" w:rsidP="00F41C70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Центр развития ребенка</w:t>
      </w:r>
    </w:p>
    <w:p w:rsidR="00CD0139" w:rsidRPr="002C2D02" w:rsidRDefault="00CD0139" w:rsidP="00F41C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0E93" w:rsidRDefault="00440E93" w:rsidP="00F41C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7776" w:rsidRDefault="00C17776" w:rsidP="00F41C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7776">
        <w:rPr>
          <w:rFonts w:ascii="Times New Roman" w:hAnsi="Times New Roman" w:cs="Times New Roman"/>
          <w:b/>
          <w:sz w:val="44"/>
          <w:szCs w:val="44"/>
        </w:rPr>
        <w:t>«Я в образовании»</w:t>
      </w: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Семенихиной Алины Дмитриевны, воспитателя</w:t>
      </w: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F41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76" w:rsidRDefault="00C17776" w:rsidP="00C17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AE9" w:rsidRPr="00AC5E8F" w:rsidRDefault="002C2D02" w:rsidP="00AC5E8F">
      <w:pPr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A2AE9" w:rsidRDefault="00FD492A" w:rsidP="00F41C70">
      <w:pPr>
        <w:spacing w:after="0" w:line="294" w:lineRule="atLeast"/>
        <w:jc w:val="both"/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</w:rPr>
        <w:lastRenderedPageBreak/>
        <w:t xml:space="preserve">    </w:t>
      </w:r>
    </w:p>
    <w:p w:rsidR="00FD492A" w:rsidRDefault="00FD492A" w:rsidP="00FD492A">
      <w:pPr>
        <w:rPr>
          <w:rStyle w:val="a4"/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FD492A" w:rsidRPr="006F53A3" w:rsidRDefault="00FD492A" w:rsidP="00FD492A">
      <w:pPr>
        <w:spacing w:after="0"/>
        <w:jc w:val="righ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F53A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Если думаешь о завтрашнем дне - сей зерно,  </w:t>
      </w:r>
    </w:p>
    <w:p w:rsidR="00FD492A" w:rsidRPr="006F53A3" w:rsidRDefault="00FD492A" w:rsidP="00FD492A">
      <w:pPr>
        <w:spacing w:after="0"/>
        <w:jc w:val="righ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F53A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если на 10 лет вперёд - сажай лес,  </w:t>
      </w:r>
    </w:p>
    <w:p w:rsidR="00FD492A" w:rsidRPr="006F53A3" w:rsidRDefault="00FD492A" w:rsidP="00FD492A">
      <w:pPr>
        <w:spacing w:after="0"/>
        <w:jc w:val="righ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F53A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если же на 100 лет - воспитывай детей.  </w:t>
      </w:r>
    </w:p>
    <w:p w:rsidR="00FD492A" w:rsidRDefault="00FD492A" w:rsidP="00FD492A">
      <w:pPr>
        <w:spacing w:after="0"/>
        <w:jc w:val="righ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6F53A3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(Народная мудрость)</w:t>
      </w:r>
    </w:p>
    <w:p w:rsidR="00FD267E" w:rsidRDefault="00FD267E" w:rsidP="00FD492A">
      <w:pPr>
        <w:spacing w:after="0"/>
        <w:jc w:val="righ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FD267E" w:rsidRPr="00FD267E" w:rsidRDefault="00FD267E" w:rsidP="00FD267E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231F20"/>
          <w:sz w:val="28"/>
          <w:szCs w:val="28"/>
          <w:shd w:val="clear" w:color="auto" w:fill="FFFFFF"/>
        </w:rPr>
        <w:t>ВВЕДЕНИЕ</w:t>
      </w:r>
    </w:p>
    <w:p w:rsidR="00FD492A" w:rsidRDefault="00FD492A" w:rsidP="00FD492A">
      <w:pPr>
        <w:spacing w:after="0"/>
        <w:jc w:val="righ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FD492A" w:rsidRPr="00C3543C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Человек, начинающий свою профессиональную деятельность в педагогической сфере рано или поздно задумывается о значимости своей работы. Я, как дошкольный педагог</w:t>
      </w:r>
      <w:r w:rsidR="00F41C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считаю, что стою у истоков становления личности будущего гражданина нашей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Понимая  это, осознаю свою ответственность за самое ценное – душу и личность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в моей трудовой деятельности  духовно-нравственное и патриотическое воспитание дошкольников стало приоритетом. </w:t>
      </w:r>
      <w:r w:rsidRPr="00C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Академик Д.С.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5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Лихачев писал: «Воспитание любви к родному краю, к родной культуре, к родному городу, к родной речи — задача первостепенной важности, и нет необходимости это доказывать. Но как воспитать эту любовь? Она начинается с малого —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FD492A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Духовно-нравственное воспитание детей предполагает развитие их ценностно-смысловой картины мира, которая будет развиваться во взрослой жизни. В этом процессе рациональный подход, который не затрагивает эмоции ребенка, никогда не приведет к желаемому результату. Получить образование, приобрести навыки, сноровку можно и позже, но основа самого лучшего в человеке закладывается именно в дошкольном возрасте – возрасте интенсивного развития чувств и межличностных отношений. </w:t>
      </w:r>
    </w:p>
    <w:p w:rsidR="00FD492A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Культура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особствует становлению нравственных и моральных принципов становления личности, которые обуславливают поступки и поведение людей. Я считаю, что воспитание духовной сферы возможно только через эмоциональное восприятие окружающего мира, которое немыслимо без приобщения детей к искусству, к культурному наследию своей Родины.</w:t>
      </w:r>
    </w:p>
    <w:p w:rsidR="00FD492A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для работы в данном направлении определила для себя следующие </w:t>
      </w:r>
      <w:r w:rsidRPr="0040030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492A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нравственно-эстетического отношения и чувства сопричастности к культурному наследию;</w:t>
      </w:r>
    </w:p>
    <w:p w:rsidR="00FD492A" w:rsidRPr="00866040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уважения к своей </w:t>
      </w:r>
      <w:r w:rsidRPr="00866040">
        <w:rPr>
          <w:rFonts w:ascii="Times New Roman" w:hAnsi="Times New Roman" w:cs="Times New Roman"/>
          <w:sz w:val="28"/>
          <w:szCs w:val="28"/>
        </w:rPr>
        <w:t>нации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6040">
        <w:rPr>
          <w:rFonts w:ascii="Times New Roman" w:hAnsi="Times New Roman" w:cs="Times New Roman"/>
          <w:sz w:val="28"/>
          <w:szCs w:val="28"/>
        </w:rPr>
        <w:t>понимания всех национальных особенностей;</w:t>
      </w:r>
    </w:p>
    <w:p w:rsidR="00FD492A" w:rsidRDefault="00FD492A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собственного достоинства как представителя своего народа и толерантности к другим национальностям.</w:t>
      </w:r>
    </w:p>
    <w:p w:rsidR="00FD267E" w:rsidRDefault="00FD267E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67E" w:rsidRDefault="00FD267E" w:rsidP="00FD2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D267E" w:rsidRPr="00FD267E" w:rsidRDefault="00FD267E" w:rsidP="00FD2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92A" w:rsidRDefault="00FD492A" w:rsidP="00FD267E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языке, живописи… Национальные отличия сохранятся и в </w:t>
      </w:r>
      <w:r w:rsidR="00F41C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будущем</w:t>
      </w:r>
      <w:r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если мы будем озабочены воспитанием душ, а не только передачей знаний» (Д.С. Лихачев). </w:t>
      </w:r>
    </w:p>
    <w:p w:rsidR="00FD492A" w:rsidRDefault="00FD492A" w:rsidP="00FD267E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Современный ребенок, свободно владея компьютером, мобильным телефоном и другими техническими устройствами, много играет в различные компьютерные игры, смотрит большое количество мультипликационн</w:t>
      </w:r>
      <w:r w:rsidR="000431C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ых фильмов, некоторые из которых сомнительны по своему воспитательному потенциалу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или даже </w:t>
      </w:r>
      <w:r w:rsidR="000431C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имеют анти воспитательный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потенциал, дезориентируя ребенка. </w:t>
      </w:r>
    </w:p>
    <w:p w:rsidR="00FD492A" w:rsidRDefault="00FD492A" w:rsidP="00FD267E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</w:t>
      </w:r>
      <w:r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Для этого </w:t>
      </w:r>
      <w:r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необходимо ощутить духовную жизнь своего народа и творчески утвердить себя в ней, принять русский язык, историю и культуру страны как свои собственные.  Считаю, что духовный, творческий патриотизм надо прививать с раннего детства, так как он прямо связан с личной духовностью человека, ее глубин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ой. Ведь не будучи патриотом</w:t>
      </w:r>
      <w:r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1E3670" w:rsidRPr="00A50844" w:rsidRDefault="001E3670" w:rsidP="001E3670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A50844">
        <w:rPr>
          <w:rFonts w:ascii="Times New Roman" w:eastAsia="Times New Roman" w:hAnsi="Times New Roman" w:cs="Times New Roman"/>
          <w:color w:val="373737"/>
          <w:sz w:val="28"/>
          <w:szCs w:val="28"/>
        </w:rPr>
        <w:t>В соответствии с требованиями ФГОС ДО решаю следующие задачи:</w:t>
      </w:r>
      <w:proofErr w:type="gramEnd"/>
    </w:p>
    <w:p w:rsidR="001E3670" w:rsidRPr="00A50844" w:rsidRDefault="001E3670" w:rsidP="001E3670">
      <w:pPr>
        <w:pStyle w:val="a5"/>
        <w:numPr>
          <w:ilvl w:val="0"/>
          <w:numId w:val="9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50844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E3670" w:rsidRPr="00A50844" w:rsidRDefault="001E3670" w:rsidP="001E3670">
      <w:pPr>
        <w:pStyle w:val="a5"/>
        <w:numPr>
          <w:ilvl w:val="0"/>
          <w:numId w:val="9"/>
        </w:numPr>
        <w:shd w:val="clear" w:color="auto" w:fill="FFFFFF"/>
        <w:spacing w:before="240" w:after="240" w:line="300" w:lineRule="atLeast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373737"/>
          <w:sz w:val="28"/>
          <w:szCs w:val="28"/>
        </w:rPr>
      </w:pPr>
      <w:r w:rsidRPr="00A50844">
        <w:rPr>
          <w:rFonts w:ascii="Times New Roman" w:eastAsia="Times New Roman" w:hAnsi="Times New Roman" w:cs="Times New Roman"/>
          <w:color w:val="373737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F11DC" w:rsidRPr="00A50844" w:rsidRDefault="006F11DC" w:rsidP="00A508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0844">
        <w:rPr>
          <w:rFonts w:ascii="Times New Roman" w:hAnsi="Times New Roman" w:cs="Times New Roman"/>
          <w:i/>
          <w:sz w:val="28"/>
          <w:szCs w:val="28"/>
        </w:rPr>
        <w:t xml:space="preserve">Основные  </w:t>
      </w:r>
      <w:r w:rsidRPr="00A50844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Pr="00A50844">
        <w:rPr>
          <w:rFonts w:ascii="Times New Roman" w:hAnsi="Times New Roman" w:cs="Times New Roman"/>
          <w:i/>
          <w:sz w:val="28"/>
          <w:szCs w:val="28"/>
        </w:rPr>
        <w:t xml:space="preserve">, которые использую   в программно-методическом обеспечении </w:t>
      </w:r>
      <w:r w:rsidR="00A50844" w:rsidRPr="00A5084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A50844">
        <w:rPr>
          <w:rFonts w:ascii="Times New Roman" w:hAnsi="Times New Roman" w:cs="Times New Roman"/>
          <w:i/>
          <w:sz w:val="28"/>
          <w:szCs w:val="28"/>
        </w:rPr>
        <w:t>ду</w:t>
      </w:r>
      <w:r w:rsidR="00A50844" w:rsidRPr="00A50844">
        <w:rPr>
          <w:rFonts w:ascii="Times New Roman" w:hAnsi="Times New Roman" w:cs="Times New Roman"/>
          <w:i/>
          <w:sz w:val="28"/>
          <w:szCs w:val="28"/>
        </w:rPr>
        <w:t>ховно-нравственному воспитанию</w:t>
      </w:r>
      <w:r w:rsidRPr="00A50844">
        <w:rPr>
          <w:rFonts w:ascii="Times New Roman" w:hAnsi="Times New Roman" w:cs="Times New Roman"/>
          <w:i/>
          <w:sz w:val="28"/>
          <w:szCs w:val="28"/>
        </w:rPr>
        <w:t>:</w:t>
      </w:r>
    </w:p>
    <w:p w:rsidR="006F11DC" w:rsidRPr="00A50844" w:rsidRDefault="006F11DC" w:rsidP="00FD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844">
        <w:rPr>
          <w:rFonts w:ascii="Times New Roman" w:hAnsi="Times New Roman" w:cs="Times New Roman"/>
          <w:sz w:val="28"/>
          <w:szCs w:val="28"/>
        </w:rPr>
        <w:t>традиционный принцип возрастного и индивидуального подхода в воспитании детей;</w:t>
      </w:r>
    </w:p>
    <w:p w:rsidR="006F11DC" w:rsidRPr="00A50844" w:rsidRDefault="006F11DC" w:rsidP="00FD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844">
        <w:rPr>
          <w:rFonts w:ascii="Times New Roman" w:hAnsi="Times New Roman" w:cs="Times New Roman"/>
          <w:sz w:val="28"/>
          <w:szCs w:val="28"/>
        </w:rPr>
        <w:t xml:space="preserve">принцип системности, основанный на объединении отечественных традиций семейного и общественного воспитания в целостный </w:t>
      </w:r>
      <w:r w:rsidRPr="00A50844">
        <w:rPr>
          <w:rFonts w:ascii="Times New Roman" w:hAnsi="Times New Roman" w:cs="Times New Roman"/>
          <w:sz w:val="28"/>
          <w:szCs w:val="28"/>
        </w:rPr>
        <w:lastRenderedPageBreak/>
        <w:t>развивающий процесс на основе единых социокультурных ценностей и технологий;</w:t>
      </w:r>
    </w:p>
    <w:p w:rsidR="006F11DC" w:rsidRPr="00A50844" w:rsidRDefault="006F11DC" w:rsidP="00FD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844">
        <w:rPr>
          <w:rFonts w:ascii="Times New Roman" w:hAnsi="Times New Roman" w:cs="Times New Roman"/>
          <w:sz w:val="28"/>
          <w:szCs w:val="28"/>
        </w:rPr>
        <w:t>принцип интерактивности, предполагающий использование личностно-ориентированных подходов, форм воспитания и образования детей и родителей (педагогического сопровождения семьи в целом) с учётом реального состояния и запросов семьи, развития познавательной и духовной сферы, коммуникативных  навыков педагогов, родителей и детей;</w:t>
      </w:r>
    </w:p>
    <w:p w:rsidR="006F11DC" w:rsidRPr="00A50844" w:rsidRDefault="006F11DC" w:rsidP="00FD26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84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5084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A50844">
        <w:rPr>
          <w:rFonts w:ascii="Times New Roman" w:hAnsi="Times New Roman" w:cs="Times New Roman"/>
          <w:sz w:val="28"/>
          <w:szCs w:val="28"/>
        </w:rPr>
        <w:t>, способный содействовать обеспечению преемственности отечественных социокультурных традиций, утверждению их в качестве основной духовно-нравственной опоры и главных ценностных ориентиров в перспективе личностного развития;</w:t>
      </w:r>
    </w:p>
    <w:p w:rsidR="006F11DC" w:rsidRPr="00A50844" w:rsidRDefault="006F11DC" w:rsidP="00FD267E">
      <w:pPr>
        <w:numPr>
          <w:ilvl w:val="0"/>
          <w:numId w:val="8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A50844">
        <w:rPr>
          <w:rFonts w:ascii="Times New Roman" w:hAnsi="Times New Roman" w:cs="Times New Roman"/>
          <w:sz w:val="28"/>
          <w:szCs w:val="28"/>
        </w:rPr>
        <w:t>принцип освоения педагогами, родителями и детьми ведущих ценностных ориентаций, свойственных отечественному образу жизни.</w:t>
      </w:r>
    </w:p>
    <w:p w:rsidR="006F11DC" w:rsidRPr="00A50844" w:rsidRDefault="006F11DC" w:rsidP="00FD267E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FD492A" w:rsidRPr="00FC5580" w:rsidRDefault="001E3670" w:rsidP="00FD267E">
      <w:pPr>
        <w:spacing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В </w:t>
      </w:r>
      <w:r w:rsidR="00FD492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работе по духовно-нравственному и патриотическому воспитанию дошкольников </w:t>
      </w:r>
      <w:r w:rsidR="00FD492A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мною были выбраны следующие </w:t>
      </w:r>
      <w:r w:rsidR="00FD492A" w:rsidRPr="00FC5580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приоритеты:</w:t>
      </w:r>
    </w:p>
    <w:p w:rsidR="00FD492A" w:rsidRPr="0096632F" w:rsidRDefault="00FD492A" w:rsidP="00FD267E">
      <w:pPr>
        <w:pStyle w:val="a5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– часть великого русского народа.</w:t>
      </w:r>
    </w:p>
    <w:p w:rsidR="00FD492A" w:rsidRPr="0096632F" w:rsidRDefault="0096632F" w:rsidP="00FD267E">
      <w:pPr>
        <w:pStyle w:val="a5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ироко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использова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ние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все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вид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ов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фольклора (сказ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ок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песен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ок, пословиц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поговор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ок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хоровод</w:t>
      </w:r>
      <w:r w:rsidR="001E367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ов</w:t>
      </w:r>
      <w:r w:rsidR="00FD492A" w:rsidRPr="0096632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я тем самым приобщаю их к общечеловеческим нравственным ценностям. </w:t>
      </w:r>
    </w:p>
    <w:p w:rsidR="00FD492A" w:rsidRPr="00A50844" w:rsidRDefault="0096632F" w:rsidP="00FD267E">
      <w:pPr>
        <w:pStyle w:val="a5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П</w:t>
      </w:r>
      <w:r w:rsidR="00FD492A"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риобщ</w:t>
      </w:r>
      <w:r w:rsidR="001E3670"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ение</w:t>
      </w:r>
      <w:r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</w:t>
      </w:r>
      <w:r w:rsidR="00FD492A"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детей к народной культуре </w:t>
      </w:r>
      <w:r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через</w:t>
      </w:r>
      <w:r w:rsidR="00FD492A"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народные праздники и традиции, </w:t>
      </w:r>
      <w:r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ведь </w:t>
      </w:r>
      <w:r w:rsidR="00FD492A"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в них фокусируются накопленные веками тончайшие наблюдения за характерными особенностями време</w:t>
      </w:r>
      <w:r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н года, погодными изменениями, п</w:t>
      </w:r>
      <w:r w:rsidR="00FD492A" w:rsidRPr="00A50844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 </w:t>
      </w:r>
    </w:p>
    <w:p w:rsidR="00FD492A" w:rsidRDefault="001E3670" w:rsidP="00FD267E">
      <w:pPr>
        <w:pStyle w:val="a5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</w:t>
      </w:r>
      <w:r w:rsidR="00FD492A" w:rsidRPr="00FC558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наком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ство</w:t>
      </w:r>
      <w:r w:rsidR="00FD492A" w:rsidRPr="00FC558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детей с наро</w:t>
      </w: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дной декоративной росписью. Она</w:t>
      </w:r>
      <w:r w:rsidR="00FD492A" w:rsidRPr="00FC558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способна увлечь ребят изобразительным искусством. </w:t>
      </w:r>
    </w:p>
    <w:p w:rsidR="00FD492A" w:rsidRPr="008D44D2" w:rsidRDefault="00FD492A" w:rsidP="00FD267E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D4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лучших результатов в своей работе использую </w:t>
      </w:r>
      <w:r w:rsidRPr="008D44D2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такие </w:t>
      </w:r>
      <w:r w:rsidRPr="008D44D2">
        <w:rPr>
          <w:rStyle w:val="a4"/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средства</w:t>
      </w:r>
      <w:r w:rsidRPr="008D44D2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, как:</w:t>
      </w:r>
    </w:p>
    <w:p w:rsidR="00FD492A" w:rsidRPr="008D44D2" w:rsidRDefault="00FD492A" w:rsidP="00FD267E">
      <w:pPr>
        <w:pStyle w:val="a5"/>
        <w:numPr>
          <w:ilvl w:val="0"/>
          <w:numId w:val="1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231F20"/>
          <w:sz w:val="21"/>
          <w:szCs w:val="21"/>
          <w:shd w:val="clear" w:color="auto" w:fill="FFFFFF"/>
        </w:rPr>
      </w:pPr>
      <w:r w:rsidRPr="008D4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информационно-коммуникативных технологий, современные мультимедийные и интерактивные системы -</w:t>
      </w:r>
      <w:r w:rsidRPr="008D44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слушания </w:t>
      </w:r>
      <w:r w:rsidR="00A508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фольклорных</w:t>
      </w:r>
      <w:r w:rsidRPr="008D44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музыкальных произведений, виртуальные </w:t>
      </w:r>
      <w:r w:rsidRPr="008D44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путешествия для знакомства с жизнью и бытом русского народа в прошлом.</w:t>
      </w:r>
    </w:p>
    <w:p w:rsidR="00FD492A" w:rsidRPr="00D27441" w:rsidRDefault="00FD492A" w:rsidP="00FD267E">
      <w:pPr>
        <w:pStyle w:val="a5"/>
        <w:numPr>
          <w:ilvl w:val="0"/>
          <w:numId w:val="1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231F20"/>
          <w:sz w:val="21"/>
          <w:szCs w:val="21"/>
          <w:shd w:val="clear" w:color="auto" w:fill="FFFFFF"/>
        </w:rPr>
      </w:pPr>
      <w:r w:rsidRPr="00D274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экскурсий к памятным местам города, в историко-краеведческий музей, Центральную детскую библиотеку. </w:t>
      </w:r>
    </w:p>
    <w:p w:rsidR="0096632F" w:rsidRPr="002D70CB" w:rsidRDefault="00FD492A" w:rsidP="00FD267E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</w:pPr>
      <w:r w:rsidRPr="00D27441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Совместную деятельность со всеми педагогами-специалистами детского сада, направленную на интеграцию всех видов детской деятельности в </w:t>
      </w:r>
      <w:proofErr w:type="spellStart"/>
      <w:r w:rsidRPr="00D27441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воспитательно</w:t>
      </w:r>
      <w:proofErr w:type="spellEnd"/>
      <w:r w:rsidRPr="00D27441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-образовательном процессе. </w:t>
      </w:r>
    </w:p>
    <w:p w:rsidR="002D70CB" w:rsidRDefault="002D70CB" w:rsidP="00FD267E">
      <w:pPr>
        <w:spacing w:after="0" w:line="240" w:lineRule="auto"/>
        <w:ind w:left="427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</w:pPr>
    </w:p>
    <w:p w:rsidR="006F11DC" w:rsidRDefault="002D70CB" w:rsidP="00FD267E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    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</w:t>
      </w:r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своей работе особое внимание уделяю изучению обрядов, традиций, обычаев русского народа. 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Вместе с детьми обращаемся к истокам, истории русского народа, с</w:t>
      </w:r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тараюсь доступно разъяснить   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им</w:t>
      </w:r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давно забытые, не употребляющиеся в разговорной речи, старославянские слова и изречения, 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знакомлю с </w:t>
      </w:r>
      <w:proofErr w:type="spellStart"/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потешк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ами</w:t>
      </w:r>
      <w:proofErr w:type="spellEnd"/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поговорк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ами</w:t>
      </w:r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пословиц</w:t>
      </w:r>
      <w:r w:rsid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ами</w:t>
      </w:r>
      <w:r w:rsidR="006F11DC" w:rsidRPr="000F545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которыми так богат русский язык. </w:t>
      </w:r>
    </w:p>
    <w:p w:rsidR="00DF05F0" w:rsidRPr="00860F2C" w:rsidRDefault="006F11DC" w:rsidP="00FD2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    </w:t>
      </w:r>
      <w:r w:rsidR="002D70CB" w:rsidRPr="001946D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Организацию непосредственно образовательной деятельности </w:t>
      </w:r>
      <w:r w:rsidR="002D70CB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провожу с детьми </w:t>
      </w:r>
      <w:r w:rsidR="002D70CB" w:rsidRPr="001946D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в этнографическом музее «Русская изба», который функционирует в нашем детском саду с </w:t>
      </w:r>
      <w:r w:rsidR="002D70CB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1994 </w:t>
      </w:r>
      <w:r w:rsidR="002D70CB" w:rsidRPr="001946D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 года. </w:t>
      </w:r>
      <w:r w:rsidR="002D70CB" w:rsidRPr="00860F2C">
        <w:rPr>
          <w:rFonts w:ascii="Times New Roman" w:hAnsi="Times New Roman" w:cs="Times New Roman"/>
          <w:sz w:val="28"/>
          <w:szCs w:val="28"/>
        </w:rPr>
        <w:t>Интерьер избы включает русскую печь, кол</w:t>
      </w:r>
      <w:r w:rsidR="00860F2C">
        <w:rPr>
          <w:rFonts w:ascii="Times New Roman" w:hAnsi="Times New Roman" w:cs="Times New Roman"/>
          <w:sz w:val="28"/>
          <w:szCs w:val="28"/>
        </w:rPr>
        <w:t>ыбель, русский стол со скамьями и</w:t>
      </w:r>
      <w:r w:rsidR="002D70CB" w:rsidRPr="00860F2C">
        <w:rPr>
          <w:rFonts w:ascii="Times New Roman" w:hAnsi="Times New Roman" w:cs="Times New Roman"/>
          <w:sz w:val="28"/>
          <w:szCs w:val="28"/>
        </w:rPr>
        <w:t xml:space="preserve"> др. Объектами хранения и демонстрации являются подлинные предметы народного быта, подаренные детскому саду сотрудниками и родителями детей: прялка, самовар, утюг, г</w:t>
      </w:r>
      <w:r w:rsidR="00860F2C">
        <w:rPr>
          <w:rFonts w:ascii="Times New Roman" w:hAnsi="Times New Roman" w:cs="Times New Roman"/>
          <w:sz w:val="28"/>
          <w:szCs w:val="28"/>
        </w:rPr>
        <w:t>ладильная доска, ухват, чугунки</w:t>
      </w:r>
      <w:r w:rsidR="002D70CB" w:rsidRPr="00860F2C">
        <w:rPr>
          <w:rFonts w:ascii="Times New Roman" w:hAnsi="Times New Roman" w:cs="Times New Roman"/>
          <w:sz w:val="28"/>
          <w:szCs w:val="28"/>
        </w:rPr>
        <w:t xml:space="preserve">. Здесь нет случайных предметов, а месторасположение каждого определено и традиционно. Экспонаты не  содержатся  за стеклом. Они находятся в рабочем состоянии, так, чтобы их можно было использовать в качестве методического материала в различных видах детской </w:t>
      </w:r>
      <w:r w:rsidR="00DF05F0" w:rsidRPr="00860F2C">
        <w:rPr>
          <w:rFonts w:ascii="Times New Roman" w:hAnsi="Times New Roman" w:cs="Times New Roman"/>
          <w:sz w:val="28"/>
          <w:szCs w:val="28"/>
        </w:rPr>
        <w:t>деятельности, ведь о</w:t>
      </w:r>
      <w:r w:rsidR="002D70CB" w:rsidRPr="00860F2C">
        <w:rPr>
          <w:rFonts w:ascii="Times New Roman" w:hAnsi="Times New Roman" w:cs="Times New Roman"/>
          <w:sz w:val="28"/>
          <w:szCs w:val="28"/>
        </w:rPr>
        <w:t xml:space="preserve">сновная задача  музея "Русская изба" - не создание музейной атмосферы, а возможность введения детей в особый самобытный мир путем его действенного познания. </w:t>
      </w:r>
    </w:p>
    <w:p w:rsidR="002D70CB" w:rsidRPr="00DF05F0" w:rsidRDefault="00DF05F0" w:rsidP="00FD267E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>
        <w:t xml:space="preserve">      </w:t>
      </w:r>
      <w:r w:rsidR="006F11DC" w:rsidRPr="00860F2C">
        <w:rPr>
          <w:rFonts w:ascii="Times New Roman" w:hAnsi="Times New Roman" w:cs="Times New Roman"/>
          <w:sz w:val="28"/>
          <w:szCs w:val="28"/>
        </w:rPr>
        <w:t xml:space="preserve">В тесном взаимодействии с музыкальным руководителем и педагогом дополнительного образования по изобразительной деятельности  </w:t>
      </w:r>
      <w:r w:rsidR="006F11DC" w:rsidRPr="00860F2C">
        <w:rPr>
          <w:rFonts w:ascii="Times New Roman" w:hAnsi="Times New Roman" w:cs="Times New Roman"/>
          <w:b/>
          <w:sz w:val="28"/>
          <w:szCs w:val="28"/>
        </w:rPr>
        <w:t>з</w:t>
      </w:r>
      <w:r w:rsidR="002D70CB" w:rsidRPr="00860F2C">
        <w:rPr>
          <w:rFonts w:ascii="Times New Roman" w:hAnsi="Times New Roman" w:cs="Times New Roman"/>
          <w:sz w:val="28"/>
          <w:szCs w:val="28"/>
        </w:rPr>
        <w:t xml:space="preserve">накомлю детей   с устным народным творчеством, музыкальным фольклором, русскими народными играми, праздниками, обрядами; </w:t>
      </w:r>
      <w:r w:rsidR="006F11DC" w:rsidRPr="00860F2C">
        <w:rPr>
          <w:rFonts w:ascii="Times New Roman" w:hAnsi="Times New Roman" w:cs="Times New Roman"/>
          <w:sz w:val="28"/>
          <w:szCs w:val="28"/>
        </w:rPr>
        <w:t xml:space="preserve">дети </w:t>
      </w:r>
      <w:r w:rsidR="002D70CB" w:rsidRPr="00860F2C">
        <w:rPr>
          <w:rFonts w:ascii="Times New Roman" w:hAnsi="Times New Roman" w:cs="Times New Roman"/>
          <w:sz w:val="28"/>
          <w:szCs w:val="28"/>
        </w:rPr>
        <w:t xml:space="preserve">получают представление о труде, быте, костюме русского народа, знакомятся с русскими  народными ремёслами, декоративным искусством </w:t>
      </w:r>
      <w:r w:rsidR="002D70CB" w:rsidRPr="00860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0CB" w:rsidRPr="00860F2C">
        <w:rPr>
          <w:rFonts w:ascii="Times New Roman" w:hAnsi="Times New Roman" w:cs="Times New Roman"/>
          <w:sz w:val="28"/>
          <w:szCs w:val="28"/>
        </w:rPr>
        <w:t>через музыкальную, изобразительную,</w:t>
      </w:r>
      <w:r w:rsidR="006F11DC" w:rsidRPr="00860F2C">
        <w:rPr>
          <w:rFonts w:ascii="Times New Roman" w:hAnsi="Times New Roman" w:cs="Times New Roman"/>
          <w:sz w:val="28"/>
          <w:szCs w:val="28"/>
        </w:rPr>
        <w:t xml:space="preserve"> театрализованную деятельность.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 инсценировке сказок с детьми всегда </w:t>
      </w:r>
      <w:r w:rsidRPr="006F11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делаю акцент на глубокий нравственный смысл сказки, который проявляется в характере ее героев. Сказочные персонажи могут быть самыми необыкновенными, но в сказках находят свое выражение представления народа о добре и зле, возвышенном и лишенном чести и благородства, что тоже необходимо понимать и знать детям.</w:t>
      </w:r>
    </w:p>
    <w:p w:rsidR="006F11DC" w:rsidRDefault="006F11DC" w:rsidP="00FD267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</w:rPr>
        <w:t xml:space="preserve">     </w:t>
      </w:r>
      <w:r w:rsidRPr="002D70CB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Непременным условием духовно-нравственного и патриотического воспитания является и знакомство с декоративно-прикладным искусством русско</w:t>
      </w: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го народа. </w:t>
      </w:r>
    </w:p>
    <w:p w:rsidR="006F11DC" w:rsidRPr="00AC7395" w:rsidRDefault="006F11DC" w:rsidP="006F11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7395">
        <w:rPr>
          <w:rFonts w:ascii="Times New Roman" w:hAnsi="Times New Roman" w:cs="Times New Roman"/>
          <w:sz w:val="16"/>
          <w:szCs w:val="16"/>
        </w:rPr>
        <w:t xml:space="preserve">      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6F11DC" w:rsidRPr="00AC7395" w:rsidTr="00860F2C">
        <w:trPr>
          <w:trHeight w:val="900"/>
        </w:trPr>
        <w:tc>
          <w:tcPr>
            <w:tcW w:w="5103" w:type="dxa"/>
          </w:tcPr>
          <w:p w:rsidR="006F11DC" w:rsidRPr="00AC7395" w:rsidRDefault="006F11DC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11DC" w:rsidRPr="00AC7395" w:rsidRDefault="006F11DC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детей</w:t>
            </w:r>
          </w:p>
          <w:p w:rsidR="006F11DC" w:rsidRPr="00AC7395" w:rsidRDefault="006F11DC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декоративно - прикладным искусством</w:t>
            </w:r>
          </w:p>
        </w:tc>
      </w:tr>
    </w:tbl>
    <w:p w:rsidR="006F11DC" w:rsidRPr="00AC7395" w:rsidRDefault="003436DD" w:rsidP="006F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28.85pt;margin-top:1.1pt;width:84pt;height:24.75pt;z-index:2516556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171.8pt;margin-top:1.1pt;width:.75pt;height:24.75pt;flip:x;z-index:2516536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C00000"/>
          <w:sz w:val="24"/>
          <w:szCs w:val="24"/>
        </w:rPr>
        <w:pict>
          <v:shape id="_x0000_s1035" type="#_x0000_t32" style="position:absolute;margin-left:73.75pt;margin-top:1.1pt;width:114pt;height:24.75pt;flip:x;z-index:2516567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266.85pt;margin-top:1.1pt;width:1.5pt;height:24.75pt;z-index:251654656;mso-position-horizontal-relative:text;mso-position-vertical-relative:text" o:connectortype="straight">
            <v:stroke endarrow="block"/>
          </v:shape>
        </w:pict>
      </w:r>
    </w:p>
    <w:p w:rsidR="006F11DC" w:rsidRPr="00AC7395" w:rsidRDefault="006F11DC" w:rsidP="006F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4"/>
        <w:gridCol w:w="1417"/>
        <w:gridCol w:w="425"/>
        <w:gridCol w:w="1560"/>
        <w:gridCol w:w="283"/>
        <w:gridCol w:w="1418"/>
        <w:gridCol w:w="1543"/>
        <w:gridCol w:w="1575"/>
      </w:tblGrid>
      <w:tr w:rsidR="003524DA" w:rsidRPr="00AC7395" w:rsidTr="00696761">
        <w:trPr>
          <w:trHeight w:val="300"/>
        </w:trPr>
        <w:tc>
          <w:tcPr>
            <w:tcW w:w="1985" w:type="dxa"/>
            <w:vMerge w:val="restart"/>
          </w:tcPr>
          <w:p w:rsidR="003524DA" w:rsidRPr="00AC7395" w:rsidRDefault="003436DD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4" type="#_x0000_t32" style="position:absolute;left:0;text-align:left;margin-left:54.15pt;margin-top:38.7pt;width:.05pt;height:30.55pt;z-index:251690496" o:connectortype="straight">
                  <v:stroke endarrow="block"/>
                </v:shape>
              </w:pict>
            </w:r>
            <w:r w:rsidR="003524DA"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524DA" w:rsidRPr="00AC7395" w:rsidRDefault="003436DD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5" type="#_x0000_t32" style="position:absolute;left:0;text-align:left;margin-left:37.35pt;margin-top:38.7pt;width:0;height:30.55pt;z-index:251691520;mso-position-horizontal-relative:text;mso-position-vertical-relative:text" o:connectortype="straight">
                  <v:stroke endarrow="block"/>
                </v:shape>
              </w:pict>
            </w:r>
            <w:r w:rsidR="003524DA"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Роспись по металлу - </w:t>
            </w:r>
            <w:proofErr w:type="spellStart"/>
            <w:r w:rsidR="003524DA"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524DA" w:rsidRPr="00AC7395" w:rsidRDefault="003436DD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6" type="#_x0000_t32" style="position:absolute;left:0;text-align:left;margin-left:26.85pt;margin-top:38.7pt;width:.05pt;height:30.55pt;z-index:251692544;mso-position-horizontal-relative:text;mso-position-vertical-relative:text" o:connectortype="straight">
                  <v:stroke endarrow="block"/>
                </v:shape>
              </w:pict>
            </w:r>
            <w:r w:rsidR="003524DA"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Гжельская керамика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Роспись по дереву</w:t>
            </w:r>
          </w:p>
        </w:tc>
        <w:tc>
          <w:tcPr>
            <w:tcW w:w="1575" w:type="dxa"/>
            <w:vMerge w:val="restart"/>
            <w:tcBorders>
              <w:top w:val="nil"/>
            </w:tcBorders>
            <w:shd w:val="clear" w:color="auto" w:fill="auto"/>
          </w:tcPr>
          <w:p w:rsidR="003524DA" w:rsidRPr="00AC7395" w:rsidRDefault="003524DA" w:rsidP="00352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4DA" w:rsidRPr="00AC7395" w:rsidTr="003524DA">
        <w:trPr>
          <w:trHeight w:val="225"/>
        </w:trPr>
        <w:tc>
          <w:tcPr>
            <w:tcW w:w="1985" w:type="dxa"/>
            <w:vMerge/>
          </w:tcPr>
          <w:p w:rsidR="003524DA" w:rsidRPr="00AC7395" w:rsidRDefault="003524DA" w:rsidP="0089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524DA" w:rsidRPr="00AC7395" w:rsidRDefault="003436DD" w:rsidP="00894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7" type="#_x0000_t32" style="position:absolute;left:0;text-align:left;margin-left:32.8pt;margin-top:23.2pt;width:.05pt;height:30.55pt;z-index:251693568;mso-position-horizontal-relative:text;mso-position-vertical-relative:text" o:connectortype="straight">
                  <v:stroke endarrow="block"/>
                </v:shape>
              </w:pict>
            </w:r>
            <w:r w:rsidR="003524DA"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Хохлома</w:t>
            </w:r>
          </w:p>
        </w:tc>
        <w:tc>
          <w:tcPr>
            <w:tcW w:w="1543" w:type="dxa"/>
            <w:shd w:val="clear" w:color="auto" w:fill="auto"/>
          </w:tcPr>
          <w:p w:rsidR="003524DA" w:rsidRPr="00AC7395" w:rsidRDefault="003436DD" w:rsidP="003524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8" type="#_x0000_t32" style="position:absolute;margin-left:37.75pt;margin-top:23.2pt;width:1.5pt;height:30.6pt;z-index:251694592;mso-position-horizontal-relative:text;mso-position-vertical-relative:text" o:connectortype="straight">
                  <v:stroke endarrow="block"/>
                </v:shape>
              </w:pict>
            </w:r>
            <w:r w:rsidR="003524DA" w:rsidRPr="00AC7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Городец</w:t>
            </w:r>
          </w:p>
        </w:tc>
        <w:tc>
          <w:tcPr>
            <w:tcW w:w="1575" w:type="dxa"/>
            <w:vMerge/>
            <w:tcBorders>
              <w:bottom w:val="nil"/>
            </w:tcBorders>
            <w:shd w:val="clear" w:color="auto" w:fill="auto"/>
          </w:tcPr>
          <w:p w:rsidR="003524DA" w:rsidRPr="00AC7395" w:rsidRDefault="003524DA" w:rsidP="003524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F11DC" w:rsidRPr="00AC7395" w:rsidRDefault="006F11DC" w:rsidP="006F11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3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11DC" w:rsidRPr="00AC7395" w:rsidRDefault="006F11DC" w:rsidP="006F1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39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1559"/>
        <w:gridCol w:w="283"/>
        <w:gridCol w:w="1560"/>
        <w:gridCol w:w="283"/>
        <w:gridCol w:w="1418"/>
        <w:gridCol w:w="283"/>
        <w:gridCol w:w="1237"/>
        <w:gridCol w:w="1598"/>
      </w:tblGrid>
      <w:tr w:rsidR="003524DA" w:rsidRPr="00AC7395" w:rsidTr="003524DA">
        <w:trPr>
          <w:trHeight w:val="2941"/>
        </w:trPr>
        <w:tc>
          <w:tcPr>
            <w:tcW w:w="1985" w:type="dxa"/>
          </w:tcPr>
          <w:p w:rsidR="003524DA" w:rsidRPr="00AC7395" w:rsidRDefault="003524DA" w:rsidP="008947C4">
            <w:pPr>
              <w:tabs>
                <w:tab w:val="left" w:pos="0"/>
                <w:tab w:val="left" w:pos="1735"/>
              </w:tabs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*матрёшки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</w:p>
          <w:p w:rsidR="003524DA" w:rsidRPr="00AC7395" w:rsidRDefault="003524DA" w:rsidP="00894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дымковская  игрушка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   игрушка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расписные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 подносы</w:t>
            </w:r>
          </w:p>
          <w:p w:rsidR="003524DA" w:rsidRPr="00AC7395" w:rsidRDefault="003524DA" w:rsidP="008947C4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посуда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скульптуры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* доска сырная 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часы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вазы</w:t>
            </w:r>
          </w:p>
          <w:p w:rsidR="003524DA" w:rsidRDefault="003524DA" w:rsidP="003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*чайная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  <w:p w:rsidR="003524DA" w:rsidRPr="00AC7395" w:rsidRDefault="003524DA" w:rsidP="003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шкатулка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*деревянная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   посуда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игрушки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доски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панно</w:t>
            </w:r>
          </w:p>
          <w:p w:rsidR="003524DA" w:rsidRPr="00AC7395" w:rsidRDefault="003524DA" w:rsidP="008947C4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прялки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солонка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* доски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разделочные</w:t>
            </w: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>баночки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sz w:val="24"/>
                <w:szCs w:val="24"/>
              </w:rPr>
              <w:t xml:space="preserve">   для круп</w:t>
            </w:r>
          </w:p>
          <w:p w:rsidR="003524DA" w:rsidRPr="00AC7395" w:rsidRDefault="003524DA" w:rsidP="0089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*миски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auto"/>
          </w:tcPr>
          <w:p w:rsidR="003524DA" w:rsidRDefault="0035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35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35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35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35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35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Pr="00AC7395" w:rsidRDefault="003524DA" w:rsidP="003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1DC" w:rsidRPr="00AC7395" w:rsidRDefault="006F11DC" w:rsidP="006F11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11DC" w:rsidRPr="00AC7395" w:rsidRDefault="006F11DC" w:rsidP="006F11DC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  <w:shd w:val="clear" w:color="auto" w:fill="FFFFFF"/>
        </w:rPr>
      </w:pPr>
    </w:p>
    <w:p w:rsidR="006F11DC" w:rsidRPr="00FD267E" w:rsidRDefault="006F11DC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267E">
        <w:rPr>
          <w:rFonts w:ascii="Times New Roman" w:hAnsi="Times New Roman" w:cs="Times New Roman"/>
          <w:sz w:val="28"/>
          <w:szCs w:val="28"/>
        </w:rPr>
        <w:t>Дети не только знакомятся с предметами декоративно-прикладного искусства, музыкальным фольклором, народным творчеством,  а имеют возможность узнать историю народной культуры, обычаи и традиции русского народа.   У детей  воспитывается чувство любви к Родине на основе изучения национальных культурных традиций.</w:t>
      </w:r>
    </w:p>
    <w:p w:rsidR="002D70CB" w:rsidRPr="006F11DC" w:rsidRDefault="002D70CB" w:rsidP="00FD26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   </w:t>
      </w:r>
      <w:r w:rsidR="0096632F" w:rsidRPr="002D70CB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</w:t>
      </w:r>
      <w:r w:rsidR="00FD492A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Особое, целостное восприятие ребенком мира, находит наиболее яркое воплощение в празднике. </w:t>
      </w:r>
      <w:r w:rsidR="00900CA3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нашем детском саду проходит много праздников, в которых ярко проявляется связь народных традиций с духовным опытом народа: «Святая троица», «Посиделки на Покров», «Ерофей-</w:t>
      </w:r>
      <w:proofErr w:type="spellStart"/>
      <w:r w:rsidR="00900CA3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лешегон</w:t>
      </w:r>
      <w:proofErr w:type="spellEnd"/>
      <w:r w:rsidR="00900CA3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», «Васильковый день», «Праздник русской рубахи», «Праздник русской березки», «День матери», «</w:t>
      </w:r>
      <w:r w:rsidR="00900CA3" w:rsidRPr="006F11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Праздник воинов отважных», «Этих дней не смолкнет слава...» и другие. </w:t>
      </w:r>
      <w:r w:rsidR="00900C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  <w:r w:rsidR="00900CA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принимаю в </w:t>
      </w:r>
      <w:r w:rsidR="00DF05F0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них</w:t>
      </w:r>
      <w:r w:rsidR="00900CA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активное участие. </w:t>
      </w:r>
      <w:r w:rsidR="00FD492A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Праздник становится трудом души в том случае, когда дети имеют возможность в полной мере испытать ощущение родства с окружающими их людьми, природой, когда они испытывают радость и хотят поделиться ею с окружающими. Для того</w:t>
      </w:r>
      <w:proofErr w:type="gramStart"/>
      <w:r w:rsidR="00FD492A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proofErr w:type="gramEnd"/>
      <w:r w:rsidR="00FD492A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чтобы восприят</w:t>
      </w:r>
      <w:r w:rsidR="00900CA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ие праздника было именно таким,  </w:t>
      </w:r>
      <w:r w:rsidR="00FD492A" w:rsidRPr="006F11DC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предоставляю детям максимальную активность в ходе его проведения.</w:t>
      </w:r>
      <w:r w:rsidR="00900C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</w:p>
    <w:p w:rsidR="00AC7395" w:rsidRDefault="00AC7395" w:rsidP="00FD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7395">
        <w:rPr>
          <w:rFonts w:ascii="Times New Roman" w:hAnsi="Times New Roman" w:cs="Times New Roman"/>
          <w:sz w:val="28"/>
          <w:szCs w:val="28"/>
        </w:rPr>
        <w:t>Тесно взаимодейств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7395">
        <w:rPr>
          <w:rFonts w:ascii="Times New Roman" w:hAnsi="Times New Roman" w:cs="Times New Roman"/>
          <w:sz w:val="28"/>
          <w:szCs w:val="28"/>
        </w:rPr>
        <w:t xml:space="preserve"> с семьями воспитанников, используя различные формы работы: индивидуальные консультации, мастер-классы,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7395">
        <w:rPr>
          <w:rFonts w:ascii="Times New Roman" w:hAnsi="Times New Roman" w:cs="Times New Roman"/>
          <w:sz w:val="28"/>
          <w:szCs w:val="28"/>
        </w:rPr>
        <w:t xml:space="preserve"> через родительский уголок, совместное участие в различных конкурсах, Дни открытых дверей, совместные праздники и развлечения, анкетирование, работу психолого-педагогического клуба, консультативного пункта, открытые просмотры НОД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39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>тематически</w:t>
      </w:r>
      <w:r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>е</w:t>
      </w:r>
      <w:r w:rsidRPr="00AC739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 выстав</w:t>
      </w:r>
      <w:r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>ки</w:t>
      </w:r>
      <w:r w:rsidRPr="00AC739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>, посвященны</w:t>
      </w:r>
      <w:r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>е</w:t>
      </w:r>
      <w:r w:rsidRPr="00AC7395">
        <w:rPr>
          <w:rStyle w:val="a4"/>
          <w:rFonts w:ascii="Times New Roman" w:eastAsia="Times New Roman" w:hAnsi="Times New Roman" w:cs="Times New Roman"/>
          <w:bCs/>
          <w:i w:val="0"/>
          <w:iCs w:val="0"/>
          <w:color w:val="2B2B2B"/>
          <w:sz w:val="28"/>
          <w:szCs w:val="28"/>
          <w:shd w:val="clear" w:color="auto" w:fill="FFFFFF"/>
        </w:rPr>
        <w:t xml:space="preserve"> памятным датам, временам года, изготовление поделок и сувениров</w:t>
      </w:r>
      <w:r w:rsidRPr="00AC739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267E" w:rsidRDefault="00FD267E" w:rsidP="00AC7395">
      <w:pPr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267E" w:rsidRDefault="00FD267E" w:rsidP="00FD267E">
      <w:pPr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D267E" w:rsidRPr="00FD267E" w:rsidRDefault="00FD267E" w:rsidP="00FD267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shd w:val="clear" w:color="auto" w:fill="FFFFFF"/>
        </w:rPr>
      </w:pPr>
    </w:p>
    <w:p w:rsidR="00FD492A" w:rsidRPr="00D33996" w:rsidRDefault="00AC7395" w:rsidP="00D3399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92A">
        <w:rPr>
          <w:rFonts w:ascii="Times New Roman" w:hAnsi="Times New Roman" w:cs="Times New Roman"/>
          <w:sz w:val="28"/>
          <w:szCs w:val="28"/>
        </w:rPr>
        <w:t xml:space="preserve"> </w:t>
      </w:r>
      <w:r w:rsidR="00FD492A" w:rsidRPr="001A7631">
        <w:rPr>
          <w:rFonts w:ascii="Times New Roman" w:hAnsi="Times New Roman" w:cs="Times New Roman"/>
          <w:sz w:val="28"/>
          <w:szCs w:val="28"/>
        </w:rPr>
        <w:t xml:space="preserve">В результате проводимой работы у </w:t>
      </w:r>
      <w:r w:rsidR="00FD492A">
        <w:rPr>
          <w:rFonts w:ascii="Times New Roman" w:hAnsi="Times New Roman" w:cs="Times New Roman"/>
          <w:sz w:val="28"/>
          <w:szCs w:val="28"/>
        </w:rPr>
        <w:t>моих воспитанников</w:t>
      </w:r>
      <w:r w:rsidR="00FD492A" w:rsidRPr="001A7631">
        <w:rPr>
          <w:rFonts w:ascii="Times New Roman" w:hAnsi="Times New Roman" w:cs="Times New Roman"/>
          <w:sz w:val="28"/>
          <w:szCs w:val="28"/>
        </w:rPr>
        <w:t xml:space="preserve">  развиваются познавательные процессы, любознательность, творческое воображение, настойчивость, уверенность в себе, расширяется и активизируется словарный запас, воспитывается активность, коммуникабельность, эмоциональная </w:t>
      </w:r>
      <w:r w:rsidR="00FD492A" w:rsidRPr="00DF05F0">
        <w:rPr>
          <w:rFonts w:ascii="Times New Roman" w:hAnsi="Times New Roman" w:cs="Times New Roman"/>
          <w:sz w:val="28"/>
          <w:szCs w:val="28"/>
        </w:rPr>
        <w:t>отзывчивость к окружающему миру.</w:t>
      </w:r>
    </w:p>
    <w:p w:rsidR="00FD492A" w:rsidRPr="00D33996" w:rsidRDefault="00FD492A" w:rsidP="00D3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F05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FD26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F05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Конечно, трудно перечислить все нравственные качества человека будущего общества, но главное, что эти качества должны закладываться сегодня. Хочется, чтобы детство наших детей было счастливым. Очень важно воспитывать в детях доброту, щедрость души, уверенность в себе, умение наслаждаться окружающим миром.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жизнь еще лучше.</w:t>
      </w:r>
    </w:p>
    <w:p w:rsidR="00FD492A" w:rsidRPr="001A7631" w:rsidRDefault="00FD492A" w:rsidP="00D33996">
      <w:pPr>
        <w:pStyle w:val="c6"/>
        <w:spacing w:before="0" w:beforeAutospacing="0" w:after="0" w:afterAutospacing="0"/>
        <w:ind w:firstLine="328"/>
        <w:jc w:val="both"/>
        <w:rPr>
          <w:rFonts w:ascii="Calibri" w:hAnsi="Calibri" w:cs="Calibri"/>
          <w:sz w:val="22"/>
          <w:szCs w:val="22"/>
        </w:rPr>
      </w:pPr>
      <w:r w:rsidRPr="001A7631">
        <w:rPr>
          <w:sz w:val="28"/>
          <w:szCs w:val="28"/>
        </w:rPr>
        <w:t xml:space="preserve">Я очень рада, что могу быть рядом с детьми в те моменты их жизни, когда огромный, интересный и удивительный мир предстает перед ними. Я рада, что могу учить детей отличать добро от зла, видеть и чувствовать красоту, учить сострадать и заботиться </w:t>
      </w:r>
      <w:proofErr w:type="gramStart"/>
      <w:r w:rsidRPr="001A7631">
        <w:rPr>
          <w:sz w:val="28"/>
          <w:szCs w:val="28"/>
        </w:rPr>
        <w:t>о</w:t>
      </w:r>
      <w:proofErr w:type="gramEnd"/>
      <w:r w:rsidRPr="001A7631">
        <w:rPr>
          <w:sz w:val="28"/>
          <w:szCs w:val="28"/>
        </w:rPr>
        <w:t xml:space="preserve"> близких, мечтать, создавать, удивлять и удивляться.</w:t>
      </w:r>
    </w:p>
    <w:p w:rsidR="00FD492A" w:rsidRDefault="00FD492A" w:rsidP="00D33996">
      <w:pPr>
        <w:spacing w:line="240" w:lineRule="auto"/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D33996" w:rsidRDefault="00D33996" w:rsidP="00D33996">
      <w:pPr>
        <w:spacing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i w:val="0"/>
          <w:color w:val="231F20"/>
          <w:sz w:val="28"/>
          <w:szCs w:val="28"/>
          <w:shd w:val="clear" w:color="auto" w:fill="FFFFFF"/>
        </w:rPr>
        <w:t>ИСТОЧНИКИ ИНФОРМАЦИИ</w:t>
      </w:r>
    </w:p>
    <w:p w:rsidR="00D33996" w:rsidRDefault="00D33996" w:rsidP="00D33996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 w:rsidRPr="00D33996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О.Л. Князева</w:t>
      </w:r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, М.Д. </w:t>
      </w:r>
      <w:proofErr w:type="spellStart"/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Маханёва</w:t>
      </w:r>
      <w:proofErr w:type="spellEnd"/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Приобщение детей к истокам русской народной культуры</w:t>
      </w:r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, </w:t>
      </w:r>
      <w:proofErr w:type="gramStart"/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С-Пб</w:t>
      </w:r>
      <w:proofErr w:type="gramEnd"/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, Детство-Пресс</w:t>
      </w: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, 1998</w:t>
      </w:r>
    </w:p>
    <w:p w:rsidR="009351EF" w:rsidRDefault="009351EF" w:rsidP="00D33996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С.А. </w:t>
      </w:r>
      <w:proofErr w:type="spellStart"/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Дудникова</w:t>
      </w:r>
      <w:proofErr w:type="spellEnd"/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,  Музей в гражданском и патриотическом воспитании детей дошкольного возраста, Детский сад от А </w:t>
      </w:r>
      <w:proofErr w:type="gramStart"/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до</w:t>
      </w:r>
      <w:proofErr w:type="gramEnd"/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 Я, № 6, 2007</w:t>
      </w:r>
    </w:p>
    <w:p w:rsidR="00D33996" w:rsidRDefault="009351EF" w:rsidP="00D33996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И.А. Кузьмин </w:t>
      </w:r>
      <w:proofErr w:type="spellStart"/>
      <w:r w:rsidR="00D33996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Истоковедени</w:t>
      </w:r>
      <w:proofErr w:type="spellEnd"/>
      <w:r w:rsidR="00D33996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», М., издательский дом Истоки, 2011</w:t>
      </w:r>
    </w:p>
    <w:p w:rsidR="00D33996" w:rsidRDefault="00D33996" w:rsidP="00D33996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Е.Ю. </w:t>
      </w:r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Александрова, Е.П. Гордеева </w:t>
      </w: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Система патриотического воспитания в ДОУ</w:t>
      </w:r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, Волгоград, издательство </w:t>
      </w: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Учитель, 2007</w:t>
      </w:r>
    </w:p>
    <w:p w:rsidR="00D33996" w:rsidRDefault="001D74F5" w:rsidP="00D33996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Журнал «Воспитатель ДОУ» № 12/2009 г., стр.7</w:t>
      </w:r>
    </w:p>
    <w:p w:rsidR="001D74F5" w:rsidRDefault="001D74F5" w:rsidP="001D74F5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Журнал «Воспитатель ДОУ» № 6/20</w:t>
      </w:r>
      <w:r w:rsidR="009351EF"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 xml:space="preserve">1 </w:t>
      </w:r>
      <w:bookmarkStart w:id="0" w:name="_GoBack"/>
      <w:bookmarkEnd w:id="0"/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1 г., стр. 34</w:t>
      </w:r>
    </w:p>
    <w:p w:rsidR="001D74F5" w:rsidRDefault="001D74F5" w:rsidP="001D74F5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Журнал «Воспитатель ДОУ» № 3/2012 г., стр. 14</w:t>
      </w:r>
    </w:p>
    <w:p w:rsidR="001D74F5" w:rsidRDefault="001D74F5" w:rsidP="001D74F5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  <w:t>Журнал «Воспитатель ДОУ» № 8/2013 г., стр. 64</w:t>
      </w:r>
    </w:p>
    <w:p w:rsidR="001D74F5" w:rsidRPr="00D33996" w:rsidRDefault="001D74F5" w:rsidP="001D74F5">
      <w:pPr>
        <w:pStyle w:val="a5"/>
        <w:spacing w:line="240" w:lineRule="auto"/>
        <w:jc w:val="both"/>
        <w:rPr>
          <w:rStyle w:val="a4"/>
          <w:rFonts w:ascii="Times New Roman" w:hAnsi="Times New Roman" w:cs="Times New Roman"/>
          <w:i w:val="0"/>
          <w:color w:val="231F20"/>
          <w:sz w:val="28"/>
          <w:szCs w:val="28"/>
          <w:shd w:val="clear" w:color="auto" w:fill="FFFFFF"/>
        </w:rPr>
      </w:pPr>
    </w:p>
    <w:p w:rsidR="00D33996" w:rsidRPr="00D33996" w:rsidRDefault="00D33996" w:rsidP="00D33996">
      <w:pPr>
        <w:spacing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231F20"/>
          <w:sz w:val="28"/>
          <w:szCs w:val="28"/>
          <w:shd w:val="clear" w:color="auto" w:fill="FFFFFF"/>
        </w:rPr>
      </w:pPr>
    </w:p>
    <w:p w:rsidR="00FD492A" w:rsidRDefault="00FD492A" w:rsidP="00D33996">
      <w:pPr>
        <w:spacing w:line="240" w:lineRule="auto"/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F41C70" w:rsidRDefault="00F41C70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A50844" w:rsidRDefault="00A50844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A50844" w:rsidRDefault="00A50844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A50844" w:rsidRDefault="00A50844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A50844" w:rsidRDefault="00A50844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F41C70" w:rsidRDefault="00F41C70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p w:rsidR="00F41C70" w:rsidRPr="00E636F6" w:rsidRDefault="00F41C70" w:rsidP="00F20F78">
      <w:pPr>
        <w:rPr>
          <w:rStyle w:val="a4"/>
          <w:rFonts w:ascii="Times New Roman" w:hAnsi="Times New Roman" w:cs="Times New Roman"/>
          <w:color w:val="231F20"/>
          <w:sz w:val="21"/>
          <w:szCs w:val="21"/>
          <w:u w:val="single"/>
          <w:shd w:val="clear" w:color="auto" w:fill="FFFFFF"/>
        </w:rPr>
      </w:pPr>
    </w:p>
    <w:sectPr w:rsidR="00F41C70" w:rsidRPr="00E636F6" w:rsidSect="00A508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863"/>
    <w:multiLevelType w:val="hybridMultilevel"/>
    <w:tmpl w:val="177E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1C6"/>
    <w:multiLevelType w:val="hybridMultilevel"/>
    <w:tmpl w:val="577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31B9"/>
    <w:multiLevelType w:val="hybridMultilevel"/>
    <w:tmpl w:val="1A88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E6691"/>
    <w:multiLevelType w:val="hybridMultilevel"/>
    <w:tmpl w:val="785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46E7"/>
    <w:multiLevelType w:val="hybridMultilevel"/>
    <w:tmpl w:val="EA8E12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4763D6"/>
    <w:multiLevelType w:val="multilevel"/>
    <w:tmpl w:val="F44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40240E"/>
    <w:multiLevelType w:val="hybridMultilevel"/>
    <w:tmpl w:val="354E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356AF"/>
    <w:multiLevelType w:val="hybridMultilevel"/>
    <w:tmpl w:val="7D1ADED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6A7530B"/>
    <w:multiLevelType w:val="hybridMultilevel"/>
    <w:tmpl w:val="1FDA4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6C1026"/>
    <w:multiLevelType w:val="hybridMultilevel"/>
    <w:tmpl w:val="9ED60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F78"/>
    <w:rsid w:val="00003989"/>
    <w:rsid w:val="000431CA"/>
    <w:rsid w:val="0009676A"/>
    <w:rsid w:val="00097B46"/>
    <w:rsid w:val="000A0E83"/>
    <w:rsid w:val="000E25C3"/>
    <w:rsid w:val="000F5453"/>
    <w:rsid w:val="0014295C"/>
    <w:rsid w:val="00185D73"/>
    <w:rsid w:val="001946D5"/>
    <w:rsid w:val="001A7631"/>
    <w:rsid w:val="001C0C1D"/>
    <w:rsid w:val="001D74F5"/>
    <w:rsid w:val="001E3670"/>
    <w:rsid w:val="00230052"/>
    <w:rsid w:val="00245666"/>
    <w:rsid w:val="0029096A"/>
    <w:rsid w:val="002B525C"/>
    <w:rsid w:val="002C2D02"/>
    <w:rsid w:val="002C3F50"/>
    <w:rsid w:val="002D70CB"/>
    <w:rsid w:val="00332E5A"/>
    <w:rsid w:val="003436DD"/>
    <w:rsid w:val="003524DA"/>
    <w:rsid w:val="00360808"/>
    <w:rsid w:val="003671FF"/>
    <w:rsid w:val="0037110E"/>
    <w:rsid w:val="003911EB"/>
    <w:rsid w:val="0040030A"/>
    <w:rsid w:val="004124C0"/>
    <w:rsid w:val="00440E93"/>
    <w:rsid w:val="004D42FC"/>
    <w:rsid w:val="004F5E8E"/>
    <w:rsid w:val="0053466E"/>
    <w:rsid w:val="0056540E"/>
    <w:rsid w:val="00577022"/>
    <w:rsid w:val="005B73D8"/>
    <w:rsid w:val="005F1DC1"/>
    <w:rsid w:val="00614468"/>
    <w:rsid w:val="00692A23"/>
    <w:rsid w:val="006F11DC"/>
    <w:rsid w:val="006F53A3"/>
    <w:rsid w:val="007578AE"/>
    <w:rsid w:val="00762974"/>
    <w:rsid w:val="008513B7"/>
    <w:rsid w:val="00860F2C"/>
    <w:rsid w:val="00866040"/>
    <w:rsid w:val="008D44D2"/>
    <w:rsid w:val="00900CA3"/>
    <w:rsid w:val="009351EF"/>
    <w:rsid w:val="009612BF"/>
    <w:rsid w:val="0096632F"/>
    <w:rsid w:val="009A422B"/>
    <w:rsid w:val="009D6049"/>
    <w:rsid w:val="00A12A2F"/>
    <w:rsid w:val="00A425E2"/>
    <w:rsid w:val="00A506FA"/>
    <w:rsid w:val="00A50844"/>
    <w:rsid w:val="00AA21C8"/>
    <w:rsid w:val="00AB0D01"/>
    <w:rsid w:val="00AC2F15"/>
    <w:rsid w:val="00AC5E8F"/>
    <w:rsid w:val="00AC7395"/>
    <w:rsid w:val="00B36D5B"/>
    <w:rsid w:val="00B645D0"/>
    <w:rsid w:val="00C17530"/>
    <w:rsid w:val="00C17776"/>
    <w:rsid w:val="00C3543C"/>
    <w:rsid w:val="00C9153B"/>
    <w:rsid w:val="00CA2AE9"/>
    <w:rsid w:val="00CC152A"/>
    <w:rsid w:val="00CD0139"/>
    <w:rsid w:val="00CF311C"/>
    <w:rsid w:val="00D02399"/>
    <w:rsid w:val="00D27441"/>
    <w:rsid w:val="00D33996"/>
    <w:rsid w:val="00D74FC4"/>
    <w:rsid w:val="00DF05F0"/>
    <w:rsid w:val="00E636F6"/>
    <w:rsid w:val="00EE6EE1"/>
    <w:rsid w:val="00F20F78"/>
    <w:rsid w:val="00F41C70"/>
    <w:rsid w:val="00F57221"/>
    <w:rsid w:val="00F75360"/>
    <w:rsid w:val="00F83B16"/>
    <w:rsid w:val="00FC5580"/>
    <w:rsid w:val="00FD267E"/>
    <w:rsid w:val="00FD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3"/>
        <o:r id="V:Rule2" type="connector" idref="#_x0000_s1035"/>
        <o:r id="V:Rule3" type="connector" idref="#_x0000_s1036"/>
        <o:r id="V:Rule4" type="connector" idref="#_x0000_s1066"/>
        <o:r id="V:Rule5" type="connector" idref="#_x0000_s1042"/>
        <o:r id="V:Rule6" type="connector" idref="#_x0000_s1065"/>
        <o:r id="V:Rule7" type="connector" idref="#_x0000_s1064"/>
        <o:r id="V:Rule8" type="connector" idref="#_x0000_s1067"/>
        <o:r id="V:Rule9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152A"/>
  </w:style>
  <w:style w:type="paragraph" w:styleId="a3">
    <w:name w:val="Normal (Web)"/>
    <w:basedOn w:val="a"/>
    <w:uiPriority w:val="99"/>
    <w:unhideWhenUsed/>
    <w:rsid w:val="00C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13B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67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71F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9676A"/>
    <w:pPr>
      <w:ind w:left="720"/>
      <w:contextualSpacing/>
    </w:pPr>
  </w:style>
  <w:style w:type="paragraph" w:customStyle="1" w:styleId="c0">
    <w:name w:val="c0"/>
    <w:basedOn w:val="a"/>
    <w:rsid w:val="0075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78AE"/>
  </w:style>
  <w:style w:type="paragraph" w:customStyle="1" w:styleId="c6">
    <w:name w:val="c6"/>
    <w:basedOn w:val="a"/>
    <w:rsid w:val="004D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locked/>
    <w:rsid w:val="005F1DC1"/>
    <w:rPr>
      <w:sz w:val="24"/>
      <w:szCs w:val="24"/>
    </w:rPr>
  </w:style>
  <w:style w:type="paragraph" w:styleId="a7">
    <w:name w:val="No Spacing"/>
    <w:link w:val="a6"/>
    <w:qFormat/>
    <w:rsid w:val="005F1DC1"/>
    <w:pPr>
      <w:spacing w:after="0" w:line="240" w:lineRule="auto"/>
    </w:pPr>
    <w:rPr>
      <w:sz w:val="24"/>
      <w:szCs w:val="24"/>
    </w:rPr>
  </w:style>
  <w:style w:type="paragraph" w:styleId="a8">
    <w:name w:val="Title"/>
    <w:basedOn w:val="a"/>
    <w:link w:val="a9"/>
    <w:qFormat/>
    <w:rsid w:val="00C1777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9">
    <w:name w:val="Название Знак"/>
    <w:basedOn w:val="a0"/>
    <w:link w:val="a8"/>
    <w:rsid w:val="00C17776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74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3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1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F71E-DC3E-43CC-99DC-6276085E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Sad11</cp:lastModifiedBy>
  <cp:revision>23</cp:revision>
  <dcterms:created xsi:type="dcterms:W3CDTF">2015-09-08T17:28:00Z</dcterms:created>
  <dcterms:modified xsi:type="dcterms:W3CDTF">2015-09-14T10:22:00Z</dcterms:modified>
</cp:coreProperties>
</file>