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  <w:r w:rsidR="0010732D">
        <w:rPr>
          <w:rFonts w:ascii="Times New Roman" w:eastAsia="Times New Roman" w:hAnsi="Times New Roman" w:cs="Times New Roman"/>
          <w:b/>
          <w:sz w:val="32"/>
          <w:szCs w:val="32"/>
        </w:rPr>
        <w:t xml:space="preserve"> по </w:t>
      </w:r>
      <w:r w:rsidR="00D311DC">
        <w:rPr>
          <w:rFonts w:ascii="Times New Roman" w:eastAsia="Times New Roman" w:hAnsi="Times New Roman" w:cs="Times New Roman"/>
          <w:b/>
          <w:sz w:val="32"/>
          <w:szCs w:val="32"/>
        </w:rPr>
        <w:t>предметно-практической деятельности</w:t>
      </w:r>
    </w:p>
    <w:p w:rsidR="00A95D59" w:rsidRPr="00A95D59" w:rsidRDefault="001855B3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A95D59" w:rsidRPr="00A95D59">
        <w:rPr>
          <w:rFonts w:ascii="Times New Roman" w:eastAsia="Times New Roman" w:hAnsi="Times New Roman" w:cs="Times New Roman"/>
          <w:b/>
          <w:sz w:val="32"/>
          <w:szCs w:val="32"/>
        </w:rPr>
        <w:t xml:space="preserve"> детей со сложной структурой дефекта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t>2 класс</w:t>
      </w:r>
    </w:p>
    <w:p w:rsidR="00A95D59" w:rsidRPr="00A95D59" w:rsidRDefault="00A95D59" w:rsidP="001855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Анфиногенова В.Б.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Зеленоград, 2014 г.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Паспорт рабочей программы………………………………………………………………….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sz w:val="32"/>
          <w:szCs w:val="32"/>
        </w:rPr>
        <w:t>Пояснительная записка рабочей программы……………………………………..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Содержание программы……………………………………………………………………….</w:t>
      </w:r>
    </w:p>
    <w:p w:rsidR="00A95D59" w:rsidRPr="00A95D59" w:rsidRDefault="00A95D59" w:rsidP="00D311D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95D59" w:rsidRPr="00A95D59" w:rsidRDefault="00A95D59" w:rsidP="00A95D5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рабочей программы.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Тип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программа специального (коррекционного) образовательного учреждения </w:t>
      </w:r>
      <w:r w:rsidRPr="00A95D5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вида.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Статус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учебного курса.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Назначение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обучающихся,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Категория </w:t>
      </w:r>
      <w:proofErr w:type="gramStart"/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со сложной структурой дефекта 2 класса.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Сроки освоение программы: 1 год.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Форма обучения: очная.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proofErr w:type="gramStart"/>
      <w:r w:rsidRPr="00A95D59">
        <w:rPr>
          <w:rFonts w:ascii="Times New Roman" w:eastAsia="Times New Roman" w:hAnsi="Times New Roman" w:cs="Times New Roman"/>
          <w:sz w:val="28"/>
          <w:szCs w:val="28"/>
        </w:rPr>
        <w:t>устный</w:t>
      </w:r>
      <w:proofErr w:type="gramEnd"/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фронтальный, устный индивидуальный, текущий, контрольная работа.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4B22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22E9" w:rsidRDefault="004B22E9" w:rsidP="004B22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22E9" w:rsidRPr="00A95D59" w:rsidRDefault="004B22E9" w:rsidP="004B22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5F1" w:rsidRDefault="00B165F1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11DC" w:rsidRPr="00937B44" w:rsidRDefault="00D311DC" w:rsidP="00D311DC">
      <w:pPr>
        <w:pStyle w:val="ab"/>
        <w:shd w:val="clear" w:color="auto" w:fill="FFFFFF"/>
        <w:spacing w:before="0" w:beforeAutospacing="0" w:after="0" w:afterAutospacing="0" w:line="300" w:lineRule="atLeast"/>
        <w:ind w:left="-72" w:firstLine="64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37B44">
        <w:rPr>
          <w:b/>
          <w:color w:val="000000"/>
          <w:sz w:val="28"/>
          <w:szCs w:val="28"/>
        </w:rPr>
        <w:t>ПРЕДМЕТНО-ПРАКТИЧЕСКАЯ ДЕЯТЕЛЬНОСТЬ</w:t>
      </w:r>
    </w:p>
    <w:p w:rsidR="00D311DC" w:rsidRPr="00937B44" w:rsidRDefault="00D311DC" w:rsidP="00D311DC">
      <w:pPr>
        <w:pStyle w:val="ab"/>
        <w:shd w:val="clear" w:color="auto" w:fill="FFFFFF"/>
        <w:spacing w:before="0" w:beforeAutospacing="0" w:after="0" w:afterAutospacing="0" w:line="300" w:lineRule="atLeast"/>
        <w:ind w:left="-72" w:firstLine="648"/>
        <w:jc w:val="center"/>
        <w:rPr>
          <w:b/>
          <w:i/>
          <w:color w:val="000000"/>
          <w:sz w:val="28"/>
          <w:szCs w:val="28"/>
        </w:rPr>
      </w:pPr>
      <w:r w:rsidRPr="00937B44">
        <w:rPr>
          <w:b/>
          <w:i/>
          <w:color w:val="000000"/>
          <w:sz w:val="28"/>
          <w:szCs w:val="28"/>
        </w:rPr>
        <w:t>Пояснительная записка</w:t>
      </w:r>
    </w:p>
    <w:p w:rsidR="00D311DC" w:rsidRDefault="00D311DC" w:rsidP="00D311DC">
      <w:pPr>
        <w:pStyle w:val="ab"/>
        <w:shd w:val="clear" w:color="auto" w:fill="FFFFFF"/>
        <w:spacing w:before="0" w:beforeAutospacing="0" w:after="0" w:afterAutospacing="0" w:line="300" w:lineRule="atLeast"/>
        <w:ind w:left="-72" w:firstLine="648"/>
        <w:jc w:val="both"/>
        <w:rPr>
          <w:color w:val="000000"/>
          <w:sz w:val="28"/>
          <w:szCs w:val="28"/>
        </w:rPr>
      </w:pPr>
    </w:p>
    <w:p w:rsidR="00D311DC" w:rsidRPr="00AD1EEC" w:rsidRDefault="00D311DC" w:rsidP="00D311DC">
      <w:pPr>
        <w:pStyle w:val="ab"/>
        <w:shd w:val="clear" w:color="auto" w:fill="FFFFFF"/>
        <w:spacing w:before="0" w:beforeAutospacing="0" w:after="0" w:afterAutospacing="0" w:line="300" w:lineRule="atLeast"/>
        <w:ind w:left="-72" w:firstLine="648"/>
        <w:jc w:val="both"/>
        <w:rPr>
          <w:color w:val="000000"/>
          <w:sz w:val="28"/>
          <w:szCs w:val="28"/>
        </w:rPr>
      </w:pPr>
      <w:r w:rsidRPr="00AD1EEC">
        <w:rPr>
          <w:color w:val="000000"/>
          <w:sz w:val="28"/>
          <w:szCs w:val="28"/>
        </w:rPr>
        <w:t>Занятия по предметно-практической деятельности представляют собой специальный предмет в начальных классах обучения детей с</w:t>
      </w:r>
      <w:r>
        <w:rPr>
          <w:color w:val="000000"/>
          <w:sz w:val="28"/>
          <w:szCs w:val="28"/>
        </w:rPr>
        <w:t>о сложной структурой дефекта</w:t>
      </w:r>
      <w:r w:rsidRPr="00AD1EEC">
        <w:rPr>
          <w:color w:val="000000"/>
          <w:sz w:val="28"/>
          <w:szCs w:val="28"/>
        </w:rPr>
        <w:t xml:space="preserve">. </w:t>
      </w:r>
    </w:p>
    <w:p w:rsidR="00D311DC" w:rsidRPr="00AD1EEC" w:rsidRDefault="00D311DC" w:rsidP="00D311DC">
      <w:pPr>
        <w:pStyle w:val="ab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  <w:r w:rsidRPr="00AD1EEC">
        <w:rPr>
          <w:color w:val="000000"/>
          <w:sz w:val="28"/>
          <w:szCs w:val="28"/>
        </w:rPr>
        <w:t>Содержани</w:t>
      </w:r>
      <w:r>
        <w:rPr>
          <w:color w:val="000000"/>
          <w:sz w:val="28"/>
          <w:szCs w:val="28"/>
        </w:rPr>
        <w:t>е обучения на уроках предметно-</w:t>
      </w:r>
      <w:r w:rsidRPr="00AD1EEC">
        <w:rPr>
          <w:color w:val="000000"/>
          <w:sz w:val="28"/>
          <w:szCs w:val="28"/>
        </w:rPr>
        <w:t>практической деятельности очень разнообразно, что определяется многообразием различных дефектов, присущих детям с</w:t>
      </w:r>
      <w:r>
        <w:rPr>
          <w:color w:val="000000"/>
          <w:sz w:val="28"/>
          <w:szCs w:val="28"/>
        </w:rPr>
        <w:t>о сложной структурой дефекта</w:t>
      </w:r>
      <w:r w:rsidRPr="00AD1EEC">
        <w:rPr>
          <w:color w:val="000000"/>
          <w:sz w:val="28"/>
          <w:szCs w:val="28"/>
        </w:rPr>
        <w:t>. Выраженные нарушения м</w:t>
      </w:r>
      <w:r>
        <w:rPr>
          <w:color w:val="000000"/>
          <w:sz w:val="28"/>
          <w:szCs w:val="28"/>
        </w:rPr>
        <w:t>оторики, в частности зрительно-</w:t>
      </w:r>
      <w:r w:rsidRPr="00AD1EEC">
        <w:rPr>
          <w:color w:val="000000"/>
          <w:sz w:val="28"/>
          <w:szCs w:val="28"/>
        </w:rPr>
        <w:t>двигательной координации, которые прямым образом отражаются на возможностях и результатах предметно-практической деятельности детей, требуют проведения игр и упражнений, направленных на коррекцию этих нарушений. На эти виды работ не отводятся целиком отдельные урок; они включаются в урок как определенный этап среди других видов деятельности. Для коррекции тяжелых нарушений внимания предусмотрены специальные упражнения и игры, сенсорное развитие этих детей осуществляется по разн</w:t>
      </w:r>
      <w:r>
        <w:rPr>
          <w:color w:val="000000"/>
          <w:sz w:val="28"/>
          <w:szCs w:val="28"/>
        </w:rPr>
        <w:t>ообразной системе в предметно-</w:t>
      </w:r>
      <w:r w:rsidRPr="00AD1EEC">
        <w:rPr>
          <w:color w:val="000000"/>
          <w:sz w:val="28"/>
          <w:szCs w:val="28"/>
        </w:rPr>
        <w:t>манипуляционной деятельности и в дидактических играх.</w:t>
      </w:r>
    </w:p>
    <w:p w:rsidR="00D311DC" w:rsidRDefault="00D311DC" w:rsidP="00D311DC">
      <w:pPr>
        <w:pStyle w:val="ab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  <w:r w:rsidRPr="00AD1EEC">
        <w:rPr>
          <w:color w:val="000000"/>
          <w:sz w:val="28"/>
          <w:szCs w:val="28"/>
        </w:rPr>
        <w:t xml:space="preserve">Достижение поставленных перед данным предметом единых задач (развитие зрительных, слуховых, осязательных восприятий, координация работы анализаторов, развитие пространственных ориентировок, ручной умелости, развитие наглядного мышления) осуществляется не путем изолированных упражнений, а в различных видах содержательной деятельности (игра, конструирование, продуктивная деятельность, элементы ручного труда и т.п.). Каждая коррекционная задача по возможности включается в различные виды детской деятельности. Таким способом предусматривается обеспечение максимально возможной динамичности, гибкости, взаимосвязи получаемых детьми знаний, умений и навыков, создание </w:t>
      </w:r>
      <w:proofErr w:type="spellStart"/>
      <w:r w:rsidRPr="00AD1EEC">
        <w:rPr>
          <w:color w:val="000000"/>
          <w:sz w:val="28"/>
          <w:szCs w:val="28"/>
        </w:rPr>
        <w:t>межпредметных</w:t>
      </w:r>
      <w:proofErr w:type="spellEnd"/>
      <w:r w:rsidRPr="00AD1EEC">
        <w:rPr>
          <w:color w:val="000000"/>
          <w:sz w:val="28"/>
          <w:szCs w:val="28"/>
        </w:rPr>
        <w:t xml:space="preserve">, </w:t>
      </w:r>
      <w:proofErr w:type="spellStart"/>
      <w:r w:rsidRPr="00AD1EEC">
        <w:rPr>
          <w:color w:val="000000"/>
          <w:sz w:val="28"/>
          <w:szCs w:val="28"/>
        </w:rPr>
        <w:t>межфункциональных</w:t>
      </w:r>
      <w:proofErr w:type="spellEnd"/>
      <w:r w:rsidRPr="00AD1EEC">
        <w:rPr>
          <w:color w:val="000000"/>
          <w:sz w:val="28"/>
          <w:szCs w:val="28"/>
        </w:rPr>
        <w:t xml:space="preserve"> связей. Многие виды работ, которые вводятся и отрабатываются на этих уроках, затем широко применяются на всех других уроках.</w:t>
      </w:r>
    </w:p>
    <w:p w:rsidR="00D311DC" w:rsidRPr="00AD1EEC" w:rsidRDefault="00D311DC" w:rsidP="00D311DC">
      <w:pPr>
        <w:pStyle w:val="ab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  <w:proofErr w:type="gramStart"/>
      <w:r w:rsidRPr="00AD1EEC">
        <w:rPr>
          <w:color w:val="000000"/>
          <w:sz w:val="28"/>
          <w:szCs w:val="28"/>
        </w:rPr>
        <w:t>Указанные в программе предмет</w:t>
      </w:r>
      <w:r>
        <w:rPr>
          <w:color w:val="000000"/>
          <w:sz w:val="28"/>
          <w:szCs w:val="28"/>
        </w:rPr>
        <w:t>но-</w:t>
      </w:r>
      <w:r w:rsidRPr="00AD1EEC">
        <w:rPr>
          <w:color w:val="000000"/>
          <w:sz w:val="28"/>
          <w:szCs w:val="28"/>
        </w:rPr>
        <w:t>практической деятельности игры не исключают применения данных игр на переменах и других уроках: подвижных игр на уроках физкультуры, направленных на общие физическое развитие учащихся, речевых игр на уроках русского языка и различных дидактических игр на уроках счета и т. д. В данную программу</w:t>
      </w:r>
      <w:r>
        <w:rPr>
          <w:color w:val="000000"/>
          <w:sz w:val="28"/>
          <w:szCs w:val="28"/>
        </w:rPr>
        <w:t xml:space="preserve"> отобраны и включены такие игры</w:t>
      </w:r>
      <w:r w:rsidRPr="00AD1EEC">
        <w:rPr>
          <w:color w:val="000000"/>
          <w:sz w:val="28"/>
          <w:szCs w:val="28"/>
        </w:rPr>
        <w:t>, дидактические задачи которых в наибольшей степени согласуются с целями</w:t>
      </w:r>
      <w:proofErr w:type="gramEnd"/>
      <w:r w:rsidRPr="00AD1EEC">
        <w:rPr>
          <w:color w:val="000000"/>
          <w:sz w:val="28"/>
          <w:szCs w:val="28"/>
        </w:rPr>
        <w:t xml:space="preserve"> и задачами данного предмета.</w:t>
      </w:r>
    </w:p>
    <w:p w:rsidR="00D311DC" w:rsidRPr="00AD1EEC" w:rsidRDefault="00D311DC" w:rsidP="00D311DC">
      <w:pPr>
        <w:pStyle w:val="ab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  <w:r w:rsidRPr="00AD1EEC">
        <w:rPr>
          <w:color w:val="000000"/>
          <w:sz w:val="28"/>
          <w:szCs w:val="28"/>
        </w:rPr>
        <w:t>Для проведения уроков предметно-практической деятельности необходимо подготовить большое количество наглядных пособий и раздаточного материала. К каждому уроку учитель обязательно должен предварительно подготовить весь необходимый дидактический материал. Все занятия необходимо сопровождать живой эмоциональной речью учителя, всемерно побуждать учащихся к активной речи по ходу деятельности. Учитель должен стимулировать и организовывать двигательную активность каждого ребенка.</w:t>
      </w:r>
    </w:p>
    <w:p w:rsidR="00D311DC" w:rsidRPr="00937B44" w:rsidRDefault="00D311DC" w:rsidP="00D311DC">
      <w:pPr>
        <w:pStyle w:val="ab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AD1EEC">
        <w:rPr>
          <w:color w:val="000000"/>
          <w:sz w:val="28"/>
          <w:szCs w:val="28"/>
        </w:rPr>
        <w:lastRenderedPageBreak/>
        <w:t>Учеб</w:t>
      </w:r>
      <w:r>
        <w:rPr>
          <w:color w:val="000000"/>
          <w:sz w:val="28"/>
          <w:szCs w:val="28"/>
        </w:rPr>
        <w:t>ную работу на уроках предметно-</w:t>
      </w:r>
      <w:r w:rsidRPr="00AD1EEC">
        <w:rPr>
          <w:color w:val="000000"/>
          <w:sz w:val="28"/>
          <w:szCs w:val="28"/>
        </w:rPr>
        <w:t>практической деятельности необходимо строить так, чтобы ранее пройденный материал постоянно включался в новые виды работ, закреплялся и вводился в самостоятельную деятельность детей на различных уроках и в различных жизненных ситуациях.</w:t>
      </w:r>
    </w:p>
    <w:p w:rsidR="00D311DC" w:rsidRPr="00937B44" w:rsidRDefault="00D311DC" w:rsidP="00D311DC">
      <w:pPr>
        <w:pStyle w:val="Style2"/>
        <w:widowControl/>
        <w:spacing w:line="240" w:lineRule="auto"/>
        <w:ind w:left="470" w:firstLine="0"/>
        <w:rPr>
          <w:rStyle w:val="FontStyle11"/>
          <w:rFonts w:ascii="Times New Roman" w:hAnsi="Times New Roman"/>
          <w:b/>
          <w:i w:val="0"/>
        </w:rPr>
      </w:pPr>
      <w:r w:rsidRPr="00937B44">
        <w:rPr>
          <w:rStyle w:val="FontStyle11"/>
          <w:rFonts w:ascii="Times New Roman" w:hAnsi="Times New Roman"/>
          <w:b/>
          <w:i w:val="0"/>
        </w:rPr>
        <w:t>Цели:</w:t>
      </w:r>
    </w:p>
    <w:p w:rsidR="00D311DC" w:rsidRPr="00C13AAD" w:rsidRDefault="00D311DC" w:rsidP="00D311DC">
      <w:pPr>
        <w:pStyle w:val="Style3"/>
        <w:widowControl/>
        <w:numPr>
          <w:ilvl w:val="0"/>
          <w:numId w:val="39"/>
        </w:numPr>
        <w:tabs>
          <w:tab w:val="left" w:pos="830"/>
        </w:tabs>
        <w:spacing w:before="38" w:line="240" w:lineRule="auto"/>
        <w:jc w:val="both"/>
        <w:rPr>
          <w:rStyle w:val="FontStyle12"/>
        </w:rPr>
      </w:pPr>
      <w:r w:rsidRPr="00C13AAD">
        <w:rPr>
          <w:rStyle w:val="FontStyle12"/>
        </w:rPr>
        <w:t>Корригировать нарушения восприятия, внимания, зрительно -</w:t>
      </w:r>
      <w:r>
        <w:rPr>
          <w:rStyle w:val="FontStyle12"/>
        </w:rPr>
        <w:t xml:space="preserve"> </w:t>
      </w:r>
      <w:r w:rsidRPr="00C13AAD">
        <w:rPr>
          <w:rStyle w:val="FontStyle12"/>
        </w:rPr>
        <w:t xml:space="preserve">двигательной координации, </w:t>
      </w:r>
      <w:r>
        <w:rPr>
          <w:rStyle w:val="FontStyle12"/>
        </w:rPr>
        <w:t xml:space="preserve">наглядно – </w:t>
      </w:r>
      <w:proofErr w:type="gramStart"/>
      <w:r>
        <w:rPr>
          <w:rStyle w:val="FontStyle12"/>
        </w:rPr>
        <w:t>образное</w:t>
      </w:r>
      <w:proofErr w:type="gramEnd"/>
      <w:r>
        <w:rPr>
          <w:rStyle w:val="FontStyle12"/>
        </w:rPr>
        <w:t xml:space="preserve"> </w:t>
      </w:r>
      <w:r w:rsidRPr="00C13AAD">
        <w:rPr>
          <w:rStyle w:val="FontStyle12"/>
        </w:rPr>
        <w:t xml:space="preserve"> мышления, раз</w:t>
      </w:r>
      <w:r w:rsidRPr="00C13AAD">
        <w:rPr>
          <w:rStyle w:val="FontStyle12"/>
        </w:rPr>
        <w:softHyphen/>
        <w:t>вивать элементы логического мышления.</w:t>
      </w:r>
    </w:p>
    <w:p w:rsidR="00D311DC" w:rsidRPr="00C13AAD" w:rsidRDefault="00D311DC" w:rsidP="00D311DC">
      <w:pPr>
        <w:pStyle w:val="Style3"/>
        <w:widowControl/>
        <w:numPr>
          <w:ilvl w:val="0"/>
          <w:numId w:val="39"/>
        </w:numPr>
        <w:tabs>
          <w:tab w:val="left" w:pos="830"/>
        </w:tabs>
        <w:spacing w:before="38" w:line="240" w:lineRule="auto"/>
        <w:jc w:val="both"/>
        <w:rPr>
          <w:rStyle w:val="FontStyle12"/>
        </w:rPr>
      </w:pPr>
      <w:r w:rsidRPr="00C13AAD">
        <w:rPr>
          <w:rStyle w:val="FontStyle12"/>
        </w:rPr>
        <w:t>Повысить уровень познавательной активности, обогатить чув</w:t>
      </w:r>
      <w:r w:rsidRPr="00C13AAD">
        <w:rPr>
          <w:rStyle w:val="FontStyle12"/>
        </w:rPr>
        <w:softHyphen/>
        <w:t>ственный опыт детей, пополнить запас общих сведений и рече</w:t>
      </w:r>
      <w:r w:rsidRPr="00C13AAD">
        <w:rPr>
          <w:rStyle w:val="FontStyle12"/>
        </w:rPr>
        <w:softHyphen/>
        <w:t>вой запас.</w:t>
      </w:r>
    </w:p>
    <w:p w:rsidR="00D311DC" w:rsidRPr="00E2693B" w:rsidRDefault="00D311DC" w:rsidP="00D311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E2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11DC" w:rsidRPr="00937B44" w:rsidRDefault="00D311DC" w:rsidP="00D311DC">
      <w:pPr>
        <w:pStyle w:val="a6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37B44">
        <w:rPr>
          <w:color w:val="000000"/>
          <w:sz w:val="28"/>
          <w:szCs w:val="28"/>
          <w:lang w:eastAsia="ru-RU"/>
        </w:rPr>
        <w:t>общее и речевое развитие детей;</w:t>
      </w:r>
    </w:p>
    <w:p w:rsidR="00D311DC" w:rsidRPr="00937B44" w:rsidRDefault="00D311DC" w:rsidP="00D311DC">
      <w:pPr>
        <w:pStyle w:val="a6"/>
        <w:widowControl w:val="0"/>
        <w:numPr>
          <w:ilvl w:val="0"/>
          <w:numId w:val="4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937B44">
        <w:rPr>
          <w:color w:val="000000"/>
          <w:sz w:val="28"/>
          <w:szCs w:val="28"/>
          <w:lang w:eastAsia="ru-RU"/>
        </w:rPr>
        <w:t>формирование житейских понятий;</w:t>
      </w:r>
    </w:p>
    <w:p w:rsidR="00D311DC" w:rsidRPr="00937B44" w:rsidRDefault="00D311DC" w:rsidP="00D311DC">
      <w:pPr>
        <w:pStyle w:val="a6"/>
        <w:widowControl w:val="0"/>
        <w:numPr>
          <w:ilvl w:val="0"/>
          <w:numId w:val="4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937B44">
        <w:rPr>
          <w:color w:val="000000"/>
          <w:sz w:val="28"/>
          <w:szCs w:val="28"/>
          <w:lang w:eastAsia="ru-RU"/>
        </w:rPr>
        <w:t>развитие мышления;</w:t>
      </w:r>
    </w:p>
    <w:p w:rsidR="00D311DC" w:rsidRPr="00937B44" w:rsidRDefault="00D311DC" w:rsidP="00D311DC">
      <w:pPr>
        <w:pStyle w:val="a6"/>
        <w:widowControl w:val="0"/>
        <w:numPr>
          <w:ilvl w:val="0"/>
          <w:numId w:val="4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937B44">
        <w:rPr>
          <w:color w:val="000000"/>
          <w:sz w:val="28"/>
          <w:szCs w:val="28"/>
          <w:lang w:eastAsia="ru-RU"/>
        </w:rPr>
        <w:t>формирование трудовых умений и навыков;</w:t>
      </w:r>
    </w:p>
    <w:p w:rsidR="00D311DC" w:rsidRDefault="00D311DC" w:rsidP="00D311DC">
      <w:pPr>
        <w:pStyle w:val="a6"/>
        <w:widowControl w:val="0"/>
        <w:numPr>
          <w:ilvl w:val="0"/>
          <w:numId w:val="4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937B44">
        <w:rPr>
          <w:color w:val="000000"/>
          <w:sz w:val="28"/>
          <w:szCs w:val="28"/>
          <w:lang w:eastAsia="ru-RU"/>
        </w:rPr>
        <w:t>воспитание учащихся.</w:t>
      </w:r>
    </w:p>
    <w:p w:rsidR="00D311DC" w:rsidRPr="00675A31" w:rsidRDefault="00D311DC" w:rsidP="00D311DC">
      <w:pPr>
        <w:rPr>
          <w:rFonts w:ascii="Times New Roman" w:hAnsi="Times New Roman" w:cs="Times New Roman"/>
          <w:b/>
          <w:sz w:val="28"/>
          <w:szCs w:val="28"/>
        </w:rPr>
      </w:pPr>
      <w:r w:rsidRPr="00675A31">
        <w:rPr>
          <w:rFonts w:ascii="Times New Roman" w:hAnsi="Times New Roman" w:cs="Times New Roman"/>
          <w:b/>
          <w:sz w:val="28"/>
          <w:szCs w:val="28"/>
        </w:rPr>
        <w:t>Дифференцированные требования к ЗУН учащихся в соответствии с уровнями обучения: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 xml:space="preserve">выполнять произвольные целенаправленные действия; 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фиксировать взгляд на деятельности, стационарных  и движущихся предметах;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выполнять простые подражательные действия по образцу и словесной инструкции;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обследовать предмет, узнавать его на картинке и находить по словесной инструкции;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соотносить два одинаковых предмета;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выполнять практические действия руками по показу и по словесной инструкции;</w:t>
      </w:r>
    </w:p>
    <w:p w:rsidR="00D311D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выбирать и раскладывать предметы контрастных цветов;</w:t>
      </w:r>
    </w:p>
    <w:p w:rsidR="00D311D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5A31">
        <w:rPr>
          <w:rFonts w:ascii="Times New Roman" w:eastAsia="Times New Roman" w:hAnsi="Times New Roman" w:cs="Times New Roman"/>
          <w:sz w:val="28"/>
          <w:szCs w:val="28"/>
        </w:rPr>
        <w:t>выбирать плоскостные и объёмные предметы по образцу и словесной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инструкции;</w:t>
      </w:r>
      <w:r w:rsidRPr="00675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группировать по форме предметы двух контрастных форм;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выбирать  по образцу и раскладывать контрастные объёмные формы;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использовать приемы наложения и приложения для их сравнения по величине;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выполнять постройки из детского строительного материала по образцу, словесной инструкции;</w:t>
      </w:r>
    </w:p>
    <w:p w:rsidR="00D311DC" w:rsidRPr="00110F3C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складывать картинки из 3-6 и более частей;</w:t>
      </w:r>
    </w:p>
    <w:p w:rsidR="00D311DC" w:rsidRPr="00675A31" w:rsidRDefault="00D311DC" w:rsidP="00D311DC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складывать из счетных палочек различные фигуры.</w:t>
      </w:r>
    </w:p>
    <w:p w:rsidR="00D311DC" w:rsidRPr="009B314B" w:rsidRDefault="00D311DC" w:rsidP="00D311DC">
      <w:pPr>
        <w:shd w:val="clear" w:color="auto" w:fill="FFFFFF"/>
        <w:spacing w:after="0" w:line="27" w:lineRule="atLeast"/>
        <w:ind w:left="34" w:right="3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базисному учебному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общего образования детей со сложной структурой дефекта на математику во 2 классе отведено:</w:t>
      </w:r>
    </w:p>
    <w:p w:rsidR="00D311DC" w:rsidRPr="00005A72" w:rsidRDefault="00D311DC" w:rsidP="00D311DC">
      <w:pPr>
        <w:pStyle w:val="a6"/>
        <w:numPr>
          <w:ilvl w:val="0"/>
          <w:numId w:val="30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 w:rsidRPr="00005A72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неделю – 2 часа</w:t>
      </w:r>
      <w:r w:rsidRPr="00005A72">
        <w:rPr>
          <w:sz w:val="28"/>
          <w:szCs w:val="28"/>
          <w:lang w:eastAsia="ru-RU"/>
        </w:rPr>
        <w:t>.</w:t>
      </w:r>
    </w:p>
    <w:p w:rsidR="00D311DC" w:rsidRPr="002A05E6" w:rsidRDefault="00D311DC" w:rsidP="00D311DC">
      <w:pPr>
        <w:pStyle w:val="a6"/>
        <w:numPr>
          <w:ilvl w:val="0"/>
          <w:numId w:val="30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год – 68 часов</w:t>
      </w:r>
      <w:r w:rsidRPr="00005A72">
        <w:rPr>
          <w:sz w:val="28"/>
          <w:szCs w:val="28"/>
          <w:lang w:eastAsia="ru-RU"/>
        </w:rPr>
        <w:t>.</w:t>
      </w: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0F3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Тематическое  планирование по предметно-практической деятельности 2”Б” класса.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(68</w:t>
      </w:r>
      <w:r w:rsidRPr="00110F3C">
        <w:rPr>
          <w:rFonts w:ascii="Times New Roman" w:eastAsia="Times New Roman" w:hAnsi="Times New Roman" w:cs="Times New Roman"/>
          <w:b/>
          <w:sz w:val="32"/>
          <w:szCs w:val="32"/>
        </w:rPr>
        <w:t xml:space="preserve"> часов)</w:t>
      </w:r>
    </w:p>
    <w:tbl>
      <w:tblPr>
        <w:tblStyle w:val="12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1520"/>
        <w:gridCol w:w="5594"/>
        <w:gridCol w:w="1095"/>
        <w:gridCol w:w="6"/>
        <w:gridCol w:w="2217"/>
        <w:gridCol w:w="4354"/>
      </w:tblGrid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Проверочные работы.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Дифференцированные требования к ЗУН учащихся в соответствии с уровнями обучения.</w:t>
            </w: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gridSpan w:val="4"/>
            <w:tcBorders>
              <w:bottom w:val="nil"/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 (18 часов)</w:t>
            </w:r>
          </w:p>
        </w:tc>
        <w:tc>
          <w:tcPr>
            <w:tcW w:w="4354" w:type="dxa"/>
            <w:tcBorders>
              <w:left w:val="single" w:sz="4" w:space="0" w:color="auto"/>
              <w:bottom w:val="nil"/>
            </w:tcBorders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Знать и уметь</w:t>
            </w: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подражательных движений по словесной инструкции «делаем вместе».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</w:tcBorders>
          </w:tcPr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произвольные целенаправленные действия; 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фиксировать взгляд на деятельности, стационарных  и движущихся предметах;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простые подражательные действия по образцу и словесной инструкции;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обследовать предмет, узнавать его на картинке и находить по словесной инструкции;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соотносить два одинаковых предмета;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практические действия руками по показу и по словесной инструкции;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и раскладывать предметы контрастных цветов;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выбирать плоскостные и объёмные предметы по образцу и словесной 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инструкции;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группировать по форме предметы двух контрастных форм;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 по образцу и раскладывать контрастные объёмные формы;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приемы наложения и приложения для их сравнения по величине;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постройки из детского строительного материала по образцу, словесной инструкции;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складывать картинки из 3-6 и более частей;</w:t>
            </w:r>
          </w:p>
          <w:p w:rsidR="00D311DC" w:rsidRPr="00110F3C" w:rsidRDefault="00D311DC" w:rsidP="00D311D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складывать из счетных палочек различные фигуры.</w:t>
            </w: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подражательных движений рук. Воспроизведение действий, движений изображенных на картинке.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подражательных действий со сменой движений.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предметов (зрительное, оральное, обонятельное, осязательное, слуховое).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Узнавание предметов на ощупь.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Узнавание предмета по словесной инструкции учителя.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Собирание листов в стопку.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Собирание и сортировка монет.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Собирание вкладных цилиндров.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Собирание матрешки.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Нанизывание колец пирамиды с учетом размера.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мелкими предметами сосудов с широким горлышком.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мелкими предметами сосудов с узким горлышком.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Набирание ложкой крупы.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Переливание воды из одного сосуда в другой.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94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Нанизывание крупных бус одного цвета.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94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Нанизывание мелких бус одного цвета.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2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Нанизывание </w:t>
            </w:r>
            <w:proofErr w:type="gramStart"/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бус</w:t>
            </w:r>
            <w:proofErr w:type="gramEnd"/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чередуя по размеру (большая, маленькая).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(14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Узнавание, различение и называние предметов по цвету. «Картинное цветовое лото».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Группировка предметов по цвету и раскладывание по коробкам.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«Геометрическое лото».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Раскладывание однородных предметов разных форм в коробки.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предметов. Нахождение такого же предмета в группе других предметов по качественному признаку (цвет, размер, форма).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предметов через один элемент по цвету. Выкладывание их в ряд.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предметов через один элемент по форме. Выкладывание их в ряд.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предметов через один элемент по размеру. Выкладывание их в ряд.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Узнавание и различение предметов по длине.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94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Узнавание и различение предметов по толщине.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94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Узнавание и различение предметов по весу.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строительным конструктором. Постройка стула, стола (кубики разной формы, одного цвета).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со строительным конструктором. Постройка кресла (кубики одинаковой 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и цвета).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строительным конструктором. Постройка кровати (кубики разной формы, одинакового цвета).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gridSpan w:val="4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(20 часов)</w:t>
            </w: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знакомых построек без образца, по схематическим рисункам.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Складывание из счетных палочек букв алфавита (а, у, о, </w:t>
            </w:r>
            <w:proofErr w:type="gramStart"/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, с, х, ш).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Складывание из счетных палочек дерево.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Складывание из счетных палочек кормушка.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Складывание из счетных палочек машина.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Складывание из счетных палочек двухэтажный дом.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Накладывание счетных палочек на изображение колодца.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Накладывание счетных палочек на изображение качелей.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Накладывание счетных палочек на изображение письменного стола с ящиком.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Складывание разрезных картинок из 5-6 частей самых различных форм.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Складывание </w:t>
            </w:r>
            <w:proofErr w:type="gramStart"/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картинке.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Складывание картинки из кубиков с картинками.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мозаикой. Выкладывание «чередующихся рядов» из деталей двух цветов через два элемента.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мозаикой. Выкладывание «чередующихся рядов» из деталей трех цветов. 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мозаикой. Выкладывание по показу 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по образцу геометрических фигур (квадрат, треугольник).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мозаикой. Ёлочка. 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мозаикой. Снежинка.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мозаикой. Дом с крышей и трубой.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мозаикой. Цветок на стебле.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мозаикой. Декоративный орнамент «Коврик».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gridSpan w:val="4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(16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 ниток по цвету.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разрывании ниток разной длины и толщины.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Наматывание ниток на катушку.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Наматывание ниток на клубок.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 w:val="restart"/>
            <w:tcBorders>
              <w:top w:val="nil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Наматывание ниток на картон.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top w:val="nil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58-60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Плетение косичек из толстых шнуров.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top w:val="nil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  <w:tcBorders>
              <w:top w:val="nil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94" w:type="dxa"/>
            <w:tcBorders>
              <w:top w:val="nil"/>
            </w:tcBorders>
          </w:tcPr>
          <w:p w:rsidR="00D311DC" w:rsidRPr="00110F3C" w:rsidRDefault="00D311DC" w:rsidP="00FE4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за год. Дидактическая игра «Картинное цветное лото».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nil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  <w:tcBorders>
              <w:top w:val="nil"/>
            </w:tcBorders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за год. Дидактическая игра «Почтовый ящик».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за год. Дидактическая игра «Поиск в окружающем».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за год. Дидактическая игра «Светофор».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за год. Дидактическая игра Чудесный мешочек».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за год. Дидактическая игра «Что лишнее».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за год. Дидактическая игра «Что изменилось».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DC" w:rsidRPr="00110F3C" w:rsidTr="00FE4003">
        <w:tc>
          <w:tcPr>
            <w:tcW w:w="1520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594" w:type="dxa"/>
          </w:tcPr>
          <w:p w:rsidR="00D311DC" w:rsidRPr="00110F3C" w:rsidRDefault="00D311DC" w:rsidP="00FE400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за год. Дидактическая игра «Строим дом».</w:t>
            </w:r>
          </w:p>
        </w:tc>
        <w:tc>
          <w:tcPr>
            <w:tcW w:w="1101" w:type="dxa"/>
            <w:gridSpan w:val="2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Merge/>
          </w:tcPr>
          <w:p w:rsidR="00D311DC" w:rsidRPr="00110F3C" w:rsidRDefault="00D311DC" w:rsidP="00FE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11DC" w:rsidRPr="00110F3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F3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311DC" w:rsidRPr="00110F3C" w:rsidRDefault="00D311DC" w:rsidP="00D3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1DC" w:rsidRPr="00110F3C" w:rsidRDefault="00D311DC" w:rsidP="00D3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EA7" w:rsidRPr="00110F3C" w:rsidRDefault="00AB7EA7" w:rsidP="00AB7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5F1" w:rsidRDefault="00B165F1" w:rsidP="0010732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32D" w:rsidRPr="00C53486" w:rsidRDefault="0010732D" w:rsidP="004B22E9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B22E9" w:rsidRPr="00A95D59" w:rsidRDefault="004B22E9" w:rsidP="004B2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rPr>
          <w:rFonts w:ascii="Times New Roman" w:hAnsi="Times New Roman" w:cs="Times New Roman"/>
          <w:sz w:val="28"/>
          <w:szCs w:val="28"/>
        </w:rPr>
      </w:pPr>
    </w:p>
    <w:sectPr w:rsidR="00A95D59" w:rsidRPr="00A95D59" w:rsidSect="00A95D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C22220"/>
    <w:lvl w:ilvl="0">
      <w:numFmt w:val="bullet"/>
      <w:lvlText w:val="*"/>
      <w:lvlJc w:val="left"/>
    </w:lvl>
  </w:abstractNum>
  <w:abstractNum w:abstractNumId="1">
    <w:nsid w:val="01CE710A"/>
    <w:multiLevelType w:val="multilevel"/>
    <w:tmpl w:val="C3284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35DBF"/>
    <w:multiLevelType w:val="hybridMultilevel"/>
    <w:tmpl w:val="7402EB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0A60"/>
    <w:multiLevelType w:val="hybridMultilevel"/>
    <w:tmpl w:val="65469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871D2"/>
    <w:multiLevelType w:val="hybridMultilevel"/>
    <w:tmpl w:val="95C4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11949"/>
    <w:multiLevelType w:val="hybridMultilevel"/>
    <w:tmpl w:val="6CFEE7A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440022E"/>
    <w:multiLevelType w:val="hybridMultilevel"/>
    <w:tmpl w:val="9C06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D0B19"/>
    <w:multiLevelType w:val="hybridMultilevel"/>
    <w:tmpl w:val="C5D0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71335"/>
    <w:multiLevelType w:val="hybridMultilevel"/>
    <w:tmpl w:val="3DB00F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9CB31D2"/>
    <w:multiLevelType w:val="hybridMultilevel"/>
    <w:tmpl w:val="2576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D18CA"/>
    <w:multiLevelType w:val="hybridMultilevel"/>
    <w:tmpl w:val="5FCEC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C0114F0"/>
    <w:multiLevelType w:val="hybridMultilevel"/>
    <w:tmpl w:val="E680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23FDD"/>
    <w:multiLevelType w:val="hybridMultilevel"/>
    <w:tmpl w:val="A1CC9B22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1F3F65F9"/>
    <w:multiLevelType w:val="hybridMultilevel"/>
    <w:tmpl w:val="7B60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A1F37"/>
    <w:multiLevelType w:val="hybridMultilevel"/>
    <w:tmpl w:val="A10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1002D"/>
    <w:multiLevelType w:val="multilevel"/>
    <w:tmpl w:val="D738F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842E9B"/>
    <w:multiLevelType w:val="hybridMultilevel"/>
    <w:tmpl w:val="6148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0563E"/>
    <w:multiLevelType w:val="hybridMultilevel"/>
    <w:tmpl w:val="912C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9062D"/>
    <w:multiLevelType w:val="hybridMultilevel"/>
    <w:tmpl w:val="4DC0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B7806"/>
    <w:multiLevelType w:val="hybridMultilevel"/>
    <w:tmpl w:val="ACACB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9C31B6"/>
    <w:multiLevelType w:val="hybridMultilevel"/>
    <w:tmpl w:val="7DBA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70075"/>
    <w:multiLevelType w:val="hybridMultilevel"/>
    <w:tmpl w:val="5066B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8621F0"/>
    <w:multiLevelType w:val="hybridMultilevel"/>
    <w:tmpl w:val="783C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A0092"/>
    <w:multiLevelType w:val="hybridMultilevel"/>
    <w:tmpl w:val="15B4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F0169"/>
    <w:multiLevelType w:val="hybridMultilevel"/>
    <w:tmpl w:val="6D5A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F0FC9"/>
    <w:multiLevelType w:val="hybridMultilevel"/>
    <w:tmpl w:val="770225C8"/>
    <w:lvl w:ilvl="0" w:tplc="041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6">
    <w:nsid w:val="426F5CCA"/>
    <w:multiLevelType w:val="hybridMultilevel"/>
    <w:tmpl w:val="DBFE4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D935DF"/>
    <w:multiLevelType w:val="hybridMultilevel"/>
    <w:tmpl w:val="70305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51824"/>
    <w:multiLevelType w:val="hybridMultilevel"/>
    <w:tmpl w:val="C7E4EFE8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9">
    <w:nsid w:val="4B6061EA"/>
    <w:multiLevelType w:val="hybridMultilevel"/>
    <w:tmpl w:val="3526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91F6C"/>
    <w:multiLevelType w:val="multilevel"/>
    <w:tmpl w:val="35D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C800BE"/>
    <w:multiLevelType w:val="hybridMultilevel"/>
    <w:tmpl w:val="2FA4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9402A"/>
    <w:multiLevelType w:val="multilevel"/>
    <w:tmpl w:val="8912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F814AF"/>
    <w:multiLevelType w:val="hybridMultilevel"/>
    <w:tmpl w:val="7BA4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725D2"/>
    <w:multiLevelType w:val="hybridMultilevel"/>
    <w:tmpl w:val="5614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F3C89"/>
    <w:multiLevelType w:val="hybridMultilevel"/>
    <w:tmpl w:val="24DEE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3C33D9"/>
    <w:multiLevelType w:val="hybridMultilevel"/>
    <w:tmpl w:val="738AE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A7636"/>
    <w:multiLevelType w:val="hybridMultilevel"/>
    <w:tmpl w:val="A4EEE05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631E481F"/>
    <w:multiLevelType w:val="hybridMultilevel"/>
    <w:tmpl w:val="3ACE5824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9">
    <w:nsid w:val="679A566B"/>
    <w:multiLevelType w:val="hybridMultilevel"/>
    <w:tmpl w:val="1A1C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44A6E"/>
    <w:multiLevelType w:val="hybridMultilevel"/>
    <w:tmpl w:val="40988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F363ACD"/>
    <w:multiLevelType w:val="hybridMultilevel"/>
    <w:tmpl w:val="0054ED50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2">
    <w:nsid w:val="6F5A0F34"/>
    <w:multiLevelType w:val="hybridMultilevel"/>
    <w:tmpl w:val="D60A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B424D"/>
    <w:multiLevelType w:val="hybridMultilevel"/>
    <w:tmpl w:val="9E6A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83942"/>
    <w:multiLevelType w:val="hybridMultilevel"/>
    <w:tmpl w:val="AE9E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5352D"/>
    <w:multiLevelType w:val="hybridMultilevel"/>
    <w:tmpl w:val="7728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62365"/>
    <w:multiLevelType w:val="hybridMultilevel"/>
    <w:tmpl w:val="49187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EB06D1B"/>
    <w:multiLevelType w:val="hybridMultilevel"/>
    <w:tmpl w:val="CA9C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7"/>
  </w:num>
  <w:num w:numId="3">
    <w:abstractNumId w:val="16"/>
  </w:num>
  <w:num w:numId="4">
    <w:abstractNumId w:val="34"/>
  </w:num>
  <w:num w:numId="5">
    <w:abstractNumId w:val="24"/>
  </w:num>
  <w:num w:numId="6">
    <w:abstractNumId w:val="44"/>
  </w:num>
  <w:num w:numId="7">
    <w:abstractNumId w:val="6"/>
  </w:num>
  <w:num w:numId="8">
    <w:abstractNumId w:val="22"/>
  </w:num>
  <w:num w:numId="9">
    <w:abstractNumId w:val="9"/>
  </w:num>
  <w:num w:numId="10">
    <w:abstractNumId w:val="33"/>
  </w:num>
  <w:num w:numId="11">
    <w:abstractNumId w:val="14"/>
  </w:num>
  <w:num w:numId="12">
    <w:abstractNumId w:val="39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"/>
  </w:num>
  <w:num w:numId="16">
    <w:abstractNumId w:val="10"/>
  </w:num>
  <w:num w:numId="17">
    <w:abstractNumId w:val="46"/>
  </w:num>
  <w:num w:numId="18">
    <w:abstractNumId w:val="4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Georgia" w:hAnsi="Georgia" w:hint="default"/>
        </w:rPr>
      </w:lvl>
    </w:lvlOverride>
  </w:num>
  <w:num w:numId="20">
    <w:abstractNumId w:val="35"/>
  </w:num>
  <w:num w:numId="21">
    <w:abstractNumId w:val="19"/>
  </w:num>
  <w:num w:numId="22">
    <w:abstractNumId w:val="37"/>
  </w:num>
  <w:num w:numId="23">
    <w:abstractNumId w:val="20"/>
  </w:num>
  <w:num w:numId="24">
    <w:abstractNumId w:val="25"/>
  </w:num>
  <w:num w:numId="25">
    <w:abstractNumId w:val="36"/>
  </w:num>
  <w:num w:numId="26">
    <w:abstractNumId w:val="32"/>
  </w:num>
  <w:num w:numId="27">
    <w:abstractNumId w:val="30"/>
  </w:num>
  <w:num w:numId="28">
    <w:abstractNumId w:val="13"/>
  </w:num>
  <w:num w:numId="29">
    <w:abstractNumId w:val="45"/>
  </w:num>
  <w:num w:numId="30">
    <w:abstractNumId w:val="12"/>
  </w:num>
  <w:num w:numId="31">
    <w:abstractNumId w:val="23"/>
  </w:num>
  <w:num w:numId="32">
    <w:abstractNumId w:val="26"/>
  </w:num>
  <w:num w:numId="33">
    <w:abstractNumId w:val="4"/>
  </w:num>
  <w:num w:numId="34">
    <w:abstractNumId w:val="11"/>
  </w:num>
  <w:num w:numId="35">
    <w:abstractNumId w:val="42"/>
  </w:num>
  <w:num w:numId="36">
    <w:abstractNumId w:val="18"/>
  </w:num>
  <w:num w:numId="37">
    <w:abstractNumId w:val="5"/>
  </w:num>
  <w:num w:numId="38">
    <w:abstractNumId w:val="3"/>
  </w:num>
  <w:num w:numId="39">
    <w:abstractNumId w:val="29"/>
  </w:num>
  <w:num w:numId="40">
    <w:abstractNumId w:val="7"/>
  </w:num>
  <w:num w:numId="41">
    <w:abstractNumId w:val="41"/>
  </w:num>
  <w:num w:numId="42">
    <w:abstractNumId w:val="38"/>
  </w:num>
  <w:num w:numId="43">
    <w:abstractNumId w:val="28"/>
  </w:num>
  <w:num w:numId="44">
    <w:abstractNumId w:val="8"/>
  </w:num>
  <w:num w:numId="45">
    <w:abstractNumId w:val="21"/>
  </w:num>
  <w:num w:numId="46">
    <w:abstractNumId w:val="31"/>
  </w:num>
  <w:num w:numId="47">
    <w:abstractNumId w:val="27"/>
  </w:num>
  <w:num w:numId="48">
    <w:abstractNumId w:val="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59"/>
    <w:rsid w:val="0010732D"/>
    <w:rsid w:val="001855B3"/>
    <w:rsid w:val="004B22E9"/>
    <w:rsid w:val="00A95D59"/>
    <w:rsid w:val="00AB7EA7"/>
    <w:rsid w:val="00B165F1"/>
    <w:rsid w:val="00CB2F00"/>
    <w:rsid w:val="00D3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5D59"/>
  </w:style>
  <w:style w:type="paragraph" w:styleId="a3">
    <w:name w:val="Body Text Indent"/>
    <w:basedOn w:val="a"/>
    <w:link w:val="a4"/>
    <w:semiHidden/>
    <w:rsid w:val="00A95D5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95D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5"/>
    <w:rsid w:val="00A95D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9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A95D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95D5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9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95D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95D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5D59"/>
  </w:style>
  <w:style w:type="character" w:styleId="aa">
    <w:name w:val="Hyperlink"/>
    <w:basedOn w:val="a0"/>
    <w:uiPriority w:val="99"/>
    <w:semiHidden/>
    <w:unhideWhenUsed/>
    <w:rsid w:val="00A95D59"/>
    <w:rPr>
      <w:color w:val="0000FF"/>
      <w:u w:val="single"/>
    </w:rPr>
  </w:style>
  <w:style w:type="character" w:customStyle="1" w:styleId="small1">
    <w:name w:val="small1"/>
    <w:basedOn w:val="a0"/>
    <w:rsid w:val="00A95D59"/>
  </w:style>
  <w:style w:type="paragraph" w:customStyle="1" w:styleId="Style1">
    <w:name w:val="Style1"/>
    <w:basedOn w:val="a"/>
    <w:rsid w:val="00A95D59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95D59"/>
    <w:pPr>
      <w:widowControl w:val="0"/>
      <w:autoSpaceDE w:val="0"/>
      <w:autoSpaceDN w:val="0"/>
      <w:adjustRightInd w:val="0"/>
      <w:spacing w:after="0" w:line="370" w:lineRule="exact"/>
      <w:ind w:firstLine="42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95D59"/>
    <w:pPr>
      <w:widowControl w:val="0"/>
      <w:autoSpaceDE w:val="0"/>
      <w:autoSpaceDN w:val="0"/>
      <w:adjustRightInd w:val="0"/>
      <w:spacing w:after="0" w:line="360" w:lineRule="exact"/>
      <w:ind w:hanging="355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95D59"/>
    <w:rPr>
      <w:rFonts w:ascii="Georgia" w:hAnsi="Georgia" w:cs="Georgia"/>
      <w:i/>
      <w:iCs/>
      <w:sz w:val="28"/>
      <w:szCs w:val="28"/>
    </w:rPr>
  </w:style>
  <w:style w:type="character" w:customStyle="1" w:styleId="FontStyle12">
    <w:name w:val="Font Style12"/>
    <w:basedOn w:val="a0"/>
    <w:rsid w:val="00A95D59"/>
    <w:rPr>
      <w:rFonts w:ascii="Georgia" w:hAnsi="Georgia" w:cs="Georgia"/>
      <w:sz w:val="26"/>
      <w:szCs w:val="26"/>
    </w:rPr>
  </w:style>
  <w:style w:type="character" w:customStyle="1" w:styleId="FontStyle13">
    <w:name w:val="Font Style13"/>
    <w:basedOn w:val="a0"/>
    <w:rsid w:val="00A95D59"/>
    <w:rPr>
      <w:rFonts w:ascii="Georgia" w:hAnsi="Georgia" w:cs="Georgia"/>
      <w:sz w:val="34"/>
      <w:szCs w:val="34"/>
    </w:rPr>
  </w:style>
  <w:style w:type="paragraph" w:styleId="ab">
    <w:name w:val="Normal (Web)"/>
    <w:basedOn w:val="a"/>
    <w:uiPriority w:val="99"/>
    <w:unhideWhenUsed/>
    <w:rsid w:val="00A9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5D59"/>
    <w:rPr>
      <w:b/>
      <w:bCs/>
    </w:rPr>
  </w:style>
  <w:style w:type="character" w:styleId="ad">
    <w:name w:val="Emphasis"/>
    <w:basedOn w:val="a0"/>
    <w:uiPriority w:val="20"/>
    <w:qFormat/>
    <w:rsid w:val="00A95D59"/>
    <w:rPr>
      <w:i/>
      <w:iCs/>
    </w:rPr>
  </w:style>
  <w:style w:type="character" w:customStyle="1" w:styleId="FontStyle49">
    <w:name w:val="Font Style49"/>
    <w:basedOn w:val="a0"/>
    <w:uiPriority w:val="99"/>
    <w:rsid w:val="00A95D5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A95D59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5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95D5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5D59"/>
  </w:style>
  <w:style w:type="paragraph" w:styleId="a3">
    <w:name w:val="Body Text Indent"/>
    <w:basedOn w:val="a"/>
    <w:link w:val="a4"/>
    <w:semiHidden/>
    <w:rsid w:val="00A95D5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95D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5"/>
    <w:rsid w:val="00A95D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9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A95D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95D5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9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95D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95D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5D59"/>
  </w:style>
  <w:style w:type="character" w:styleId="aa">
    <w:name w:val="Hyperlink"/>
    <w:basedOn w:val="a0"/>
    <w:uiPriority w:val="99"/>
    <w:semiHidden/>
    <w:unhideWhenUsed/>
    <w:rsid w:val="00A95D59"/>
    <w:rPr>
      <w:color w:val="0000FF"/>
      <w:u w:val="single"/>
    </w:rPr>
  </w:style>
  <w:style w:type="character" w:customStyle="1" w:styleId="small1">
    <w:name w:val="small1"/>
    <w:basedOn w:val="a0"/>
    <w:rsid w:val="00A95D59"/>
  </w:style>
  <w:style w:type="paragraph" w:customStyle="1" w:styleId="Style1">
    <w:name w:val="Style1"/>
    <w:basedOn w:val="a"/>
    <w:rsid w:val="00A95D59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95D59"/>
    <w:pPr>
      <w:widowControl w:val="0"/>
      <w:autoSpaceDE w:val="0"/>
      <w:autoSpaceDN w:val="0"/>
      <w:adjustRightInd w:val="0"/>
      <w:spacing w:after="0" w:line="370" w:lineRule="exact"/>
      <w:ind w:firstLine="42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95D59"/>
    <w:pPr>
      <w:widowControl w:val="0"/>
      <w:autoSpaceDE w:val="0"/>
      <w:autoSpaceDN w:val="0"/>
      <w:adjustRightInd w:val="0"/>
      <w:spacing w:after="0" w:line="360" w:lineRule="exact"/>
      <w:ind w:hanging="355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95D59"/>
    <w:rPr>
      <w:rFonts w:ascii="Georgia" w:hAnsi="Georgia" w:cs="Georgia"/>
      <w:i/>
      <w:iCs/>
      <w:sz w:val="28"/>
      <w:szCs w:val="28"/>
    </w:rPr>
  </w:style>
  <w:style w:type="character" w:customStyle="1" w:styleId="FontStyle12">
    <w:name w:val="Font Style12"/>
    <w:basedOn w:val="a0"/>
    <w:rsid w:val="00A95D59"/>
    <w:rPr>
      <w:rFonts w:ascii="Georgia" w:hAnsi="Georgia" w:cs="Georgia"/>
      <w:sz w:val="26"/>
      <w:szCs w:val="26"/>
    </w:rPr>
  </w:style>
  <w:style w:type="character" w:customStyle="1" w:styleId="FontStyle13">
    <w:name w:val="Font Style13"/>
    <w:basedOn w:val="a0"/>
    <w:rsid w:val="00A95D59"/>
    <w:rPr>
      <w:rFonts w:ascii="Georgia" w:hAnsi="Georgia" w:cs="Georgia"/>
      <w:sz w:val="34"/>
      <w:szCs w:val="34"/>
    </w:rPr>
  </w:style>
  <w:style w:type="paragraph" w:styleId="ab">
    <w:name w:val="Normal (Web)"/>
    <w:basedOn w:val="a"/>
    <w:uiPriority w:val="99"/>
    <w:unhideWhenUsed/>
    <w:rsid w:val="00A9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5D59"/>
    <w:rPr>
      <w:b/>
      <w:bCs/>
    </w:rPr>
  </w:style>
  <w:style w:type="character" w:styleId="ad">
    <w:name w:val="Emphasis"/>
    <w:basedOn w:val="a0"/>
    <w:uiPriority w:val="20"/>
    <w:qFormat/>
    <w:rsid w:val="00A95D59"/>
    <w:rPr>
      <w:i/>
      <w:iCs/>
    </w:rPr>
  </w:style>
  <w:style w:type="character" w:customStyle="1" w:styleId="FontStyle49">
    <w:name w:val="Font Style49"/>
    <w:basedOn w:val="a0"/>
    <w:uiPriority w:val="99"/>
    <w:rsid w:val="00A95D5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A95D59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5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95D5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2016-02-18T07:51:00Z</dcterms:created>
  <dcterms:modified xsi:type="dcterms:W3CDTF">2016-02-18T09:02:00Z</dcterms:modified>
</cp:coreProperties>
</file>