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3" w:rsidRPr="00442D23" w:rsidRDefault="00442D23" w:rsidP="00442D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2D23">
        <w:rPr>
          <w:rFonts w:ascii="Times New Roman" w:eastAsia="Times New Roman" w:hAnsi="Times New Roman" w:cs="Times New Roman"/>
          <w:b/>
          <w:bCs/>
          <w:sz w:val="26"/>
          <w:szCs w:val="26"/>
        </w:rPr>
        <w:t>Кодификатор</w:t>
      </w:r>
    </w:p>
    <w:p w:rsidR="00442D23" w:rsidRDefault="00442D23" w:rsidP="00442D23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2D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элементов содержания для проведения промежуточной аттестации </w:t>
      </w:r>
    </w:p>
    <w:p w:rsidR="00442D23" w:rsidRPr="00442D23" w:rsidRDefault="00442D23" w:rsidP="00442D23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учащихся 9</w:t>
      </w:r>
      <w:r w:rsidRPr="00442D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класса по физике.</w:t>
      </w:r>
    </w:p>
    <w:p w:rsidR="00F82377" w:rsidRDefault="00F82377" w:rsidP="00442D23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2D23" w:rsidRDefault="00442D23" w:rsidP="00442D23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D23">
        <w:rPr>
          <w:rFonts w:ascii="Times New Roman" w:eastAsia="Times New Roman" w:hAnsi="Times New Roman" w:cs="Times New Roman"/>
          <w:sz w:val="26"/>
          <w:szCs w:val="26"/>
        </w:rPr>
        <w:t>В первом и втором столбцах таблицы указываются коды содержательных блоков, на которые разбит учебный курс. В первом столбце указывается код элемента содержания, для проверки которого создаются тестовые задания.</w:t>
      </w:r>
    </w:p>
    <w:p w:rsidR="00F82377" w:rsidRPr="00442D23" w:rsidRDefault="00F82377" w:rsidP="00442D23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8021"/>
      </w:tblGrid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D2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2D2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ЗАКОНЫ ВЗАИМОДЕЙСТВИЯ И ДВИЖЕНИЯ ТЕЛ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координаты движущегося тела.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Прямолинейное равноускоренное движение. Ускорение.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Default="00442D23" w:rsidP="00265B9B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закон Ньютона. Равнодействующая сила.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Default="00442D23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Default="00442D23" w:rsidP="00265B9B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всемирного тяготения.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Default="00442D23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Default="00FC641D" w:rsidP="00265B9B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Равномерное движение по окружности.</w:t>
            </w:r>
          </w:p>
        </w:tc>
      </w:tr>
      <w:tr w:rsidR="00FC641D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1D" w:rsidRDefault="00FC641D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1D" w:rsidRDefault="00FC641D" w:rsidP="00265B9B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сохранения импульса.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FC641D" w:rsidRDefault="00FC641D" w:rsidP="00265B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МЕХАНИЧЕСКИЕ КОЛЕБАНИЯ И ВОЛНЫ. ЗВУК.</w:t>
            </w:r>
          </w:p>
        </w:tc>
      </w:tr>
      <w:tr w:rsidR="00442D23" w:rsidRPr="00442D23" w:rsidTr="00FC641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волны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Скорость распространения волны.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442D23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D23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Звуковые колебания.</w:t>
            </w:r>
          </w:p>
        </w:tc>
      </w:tr>
      <w:tr w:rsidR="00FC641D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1D" w:rsidRPr="00442D23" w:rsidRDefault="00FC641D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1D" w:rsidRDefault="00FC641D" w:rsidP="00265B9B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звука. Звуковые волны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Отражение звука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Эхо.</w:t>
            </w:r>
          </w:p>
        </w:tc>
      </w:tr>
      <w:tr w:rsidR="00442D23" w:rsidRPr="00FC641D" w:rsidTr="00442D2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FC641D" w:rsidRDefault="00FC641D" w:rsidP="00FC641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FC641D" w:rsidRDefault="00FC641D" w:rsidP="00265B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ЭЛЕКТРОМАГНИТНОЕ ПОЛЕ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spacing w:line="302" w:lineRule="exact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тока и направление линий его магнитного поля.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Индукция магнитного поля.</w:t>
            </w:r>
          </w:p>
        </w:tc>
      </w:tr>
      <w:tr w:rsidR="00442D23" w:rsidRPr="00442D23" w:rsidTr="00442D23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23" w:rsidRPr="00442D23" w:rsidRDefault="00FC641D" w:rsidP="00265B9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Электромагниты.</w:t>
            </w:r>
          </w:p>
        </w:tc>
      </w:tr>
    </w:tbl>
    <w:p w:rsidR="00000000" w:rsidRPr="00442D23" w:rsidRDefault="00B50CFC">
      <w:pPr>
        <w:rPr>
          <w:rFonts w:ascii="Times New Roman" w:hAnsi="Times New Roman" w:cs="Times New Roman"/>
          <w:sz w:val="26"/>
          <w:szCs w:val="26"/>
        </w:rPr>
      </w:pPr>
    </w:p>
    <w:sectPr w:rsidR="00000000" w:rsidRPr="0044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42D23"/>
    <w:rsid w:val="00442D23"/>
    <w:rsid w:val="00B50CFC"/>
    <w:rsid w:val="00F82377"/>
    <w:rsid w:val="00FC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2001-12-31T19:48:00Z</dcterms:created>
  <dcterms:modified xsi:type="dcterms:W3CDTF">2001-12-31T20:25:00Z</dcterms:modified>
</cp:coreProperties>
</file>