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95" w:rsidRPr="004B1078" w:rsidRDefault="00D92C95" w:rsidP="00AD3E13">
      <w:pPr>
        <w:pStyle w:val="c8"/>
        <w:spacing w:before="0" w:beforeAutospacing="0" w:after="0" w:afterAutospacing="0"/>
        <w:ind w:left="-142" w:firstLine="568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B1078">
        <w:rPr>
          <w:rStyle w:val="c7"/>
          <w:b/>
          <w:bCs/>
          <w:iCs/>
          <w:color w:val="000000" w:themeColor="text1"/>
          <w:sz w:val="32"/>
          <w:szCs w:val="32"/>
        </w:rPr>
        <w:t>Советы самым  заботливым и</w:t>
      </w:r>
      <w:r w:rsidR="004B1078" w:rsidRPr="004B1078">
        <w:rPr>
          <w:rStyle w:val="c7"/>
          <w:b/>
          <w:bCs/>
          <w:iCs/>
          <w:color w:val="000000" w:themeColor="text1"/>
          <w:sz w:val="32"/>
          <w:szCs w:val="32"/>
        </w:rPr>
        <w:t xml:space="preserve"> </w:t>
      </w:r>
      <w:r w:rsidRPr="004B1078">
        <w:rPr>
          <w:rStyle w:val="c7"/>
          <w:b/>
          <w:bCs/>
          <w:iCs/>
          <w:color w:val="000000" w:themeColor="text1"/>
          <w:sz w:val="32"/>
          <w:szCs w:val="32"/>
        </w:rPr>
        <w:t> любящим  родителям:</w:t>
      </w:r>
    </w:p>
    <w:p w:rsidR="00D92C95" w:rsidRPr="004B1078" w:rsidRDefault="00D92C95" w:rsidP="00AD3E13">
      <w:pPr>
        <w:pStyle w:val="c9"/>
        <w:spacing w:before="0" w:beforeAutospacing="0" w:after="0" w:afterAutospacing="0"/>
        <w:ind w:left="-142" w:firstLine="568"/>
        <w:jc w:val="center"/>
        <w:rPr>
          <w:rStyle w:val="c6"/>
          <w:b/>
          <w:bCs/>
          <w:iCs/>
          <w:color w:val="000000" w:themeColor="text1"/>
          <w:sz w:val="32"/>
          <w:szCs w:val="32"/>
        </w:rPr>
      </w:pPr>
      <w:r w:rsidRPr="004B1078">
        <w:rPr>
          <w:rStyle w:val="c6"/>
          <w:b/>
          <w:bCs/>
          <w:iCs/>
          <w:color w:val="000000" w:themeColor="text1"/>
          <w:sz w:val="32"/>
          <w:szCs w:val="32"/>
        </w:rPr>
        <w:t>как  организовать  художественно -</w:t>
      </w:r>
      <w:r w:rsidR="004B1078" w:rsidRPr="004B1078">
        <w:rPr>
          <w:rStyle w:val="c6"/>
          <w:b/>
          <w:bCs/>
          <w:iCs/>
          <w:color w:val="000000" w:themeColor="text1"/>
          <w:sz w:val="32"/>
          <w:szCs w:val="32"/>
        </w:rPr>
        <w:t xml:space="preserve"> </w:t>
      </w:r>
      <w:r w:rsidRPr="004B1078">
        <w:rPr>
          <w:rStyle w:val="c6"/>
          <w:b/>
          <w:bCs/>
          <w:iCs/>
          <w:color w:val="000000" w:themeColor="text1"/>
          <w:sz w:val="32"/>
          <w:szCs w:val="32"/>
        </w:rPr>
        <w:t>изобразительную деятельность</w:t>
      </w:r>
      <w:r w:rsidR="00AD3E13">
        <w:rPr>
          <w:rStyle w:val="c6"/>
          <w:b/>
          <w:bCs/>
          <w:iCs/>
          <w:color w:val="000000" w:themeColor="text1"/>
          <w:sz w:val="32"/>
          <w:szCs w:val="32"/>
        </w:rPr>
        <w:t xml:space="preserve"> </w:t>
      </w:r>
      <w:r w:rsidRPr="004B1078">
        <w:rPr>
          <w:rStyle w:val="c6"/>
          <w:b/>
          <w:bCs/>
          <w:iCs/>
          <w:color w:val="000000" w:themeColor="text1"/>
          <w:sz w:val="32"/>
          <w:szCs w:val="32"/>
        </w:rPr>
        <w:t>ребёнка  раннего возраста дома.</w:t>
      </w:r>
    </w:p>
    <w:p w:rsidR="004B1078" w:rsidRDefault="004B1078" w:rsidP="00AD3E13">
      <w:pPr>
        <w:pStyle w:val="c11"/>
        <w:spacing w:before="0" w:beforeAutospacing="0" w:after="0" w:afterAutospacing="0"/>
        <w:ind w:left="-142" w:firstLine="568"/>
        <w:jc w:val="both"/>
        <w:rPr>
          <w:rStyle w:val="c6"/>
          <w:bCs/>
          <w:iCs/>
          <w:color w:val="000000" w:themeColor="text1"/>
          <w:sz w:val="28"/>
          <w:szCs w:val="28"/>
        </w:rPr>
      </w:pPr>
    </w:p>
    <w:p w:rsidR="004B1078" w:rsidRDefault="00D92C95" w:rsidP="00AD3E13">
      <w:pPr>
        <w:pStyle w:val="c11"/>
        <w:spacing w:before="0" w:beforeAutospacing="0" w:after="0" w:afterAutospacing="0"/>
        <w:ind w:left="-142" w:firstLine="568"/>
        <w:jc w:val="both"/>
        <w:rPr>
          <w:rStyle w:val="c6"/>
          <w:bCs/>
          <w:iCs/>
          <w:color w:val="000000" w:themeColor="text1"/>
          <w:sz w:val="28"/>
          <w:szCs w:val="28"/>
        </w:rPr>
      </w:pPr>
      <w:r>
        <w:rPr>
          <w:rStyle w:val="c6"/>
          <w:bCs/>
          <w:iCs/>
          <w:color w:val="000000" w:themeColor="text1"/>
          <w:sz w:val="28"/>
          <w:szCs w:val="28"/>
        </w:rPr>
        <w:t xml:space="preserve">Ребёнок до 2х-летнего возраста находится в так называемом </w:t>
      </w:r>
      <w:proofErr w:type="spellStart"/>
      <w:r>
        <w:rPr>
          <w:rStyle w:val="c6"/>
          <w:bCs/>
          <w:iCs/>
          <w:color w:val="000000" w:themeColor="text1"/>
          <w:sz w:val="28"/>
          <w:szCs w:val="28"/>
        </w:rPr>
        <w:t>доизобразительном</w:t>
      </w:r>
      <w:proofErr w:type="spellEnd"/>
      <w:r>
        <w:rPr>
          <w:rStyle w:val="c6"/>
          <w:bCs/>
          <w:iCs/>
          <w:color w:val="000000" w:themeColor="text1"/>
          <w:sz w:val="28"/>
          <w:szCs w:val="28"/>
        </w:rPr>
        <w:t xml:space="preserve"> периоде развития художественно-творческих способностей. Чтобы малыш оптимально легко перешёл на следующий этап развития своих изобразительных способностей мы дадим Вам несколько советов.</w:t>
      </w:r>
    </w:p>
    <w:p w:rsidR="004B1078" w:rsidRDefault="00D92C95" w:rsidP="00AD3E13">
      <w:pPr>
        <w:pStyle w:val="c11"/>
        <w:spacing w:before="0" w:beforeAutospacing="0" w:after="0" w:afterAutospacing="0"/>
        <w:ind w:left="-142" w:firstLine="568"/>
        <w:jc w:val="both"/>
        <w:rPr>
          <w:rStyle w:val="c2"/>
          <w:bCs/>
          <w:iCs/>
          <w:color w:val="000000" w:themeColor="text1"/>
          <w:sz w:val="28"/>
          <w:szCs w:val="28"/>
        </w:rPr>
      </w:pPr>
      <w:r w:rsidRPr="00D92C95">
        <w:rPr>
          <w:rStyle w:val="c2"/>
          <w:bCs/>
          <w:iCs/>
          <w:color w:val="000000" w:themeColor="text1"/>
          <w:sz w:val="28"/>
          <w:szCs w:val="28"/>
        </w:rPr>
        <w:t>Привлекайте внимание ребенка к природным явлениям (снег, листопад).</w:t>
      </w:r>
    </w:p>
    <w:p w:rsidR="004B1078" w:rsidRDefault="00D92C95" w:rsidP="00AD3E13">
      <w:pPr>
        <w:pStyle w:val="c11"/>
        <w:spacing w:before="0" w:beforeAutospacing="0" w:after="0" w:afterAutospacing="0"/>
        <w:ind w:left="-142" w:firstLine="568"/>
        <w:jc w:val="both"/>
        <w:rPr>
          <w:rStyle w:val="c2"/>
          <w:bCs/>
          <w:iCs/>
          <w:color w:val="000000" w:themeColor="text1"/>
          <w:sz w:val="28"/>
          <w:szCs w:val="28"/>
        </w:rPr>
      </w:pPr>
      <w:r>
        <w:rPr>
          <w:rStyle w:val="c2"/>
          <w:bCs/>
          <w:iCs/>
          <w:color w:val="000000" w:themeColor="text1"/>
          <w:sz w:val="28"/>
          <w:szCs w:val="28"/>
        </w:rPr>
        <w:t>Вместе читайте книжки с яркими иллюстрациями</w:t>
      </w:r>
      <w:r w:rsidRPr="00D92C95">
        <w:rPr>
          <w:rStyle w:val="c2"/>
          <w:bCs/>
          <w:iCs/>
          <w:color w:val="000000" w:themeColor="text1"/>
          <w:sz w:val="28"/>
          <w:szCs w:val="28"/>
        </w:rPr>
        <w:t>, объясняйте их.</w:t>
      </w:r>
    </w:p>
    <w:p w:rsidR="004B1078" w:rsidRDefault="00D92C95" w:rsidP="00AD3E13">
      <w:pPr>
        <w:pStyle w:val="c11"/>
        <w:spacing w:before="0" w:beforeAutospacing="0" w:after="0" w:afterAutospacing="0"/>
        <w:ind w:left="-142" w:firstLine="568"/>
        <w:jc w:val="both"/>
        <w:rPr>
          <w:rStyle w:val="c2"/>
          <w:bCs/>
          <w:iCs/>
          <w:color w:val="000000" w:themeColor="text1"/>
          <w:sz w:val="28"/>
          <w:szCs w:val="28"/>
        </w:rPr>
      </w:pPr>
      <w:r w:rsidRPr="00D92C95">
        <w:rPr>
          <w:rStyle w:val="c2"/>
          <w:bCs/>
          <w:iCs/>
          <w:color w:val="000000" w:themeColor="text1"/>
          <w:sz w:val="28"/>
          <w:szCs w:val="28"/>
        </w:rPr>
        <w:t>Используйте для этого игровые приёмы (по нарисованным ребёнком линиям покатайте игрушечную машинку или прогуляйте куклу).</w:t>
      </w:r>
    </w:p>
    <w:p w:rsidR="004B1078" w:rsidRDefault="004B1078" w:rsidP="00AD3E13">
      <w:pPr>
        <w:pStyle w:val="c11"/>
        <w:spacing w:before="0" w:beforeAutospacing="0" w:after="0" w:afterAutospacing="0"/>
        <w:ind w:left="-142" w:firstLine="568"/>
        <w:jc w:val="both"/>
        <w:rPr>
          <w:rStyle w:val="c2"/>
          <w:bCs/>
          <w:iCs/>
          <w:color w:val="000000" w:themeColor="text1"/>
          <w:sz w:val="28"/>
          <w:szCs w:val="28"/>
        </w:rPr>
      </w:pPr>
      <w:r>
        <w:rPr>
          <w:rStyle w:val="c2"/>
          <w:bCs/>
          <w:iCs/>
          <w:color w:val="000000" w:themeColor="text1"/>
          <w:sz w:val="28"/>
          <w:szCs w:val="28"/>
        </w:rPr>
        <w:t xml:space="preserve">Иногда малыши рисуют смешные </w:t>
      </w:r>
      <w:proofErr w:type="spellStart"/>
      <w:r>
        <w:rPr>
          <w:rStyle w:val="c2"/>
          <w:bCs/>
          <w:iCs/>
          <w:color w:val="000000" w:themeColor="text1"/>
          <w:sz w:val="28"/>
          <w:szCs w:val="28"/>
        </w:rPr>
        <w:t>каляки-маляки</w:t>
      </w:r>
      <w:proofErr w:type="spellEnd"/>
      <w:r>
        <w:rPr>
          <w:rStyle w:val="c2"/>
          <w:bCs/>
          <w:iCs/>
          <w:color w:val="000000" w:themeColor="text1"/>
          <w:sz w:val="28"/>
          <w:szCs w:val="28"/>
        </w:rPr>
        <w:t xml:space="preserve">, не спешите их </w:t>
      </w:r>
      <w:r w:rsidR="00AD3E13">
        <w:rPr>
          <w:rStyle w:val="c2"/>
          <w:bCs/>
          <w:iCs/>
          <w:color w:val="000000" w:themeColor="text1"/>
          <w:sz w:val="28"/>
          <w:szCs w:val="28"/>
        </w:rPr>
        <w:t>выбрасывать</w:t>
      </w:r>
      <w:r>
        <w:rPr>
          <w:rStyle w:val="c2"/>
          <w:bCs/>
          <w:iCs/>
          <w:color w:val="000000" w:themeColor="text1"/>
          <w:sz w:val="28"/>
          <w:szCs w:val="28"/>
        </w:rPr>
        <w:t>.</w:t>
      </w:r>
    </w:p>
    <w:p w:rsidR="004B1078" w:rsidRDefault="00D92C95" w:rsidP="00AD3E13">
      <w:pPr>
        <w:pStyle w:val="c11"/>
        <w:spacing w:before="0" w:beforeAutospacing="0" w:after="0" w:afterAutospacing="0"/>
        <w:ind w:left="-142" w:firstLine="568"/>
        <w:jc w:val="both"/>
        <w:rPr>
          <w:rStyle w:val="c2"/>
          <w:bCs/>
          <w:iCs/>
          <w:color w:val="000000" w:themeColor="text1"/>
          <w:sz w:val="28"/>
          <w:szCs w:val="28"/>
        </w:rPr>
      </w:pPr>
      <w:r>
        <w:rPr>
          <w:rStyle w:val="c2"/>
          <w:bCs/>
          <w:iCs/>
          <w:color w:val="000000" w:themeColor="text1"/>
          <w:sz w:val="28"/>
          <w:szCs w:val="28"/>
        </w:rPr>
        <w:t>Д</w:t>
      </w:r>
      <w:r w:rsidRPr="00D92C95">
        <w:rPr>
          <w:rStyle w:val="c2"/>
          <w:bCs/>
          <w:iCs/>
          <w:color w:val="000000" w:themeColor="text1"/>
          <w:sz w:val="28"/>
          <w:szCs w:val="28"/>
        </w:rPr>
        <w:t>обавляйте к рисунку необходимые детали для придания большего сходства с предметом. Но делайте это очень бережно и только с разрешения и согласия малыша.</w:t>
      </w:r>
    </w:p>
    <w:p w:rsidR="004B1078" w:rsidRDefault="00D92C95" w:rsidP="00AD3E13">
      <w:pPr>
        <w:pStyle w:val="c11"/>
        <w:spacing w:before="0" w:beforeAutospacing="0" w:after="0" w:afterAutospacing="0"/>
        <w:ind w:left="-142" w:firstLine="568"/>
        <w:jc w:val="both"/>
        <w:rPr>
          <w:rStyle w:val="c2"/>
          <w:bCs/>
          <w:iCs/>
          <w:color w:val="000000" w:themeColor="text1"/>
          <w:sz w:val="28"/>
          <w:szCs w:val="28"/>
        </w:rPr>
      </w:pPr>
      <w:r w:rsidRPr="00D92C95">
        <w:rPr>
          <w:rStyle w:val="c2"/>
          <w:bCs/>
          <w:iCs/>
          <w:color w:val="000000" w:themeColor="text1"/>
          <w:sz w:val="28"/>
          <w:szCs w:val="28"/>
        </w:rPr>
        <w:t xml:space="preserve">Пусть ребёнок наблюдает за тем, как вы рисуете и обозначаете </w:t>
      </w:r>
      <w:proofErr w:type="gramStart"/>
      <w:r w:rsidRPr="00D92C95">
        <w:rPr>
          <w:rStyle w:val="c2"/>
          <w:bCs/>
          <w:iCs/>
          <w:color w:val="000000" w:themeColor="text1"/>
          <w:sz w:val="28"/>
          <w:szCs w:val="28"/>
        </w:rPr>
        <w:t>нарисованное</w:t>
      </w:r>
      <w:proofErr w:type="gramEnd"/>
      <w:r w:rsidRPr="00D92C95">
        <w:rPr>
          <w:rStyle w:val="c2"/>
          <w:bCs/>
          <w:iCs/>
          <w:color w:val="000000" w:themeColor="text1"/>
          <w:sz w:val="28"/>
          <w:szCs w:val="28"/>
        </w:rPr>
        <w:t xml:space="preserve"> словом. (Некоторые взрослые стесняются это делать, объясняя  тем, что всегда плохо рисовали, забывая о том, что малыши любят любые рисунки, которы</w:t>
      </w:r>
      <w:r w:rsidR="00AD3E13">
        <w:rPr>
          <w:rStyle w:val="c2"/>
          <w:bCs/>
          <w:iCs/>
          <w:color w:val="000000" w:themeColor="text1"/>
          <w:sz w:val="28"/>
          <w:szCs w:val="28"/>
        </w:rPr>
        <w:t>е появляются у них на глазах.) Р</w:t>
      </w:r>
      <w:r w:rsidRPr="00D92C95">
        <w:rPr>
          <w:rStyle w:val="c2"/>
          <w:bCs/>
          <w:iCs/>
          <w:color w:val="000000" w:themeColor="text1"/>
          <w:sz w:val="28"/>
          <w:szCs w:val="28"/>
        </w:rPr>
        <w:t>ассматривайте стилизованные, несложные картинки в книгах, адресованных</w:t>
      </w:r>
      <w:r w:rsidR="00AD3E13">
        <w:rPr>
          <w:rStyle w:val="c2"/>
          <w:bCs/>
          <w:iCs/>
          <w:color w:val="000000" w:themeColor="text1"/>
          <w:sz w:val="28"/>
          <w:szCs w:val="28"/>
        </w:rPr>
        <w:t xml:space="preserve"> детям до 2 лет. Спрашивайте: «</w:t>
      </w:r>
      <w:r w:rsidRPr="00D92C95">
        <w:rPr>
          <w:rStyle w:val="c2"/>
          <w:bCs/>
          <w:iCs/>
          <w:color w:val="000000" w:themeColor="text1"/>
          <w:sz w:val="28"/>
          <w:szCs w:val="28"/>
        </w:rPr>
        <w:t>Что это?», указывая на него. На рассматриваемом рисунке недолжно быть много объектов (для начала не более трёх).</w:t>
      </w:r>
    </w:p>
    <w:p w:rsidR="004B1078" w:rsidRDefault="00D92C95" w:rsidP="00AD3E13">
      <w:pPr>
        <w:pStyle w:val="c11"/>
        <w:spacing w:before="0" w:beforeAutospacing="0" w:after="0" w:afterAutospacing="0"/>
        <w:ind w:left="-142" w:firstLine="568"/>
        <w:jc w:val="both"/>
        <w:rPr>
          <w:rStyle w:val="c2"/>
          <w:bCs/>
          <w:iCs/>
          <w:color w:val="000000" w:themeColor="text1"/>
          <w:sz w:val="28"/>
          <w:szCs w:val="28"/>
        </w:rPr>
      </w:pPr>
      <w:r w:rsidRPr="00D92C95">
        <w:rPr>
          <w:rStyle w:val="c2"/>
          <w:bCs/>
          <w:iCs/>
          <w:color w:val="000000" w:themeColor="text1"/>
          <w:sz w:val="28"/>
          <w:szCs w:val="28"/>
        </w:rPr>
        <w:t xml:space="preserve">Для привлечения внимания  к процессу рисования используйте стихи, песни, музыкальные инструменты (например, прочитайте </w:t>
      </w:r>
      <w:proofErr w:type="gramStart"/>
      <w:r w:rsidRPr="00D92C95">
        <w:rPr>
          <w:rStyle w:val="c2"/>
          <w:bCs/>
          <w:iCs/>
          <w:color w:val="000000" w:themeColor="text1"/>
          <w:sz w:val="28"/>
          <w:szCs w:val="28"/>
        </w:rPr>
        <w:t>стихотворение про дождь</w:t>
      </w:r>
      <w:proofErr w:type="gramEnd"/>
      <w:r w:rsidRPr="00D92C95">
        <w:rPr>
          <w:rStyle w:val="c2"/>
          <w:bCs/>
          <w:iCs/>
          <w:color w:val="000000" w:themeColor="text1"/>
          <w:sz w:val="28"/>
          <w:szCs w:val="28"/>
        </w:rPr>
        <w:t>, сыграйте на металлофоне и спойте песенку дождя, нарисуйте вместе с ребёнком дождик).  Чаще спрашивайте у ребёнка, что он нарисовал. Если он пока не может ответить, помогите, сами дайте варианты ответов: «Это снег? Может, это дождь? А может быть, это листики летят на землю?» Малыш обязательно выберет один из ответов или даст свой. Важнее то, что он сам узнал в своих каракулях, а не то, что они напоминают взрослому. Не удивляйтесь, если сначала ребёнок назовёт один предмет, а через некоторое время в этом же рисунке, в этих же линиях увидит другое: ассоциации, которые возникают у детей этого возраста, неустойчивы (рисовали одно, а получилось и «узналось»  другое).</w:t>
      </w:r>
    </w:p>
    <w:p w:rsidR="004B1078" w:rsidRDefault="00D92C95" w:rsidP="00AD3E13">
      <w:pPr>
        <w:pStyle w:val="c11"/>
        <w:spacing w:before="0" w:beforeAutospacing="0" w:after="0" w:afterAutospacing="0"/>
        <w:ind w:left="-142" w:firstLine="568"/>
        <w:jc w:val="both"/>
        <w:rPr>
          <w:rStyle w:val="c2"/>
          <w:bCs/>
          <w:iCs/>
          <w:color w:val="000000" w:themeColor="text1"/>
          <w:sz w:val="28"/>
          <w:szCs w:val="28"/>
        </w:rPr>
      </w:pPr>
      <w:r w:rsidRPr="00D92C95">
        <w:rPr>
          <w:rStyle w:val="c2"/>
          <w:bCs/>
          <w:iCs/>
          <w:color w:val="000000" w:themeColor="text1"/>
          <w:sz w:val="28"/>
          <w:szCs w:val="28"/>
        </w:rPr>
        <w:t>Когда малыш начнёт узнавать в своих рисунках предметы ближайшего окружения, он с большим желанием будет браться за карандаши и краски, сам захочет отобразить что-нибудь или кого-нибудь точнее.  Игра с образами мотивирует ребёнка к рисованию, а это способствует совершенствованию графических навыков.</w:t>
      </w:r>
    </w:p>
    <w:p w:rsidR="00D92C95" w:rsidRPr="00D92C95" w:rsidRDefault="00D92C95" w:rsidP="00AD3E13">
      <w:pPr>
        <w:pStyle w:val="c11"/>
        <w:spacing w:before="0" w:beforeAutospacing="0" w:after="0" w:afterAutospacing="0"/>
        <w:ind w:left="-142" w:firstLine="56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92C95">
        <w:rPr>
          <w:rStyle w:val="c2"/>
          <w:bCs/>
          <w:iCs/>
          <w:color w:val="000000" w:themeColor="text1"/>
          <w:sz w:val="28"/>
          <w:szCs w:val="28"/>
        </w:rPr>
        <w:t xml:space="preserve">Приобщая ребёнка этого возраста к рисованию, помните, что ему необходимо ваше сопровождение в процессе знакомства с красками: </w:t>
      </w:r>
      <w:r w:rsidRPr="00D92C95">
        <w:rPr>
          <w:rStyle w:val="c2"/>
          <w:bCs/>
          <w:iCs/>
          <w:color w:val="000000" w:themeColor="text1"/>
          <w:sz w:val="28"/>
          <w:szCs w:val="28"/>
        </w:rPr>
        <w:lastRenderedPageBreak/>
        <w:t>показывайте разнообразие вариантов рисования линий, «</w:t>
      </w:r>
      <w:proofErr w:type="spellStart"/>
      <w:r w:rsidRPr="00D92C95">
        <w:rPr>
          <w:rStyle w:val="c2"/>
          <w:bCs/>
          <w:iCs/>
          <w:color w:val="000000" w:themeColor="text1"/>
          <w:sz w:val="28"/>
          <w:szCs w:val="28"/>
        </w:rPr>
        <w:t>опредмечивайте</w:t>
      </w:r>
      <w:proofErr w:type="spellEnd"/>
      <w:r w:rsidRPr="00D92C95">
        <w:rPr>
          <w:rStyle w:val="c2"/>
          <w:bCs/>
          <w:iCs/>
          <w:color w:val="000000" w:themeColor="text1"/>
          <w:sz w:val="28"/>
          <w:szCs w:val="28"/>
        </w:rPr>
        <w:t>» каракули малыша, предоставляя ему всё больше самостоятельности. Игры «</w:t>
      </w:r>
      <w:proofErr w:type="spellStart"/>
      <w:r w:rsidRPr="00D92C95">
        <w:rPr>
          <w:rStyle w:val="c2"/>
          <w:bCs/>
          <w:iCs/>
          <w:color w:val="000000" w:themeColor="text1"/>
          <w:sz w:val="28"/>
          <w:szCs w:val="28"/>
        </w:rPr>
        <w:t>доизобразительного</w:t>
      </w:r>
      <w:proofErr w:type="spellEnd"/>
      <w:r w:rsidRPr="00D92C95">
        <w:rPr>
          <w:rStyle w:val="c2"/>
          <w:bCs/>
          <w:iCs/>
          <w:color w:val="000000" w:themeColor="text1"/>
          <w:sz w:val="28"/>
          <w:szCs w:val="28"/>
        </w:rPr>
        <w:t>» периода подготовят ребёнка к рисованию: вызовут интерес к процессу изображения, помогут совершенствовать работу руки и развивать графические навыки, будут способствовать развитию координации руки и глаза, а так же воображения.          </w:t>
      </w:r>
    </w:p>
    <w:p w:rsidR="003B63D8" w:rsidRPr="00D92C95" w:rsidRDefault="003B63D8" w:rsidP="00AD3E13">
      <w:pPr>
        <w:spacing w:after="0" w:line="240" w:lineRule="auto"/>
        <w:ind w:left="-142" w:firstLine="568"/>
        <w:rPr>
          <w:color w:val="000000" w:themeColor="text1"/>
          <w:sz w:val="28"/>
          <w:szCs w:val="28"/>
        </w:rPr>
      </w:pPr>
    </w:p>
    <w:sectPr w:rsidR="003B63D8" w:rsidRPr="00D92C95" w:rsidSect="003B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2C95"/>
    <w:rsid w:val="00083539"/>
    <w:rsid w:val="003B63D8"/>
    <w:rsid w:val="004B1078"/>
    <w:rsid w:val="00A41489"/>
    <w:rsid w:val="00AD3E13"/>
    <w:rsid w:val="00D92C95"/>
    <w:rsid w:val="00ED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9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92C95"/>
  </w:style>
  <w:style w:type="paragraph" w:customStyle="1" w:styleId="c5">
    <w:name w:val="c5"/>
    <w:basedOn w:val="a"/>
    <w:rsid w:val="00D9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9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92C95"/>
  </w:style>
  <w:style w:type="character" w:customStyle="1" w:styleId="apple-converted-space">
    <w:name w:val="apple-converted-space"/>
    <w:basedOn w:val="a0"/>
    <w:rsid w:val="00D92C95"/>
  </w:style>
  <w:style w:type="character" w:customStyle="1" w:styleId="c6">
    <w:name w:val="c6"/>
    <w:basedOn w:val="a0"/>
    <w:rsid w:val="00D92C95"/>
  </w:style>
  <w:style w:type="paragraph" w:customStyle="1" w:styleId="c11">
    <w:name w:val="c11"/>
    <w:basedOn w:val="a"/>
    <w:rsid w:val="00D9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2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Бонифаций</cp:lastModifiedBy>
  <cp:revision>2</cp:revision>
  <dcterms:created xsi:type="dcterms:W3CDTF">2016-02-18T16:33:00Z</dcterms:created>
  <dcterms:modified xsi:type="dcterms:W3CDTF">2016-02-18T16:33:00Z</dcterms:modified>
</cp:coreProperties>
</file>