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7E" w:rsidRDefault="002E7B7E" w:rsidP="002E7B7E">
      <w:pPr>
        <w:rPr>
          <w:sz w:val="32"/>
          <w:szCs w:val="32"/>
        </w:rPr>
      </w:pPr>
    </w:p>
    <w:p w:rsidR="002E7B7E" w:rsidRDefault="002E7B7E" w:rsidP="002E7B7E">
      <w:pPr>
        <w:rPr>
          <w:sz w:val="32"/>
          <w:szCs w:val="32"/>
        </w:rPr>
      </w:pPr>
      <w:r>
        <w:rPr>
          <w:sz w:val="32"/>
          <w:szCs w:val="32"/>
        </w:rPr>
        <w:t xml:space="preserve">             </w:t>
      </w:r>
      <w:r w:rsidR="007E55E3">
        <w:rPr>
          <w:sz w:val="32"/>
          <w:szCs w:val="32"/>
        </w:rPr>
        <w:t xml:space="preserve">        </w:t>
      </w:r>
      <w:r>
        <w:rPr>
          <w:sz w:val="32"/>
          <w:szCs w:val="32"/>
        </w:rPr>
        <w:t xml:space="preserve"> Белошицкая Светлана Николаевна</w:t>
      </w:r>
    </w:p>
    <w:p w:rsidR="002E7B7E" w:rsidRDefault="002E7B7E" w:rsidP="002E7B7E">
      <w:pPr>
        <w:rPr>
          <w:sz w:val="32"/>
          <w:szCs w:val="32"/>
        </w:rPr>
      </w:pPr>
      <w:r>
        <w:rPr>
          <w:sz w:val="32"/>
          <w:szCs w:val="32"/>
        </w:rPr>
        <w:t xml:space="preserve">        учитель начальных классов  МАОУ СОШ №2</w:t>
      </w:r>
      <w:r w:rsidR="00E706BF">
        <w:rPr>
          <w:sz w:val="32"/>
          <w:szCs w:val="32"/>
        </w:rPr>
        <w:t xml:space="preserve"> УИИЯ</w:t>
      </w:r>
    </w:p>
    <w:p w:rsidR="002E7B7E" w:rsidRDefault="002E7B7E" w:rsidP="002E7B7E">
      <w:pPr>
        <w:rPr>
          <w:sz w:val="32"/>
          <w:szCs w:val="32"/>
        </w:rPr>
      </w:pPr>
      <w:r>
        <w:rPr>
          <w:sz w:val="32"/>
          <w:szCs w:val="32"/>
        </w:rPr>
        <w:t xml:space="preserve">            г.</w:t>
      </w:r>
      <w:r w:rsidRPr="00E706BF">
        <w:rPr>
          <w:sz w:val="32"/>
          <w:szCs w:val="32"/>
        </w:rPr>
        <w:t xml:space="preserve"> </w:t>
      </w:r>
      <w:r>
        <w:rPr>
          <w:sz w:val="32"/>
          <w:szCs w:val="32"/>
        </w:rPr>
        <w:t xml:space="preserve">Ноябрьск  </w:t>
      </w:r>
      <w:hyperlink r:id="rId5" w:history="1">
        <w:r w:rsidRPr="00CD45DB">
          <w:rPr>
            <w:rStyle w:val="a3"/>
            <w:sz w:val="32"/>
            <w:szCs w:val="32"/>
            <w:lang w:val="en-US"/>
          </w:rPr>
          <w:t>svetlana</w:t>
        </w:r>
        <w:r w:rsidRPr="00E706BF">
          <w:rPr>
            <w:rStyle w:val="a3"/>
            <w:sz w:val="32"/>
            <w:szCs w:val="32"/>
          </w:rPr>
          <w:t>280761@</w:t>
        </w:r>
        <w:r w:rsidRPr="00CD45DB">
          <w:rPr>
            <w:rStyle w:val="a3"/>
            <w:sz w:val="32"/>
            <w:szCs w:val="32"/>
            <w:lang w:val="en-US"/>
          </w:rPr>
          <w:t>mail</w:t>
        </w:r>
        <w:r w:rsidRPr="00E706BF">
          <w:rPr>
            <w:rStyle w:val="a3"/>
            <w:sz w:val="32"/>
            <w:szCs w:val="32"/>
          </w:rPr>
          <w:t>.</w:t>
        </w:r>
        <w:r w:rsidRPr="00CD45DB">
          <w:rPr>
            <w:rStyle w:val="a3"/>
            <w:sz w:val="32"/>
            <w:szCs w:val="32"/>
            <w:lang w:val="en-US"/>
          </w:rPr>
          <w:t>ru</w:t>
        </w:r>
      </w:hyperlink>
    </w:p>
    <w:p w:rsidR="00E706BF" w:rsidRDefault="002E7B7E" w:rsidP="002E7B7E">
      <w:pPr>
        <w:rPr>
          <w:sz w:val="32"/>
          <w:szCs w:val="32"/>
        </w:rPr>
      </w:pPr>
      <w:r w:rsidRPr="002E7B7E">
        <w:rPr>
          <w:sz w:val="32"/>
          <w:szCs w:val="32"/>
        </w:rPr>
        <w:t>«Реализ</w:t>
      </w:r>
      <w:r>
        <w:rPr>
          <w:sz w:val="32"/>
          <w:szCs w:val="32"/>
        </w:rPr>
        <w:t xml:space="preserve">ация воспитательной компоненты в урочной и      </w:t>
      </w:r>
      <w:r w:rsidR="00EC7187">
        <w:rPr>
          <w:sz w:val="32"/>
          <w:szCs w:val="32"/>
        </w:rPr>
        <w:t xml:space="preserve">      </w:t>
      </w:r>
      <w:r>
        <w:rPr>
          <w:sz w:val="32"/>
          <w:szCs w:val="32"/>
        </w:rPr>
        <w:t>внеурочной деятельности в условиях ФГОС»</w:t>
      </w:r>
    </w:p>
    <w:p w:rsidR="00850D78" w:rsidRPr="007E55E3" w:rsidRDefault="007A2EE7" w:rsidP="00850D78">
      <w:pPr>
        <w:shd w:val="clear" w:color="auto" w:fill="FFFFFF"/>
        <w:spacing w:before="167" w:after="167" w:line="321" w:lineRule="atLeast"/>
        <w:rPr>
          <w:rFonts w:ascii="Times New Roman" w:eastAsia="Times New Roman" w:hAnsi="Times New Roman" w:cs="Times New Roman"/>
          <w:color w:val="515756"/>
          <w:sz w:val="24"/>
          <w:szCs w:val="24"/>
        </w:rPr>
      </w:pPr>
      <w:r w:rsidRPr="007E55E3">
        <w:rPr>
          <w:rFonts w:ascii="Times New Roman" w:hAnsi="Times New Roman" w:cs="Times New Roman"/>
          <w:sz w:val="24"/>
          <w:szCs w:val="24"/>
        </w:rPr>
        <w:t xml:space="preserve">Аннотация. </w:t>
      </w:r>
      <w:r w:rsidR="00850D78" w:rsidRPr="007E55E3">
        <w:rPr>
          <w:rFonts w:ascii="Times New Roman" w:eastAsia="Times New Roman" w:hAnsi="Times New Roman" w:cs="Times New Roman"/>
          <w:color w:val="515756"/>
          <w:sz w:val="24"/>
          <w:szCs w:val="24"/>
        </w:rPr>
        <w:t>В последнее время можно часто услышать о необходимости роста социального статуса воспитания в демократическом обществе, приоритет</w:t>
      </w:r>
      <w:r w:rsidR="00EC7187" w:rsidRPr="007E55E3">
        <w:rPr>
          <w:rFonts w:ascii="Times New Roman" w:eastAsia="Times New Roman" w:hAnsi="Times New Roman" w:cs="Times New Roman"/>
          <w:color w:val="515756"/>
          <w:sz w:val="24"/>
          <w:szCs w:val="24"/>
        </w:rPr>
        <w:t>ности</w:t>
      </w:r>
      <w:r w:rsidR="00850D78" w:rsidRPr="007E55E3">
        <w:rPr>
          <w:rFonts w:ascii="Times New Roman" w:eastAsia="Times New Roman" w:hAnsi="Times New Roman" w:cs="Times New Roman"/>
          <w:color w:val="515756"/>
          <w:sz w:val="24"/>
          <w:szCs w:val="24"/>
        </w:rPr>
        <w:t xml:space="preserve"> задач духовно-нравственного развития личности, </w:t>
      </w:r>
      <w:r w:rsidR="00EC7187" w:rsidRPr="007E55E3">
        <w:rPr>
          <w:rFonts w:ascii="Times New Roman" w:eastAsia="Times New Roman" w:hAnsi="Times New Roman" w:cs="Times New Roman"/>
          <w:color w:val="515756"/>
          <w:sz w:val="24"/>
          <w:szCs w:val="24"/>
        </w:rPr>
        <w:t xml:space="preserve">усилении </w:t>
      </w:r>
      <w:r w:rsidR="00850D78" w:rsidRPr="007E55E3">
        <w:rPr>
          <w:rFonts w:ascii="Times New Roman" w:eastAsia="Times New Roman" w:hAnsi="Times New Roman" w:cs="Times New Roman"/>
          <w:color w:val="515756"/>
          <w:sz w:val="24"/>
          <w:szCs w:val="24"/>
        </w:rPr>
        <w:t xml:space="preserve">воспитательного потенциала образования, призванного обеспечить готовность учащихся к жизненному самоопределению, </w:t>
      </w:r>
      <w:r w:rsidR="00EC7187" w:rsidRPr="007E55E3">
        <w:rPr>
          <w:rFonts w:ascii="Times New Roman" w:eastAsia="Times New Roman" w:hAnsi="Times New Roman" w:cs="Times New Roman"/>
          <w:color w:val="515756"/>
          <w:sz w:val="24"/>
          <w:szCs w:val="24"/>
        </w:rPr>
        <w:t>их социальной</w:t>
      </w:r>
      <w:r w:rsidR="00850D78" w:rsidRPr="007E55E3">
        <w:rPr>
          <w:rFonts w:ascii="Times New Roman" w:eastAsia="Times New Roman" w:hAnsi="Times New Roman" w:cs="Times New Roman"/>
          <w:color w:val="515756"/>
          <w:sz w:val="24"/>
          <w:szCs w:val="24"/>
        </w:rPr>
        <w:t xml:space="preserve"> адап</w:t>
      </w:r>
      <w:r w:rsidR="00EC7187" w:rsidRPr="007E55E3">
        <w:rPr>
          <w:rFonts w:ascii="Times New Roman" w:eastAsia="Times New Roman" w:hAnsi="Times New Roman" w:cs="Times New Roman"/>
          <w:color w:val="515756"/>
          <w:sz w:val="24"/>
          <w:szCs w:val="24"/>
        </w:rPr>
        <w:t>тации</w:t>
      </w:r>
      <w:r w:rsidR="00850D78" w:rsidRPr="007E55E3">
        <w:rPr>
          <w:rFonts w:ascii="Times New Roman" w:eastAsia="Times New Roman" w:hAnsi="Times New Roman" w:cs="Times New Roman"/>
          <w:color w:val="515756"/>
          <w:sz w:val="24"/>
          <w:szCs w:val="24"/>
        </w:rPr>
        <w:t xml:space="preserve">. В статье </w:t>
      </w:r>
      <w:r w:rsidR="00EC7187" w:rsidRPr="007E55E3">
        <w:rPr>
          <w:rFonts w:ascii="Times New Roman" w:eastAsia="Times New Roman" w:hAnsi="Times New Roman" w:cs="Times New Roman"/>
          <w:color w:val="515756"/>
          <w:sz w:val="24"/>
          <w:szCs w:val="24"/>
        </w:rPr>
        <w:t>приводится пример реализации воспитательной компоненты во внеурочной деятельности на примере конкретного занятия.</w:t>
      </w:r>
    </w:p>
    <w:p w:rsidR="00EC7187" w:rsidRPr="007E55E3" w:rsidRDefault="00EC7187" w:rsidP="00850D78">
      <w:pPr>
        <w:shd w:val="clear" w:color="auto" w:fill="FFFFFF"/>
        <w:spacing w:before="167" w:after="167" w:line="321" w:lineRule="atLeast"/>
        <w:rPr>
          <w:rFonts w:ascii="Times New Roman" w:eastAsia="Times New Roman" w:hAnsi="Times New Roman" w:cs="Times New Roman"/>
          <w:color w:val="515756"/>
          <w:sz w:val="24"/>
          <w:szCs w:val="24"/>
        </w:rPr>
      </w:pPr>
      <w:r w:rsidRPr="007E55E3">
        <w:rPr>
          <w:rFonts w:ascii="Times New Roman" w:eastAsia="Times New Roman" w:hAnsi="Times New Roman" w:cs="Times New Roman"/>
          <w:b/>
          <w:color w:val="515756"/>
          <w:sz w:val="24"/>
          <w:szCs w:val="24"/>
        </w:rPr>
        <w:t>Ключевые слова:</w:t>
      </w:r>
      <w:r w:rsidRPr="007E55E3">
        <w:rPr>
          <w:rFonts w:ascii="Times New Roman" w:eastAsia="Times New Roman" w:hAnsi="Times New Roman" w:cs="Times New Roman"/>
          <w:color w:val="515756"/>
          <w:sz w:val="24"/>
          <w:szCs w:val="24"/>
        </w:rPr>
        <w:t xml:space="preserve"> воспитательная компонента, «Примерная программа воспитания и социализации обучающихся», «Концепция духовно–нравственного развития и воспитания личности гражданина России»</w:t>
      </w:r>
      <w:r w:rsidR="007E55E3" w:rsidRPr="007E55E3">
        <w:rPr>
          <w:rFonts w:ascii="Times New Roman" w:eastAsia="Times New Roman" w:hAnsi="Times New Roman" w:cs="Times New Roman"/>
          <w:color w:val="515756"/>
          <w:sz w:val="24"/>
          <w:szCs w:val="24"/>
        </w:rPr>
        <w:t>, «портрет выпускника».</w:t>
      </w: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p>
    <w:p w:rsidR="007E55E3" w:rsidRPr="007E55E3" w:rsidRDefault="007E55E3" w:rsidP="00850D78">
      <w:pPr>
        <w:shd w:val="clear" w:color="auto" w:fill="FFFFFF"/>
        <w:spacing w:before="167" w:after="167" w:line="321" w:lineRule="atLeast"/>
        <w:rPr>
          <w:rFonts w:ascii="Times New Roman" w:eastAsia="Times New Roman" w:hAnsi="Times New Roman" w:cs="Times New Roman"/>
          <w:color w:val="515756"/>
          <w:sz w:val="24"/>
          <w:szCs w:val="24"/>
        </w:rPr>
      </w:pPr>
      <w:r>
        <w:rPr>
          <w:rFonts w:ascii="Times New Roman" w:eastAsia="Times New Roman" w:hAnsi="Times New Roman" w:cs="Times New Roman"/>
          <w:color w:val="515756"/>
          <w:sz w:val="24"/>
          <w:szCs w:val="24"/>
        </w:rPr>
        <w:t xml:space="preserve">                                                                 2015 г.</w:t>
      </w:r>
    </w:p>
    <w:p w:rsidR="007A2EE7" w:rsidRDefault="007A2EE7" w:rsidP="007A2EE7">
      <w:pPr>
        <w:spacing w:after="0" w:line="240" w:lineRule="auto"/>
        <w:jc w:val="both"/>
        <w:rPr>
          <w:rFonts w:ascii="Times New Roman" w:eastAsia="Times New Roman" w:hAnsi="Times New Roman" w:cs="Times New Roman"/>
          <w:sz w:val="24"/>
          <w:szCs w:val="24"/>
        </w:rPr>
      </w:pPr>
    </w:p>
    <w:p w:rsidR="00FD678E" w:rsidRDefault="00FD678E"/>
    <w:p w:rsidR="007E55E3" w:rsidRPr="008A070D" w:rsidRDefault="007E55E3" w:rsidP="007E55E3">
      <w:pPr>
        <w:spacing w:line="360" w:lineRule="auto"/>
        <w:rPr>
          <w:rFonts w:ascii="Times New Roman" w:hAnsi="Times New Roman" w:cs="Times New Roman"/>
          <w:sz w:val="24"/>
          <w:szCs w:val="24"/>
        </w:rPr>
      </w:pPr>
      <w:r w:rsidRPr="008A070D">
        <w:rPr>
          <w:rFonts w:ascii="Times New Roman" w:hAnsi="Times New Roman" w:cs="Times New Roman"/>
          <w:sz w:val="24"/>
          <w:szCs w:val="24"/>
        </w:rPr>
        <w:lastRenderedPageBreak/>
        <w:t xml:space="preserve">         Известный писатель Марк Твен писал: « Кто не видит конечной цели, очень удивляется, придя не туда». Это высказывание предостерегает всех нас от ошибок в организации учебно – воспитательного процесса и заставляет конкретизировать и операционализировать цели современного образования.</w:t>
      </w:r>
    </w:p>
    <w:p w:rsidR="007E55E3" w:rsidRPr="008A070D" w:rsidRDefault="007E55E3" w:rsidP="007E55E3">
      <w:pPr>
        <w:pStyle w:val="5"/>
        <w:shd w:val="clear" w:color="auto" w:fill="FFFFFF"/>
        <w:spacing w:before="180" w:beforeAutospacing="0" w:after="180" w:afterAutospacing="0" w:line="360" w:lineRule="auto"/>
        <w:jc w:val="both"/>
      </w:pPr>
      <w:r w:rsidRPr="008A070D">
        <w:t xml:space="preserve">        Социальные потрясения</w:t>
      </w:r>
      <w:r>
        <w:t xml:space="preserve"> в обществе не прошли стороной. Они в</w:t>
      </w:r>
      <w:r w:rsidRPr="008A070D">
        <w:t>торглись в устойчивую систему школьного воспитания.</w:t>
      </w:r>
      <w:r>
        <w:t xml:space="preserve"> </w:t>
      </w:r>
      <w:r w:rsidRPr="008A070D">
        <w:t xml:space="preserve">После 90-х годов в течение довольно продолжительного времени вопреки логике, считалось, что в общеобразовательных учреждениях не должны заниматься воспитательной работой. Но, как известно, «природа не терпит пустоты». </w:t>
      </w:r>
      <w:r w:rsidR="007966AF" w:rsidRPr="008A070D">
        <w:t>Теперь школы самостоятельно поднимаются на уровень культуры, очерчивают свою педагогическую стратегию и вырабатывают новую педагогическую тактику.</w:t>
      </w:r>
    </w:p>
    <w:p w:rsidR="007E55E3" w:rsidRPr="008A070D" w:rsidRDefault="007E55E3" w:rsidP="007E55E3">
      <w:pPr>
        <w:pStyle w:val="5"/>
        <w:shd w:val="clear" w:color="auto" w:fill="FFFFFF"/>
        <w:spacing w:before="180" w:beforeAutospacing="0" w:after="180" w:afterAutospacing="0" w:line="360" w:lineRule="auto"/>
        <w:jc w:val="both"/>
      </w:pPr>
      <w:r>
        <w:t xml:space="preserve">        Для организации воспитательной работы в условиях внедрения ФГОС рекомендуется использовать «Примерную программу воспитания и социализации обучающихся. Начальное общее образование</w:t>
      </w:r>
      <w:r w:rsidR="00E37B76">
        <w:t>»,</w:t>
      </w:r>
      <w:r w:rsidR="00662923">
        <w:t xml:space="preserve"> </w:t>
      </w:r>
      <w:r w:rsidR="00E37B76">
        <w:t>«</w:t>
      </w:r>
      <w:r>
        <w:t>Требования к содержанию и условиям воспитания, духовно-нравственного развития обучающихся в учреждениях, реализующих основные общеобразовательные программы начального и основного общего образования».</w:t>
      </w:r>
    </w:p>
    <w:p w:rsidR="007E55E3" w:rsidRPr="008A070D" w:rsidRDefault="007E55E3" w:rsidP="007E55E3">
      <w:pPr>
        <w:pStyle w:val="5"/>
        <w:shd w:val="clear" w:color="auto" w:fill="FFFFFF"/>
        <w:spacing w:before="180" w:beforeAutospacing="0" w:after="180" w:afterAutospacing="0" w:line="360" w:lineRule="auto"/>
        <w:jc w:val="both"/>
      </w:pPr>
      <w:r w:rsidRPr="008A070D">
        <w:t xml:space="preserve">        Школа сегодня повернулась к личности ребёнка и, помня о его способности стать субъектом собственной жизни, отыскивает социально – психологические ресурсы по развитию этой самой способности. </w:t>
      </w:r>
    </w:p>
    <w:p w:rsidR="007E55E3" w:rsidRPr="008A070D" w:rsidRDefault="007E55E3" w:rsidP="007E55E3">
      <w:pPr>
        <w:pStyle w:val="5"/>
        <w:shd w:val="clear" w:color="auto" w:fill="FFFFFF"/>
        <w:spacing w:before="180" w:beforeAutospacing="0" w:after="180" w:afterAutospacing="0" w:line="360" w:lineRule="auto"/>
        <w:jc w:val="both"/>
        <w:rPr>
          <w:color w:val="242C2E"/>
        </w:rPr>
      </w:pPr>
      <w:r w:rsidRPr="008A070D">
        <w:t xml:space="preserve">         Следует отметить, что сейчас наступило осознание того, что обучение и воспитание - единый процесс, называемый образованием, и что в нём государство должно играть определённую роль. Федеральным законом «Об образовании в Российской Федерации» (статья 2) определено, что образование – единый целенаправленный процесс воспитания и обучения…», а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 – нравственных ценностей и принятых в обществе правил и норм поведения в интересах человека, семьи, общества и государства».</w:t>
      </w:r>
      <w:r w:rsidRPr="008A070D">
        <w:rPr>
          <w:color w:val="242C2E"/>
        </w:rPr>
        <w:t xml:space="preserve"> </w:t>
      </w:r>
    </w:p>
    <w:p w:rsidR="007E55E3" w:rsidRPr="008A070D" w:rsidRDefault="00E37B76" w:rsidP="007E55E3">
      <w:pPr>
        <w:pStyle w:val="5"/>
        <w:shd w:val="clear" w:color="auto" w:fill="FFFFFF"/>
        <w:spacing w:before="180" w:beforeAutospacing="0" w:after="180" w:afterAutospacing="0" w:line="360" w:lineRule="auto"/>
        <w:jc w:val="both"/>
        <w:rPr>
          <w:color w:val="242C2E"/>
        </w:rPr>
      </w:pPr>
      <w:r>
        <w:rPr>
          <w:color w:val="242C2E"/>
        </w:rPr>
        <w:t xml:space="preserve">        Тем же законом (ч.1</w:t>
      </w:r>
      <w:r w:rsidR="007E55E3" w:rsidRPr="008A070D">
        <w:rPr>
          <w:color w:val="242C2E"/>
        </w:rPr>
        <w:t>статья З) установлены основные принципы государственной политики в сфере воспитательной работы: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E55E3" w:rsidRPr="008A070D" w:rsidRDefault="007E55E3" w:rsidP="007E55E3">
      <w:pPr>
        <w:spacing w:line="360" w:lineRule="auto"/>
        <w:rPr>
          <w:rFonts w:ascii="Times New Roman" w:hAnsi="Times New Roman" w:cs="Times New Roman"/>
          <w:sz w:val="24"/>
          <w:szCs w:val="24"/>
        </w:rPr>
      </w:pPr>
      <w:r w:rsidRPr="008A070D">
        <w:rPr>
          <w:rFonts w:ascii="Times New Roman" w:hAnsi="Times New Roman" w:cs="Times New Roman"/>
          <w:sz w:val="24"/>
          <w:szCs w:val="24"/>
        </w:rPr>
        <w:lastRenderedPageBreak/>
        <w:t xml:space="preserve">        Сегодня уже признаётся, что воспитательная компонента деятельности школы должна являться неотъемлемой составляющей общего социокультурного пространства Российской Федерации. О важности подготовки программы развития воспитательной компоненты в общеобразовательных учреждениях Президент Российской Федерации В.В.Путин говорил в своём Послании Федеральному Собранию Российской Федерации от 12 декабря 2012г.</w:t>
      </w:r>
    </w:p>
    <w:p w:rsidR="007E55E3" w:rsidRPr="008A070D" w:rsidRDefault="007E55E3" w:rsidP="007E55E3">
      <w:pPr>
        <w:spacing w:line="360" w:lineRule="auto"/>
        <w:rPr>
          <w:rFonts w:ascii="Times New Roman" w:hAnsi="Times New Roman" w:cs="Times New Roman"/>
          <w:sz w:val="24"/>
          <w:szCs w:val="24"/>
        </w:rPr>
      </w:pPr>
      <w:r w:rsidRPr="008A070D">
        <w:rPr>
          <w:rFonts w:ascii="Times New Roman" w:hAnsi="Times New Roman" w:cs="Times New Roman"/>
          <w:sz w:val="24"/>
          <w:szCs w:val="24"/>
        </w:rPr>
        <w:t xml:space="preserve">      Общие задачи и принципы воспитания средствами образования представлены в Федеральных государственных образовательных стандартах (ФГОС), где воспитательная деятельность рассматривается уже как компонента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7E55E3" w:rsidRPr="008A070D" w:rsidRDefault="007E55E3" w:rsidP="007E55E3">
      <w:pPr>
        <w:pStyle w:val="a4"/>
        <w:shd w:val="clear" w:color="auto" w:fill="FFFFFF"/>
        <w:spacing w:before="0" w:beforeAutospacing="0" w:after="270" w:afterAutospacing="0" w:line="360" w:lineRule="auto"/>
        <w:textAlignment w:val="baseline"/>
        <w:rPr>
          <w:color w:val="333333"/>
        </w:rPr>
      </w:pPr>
      <w:r w:rsidRPr="008A070D">
        <w:rPr>
          <w:color w:val="333333"/>
        </w:rPr>
        <w:t xml:space="preserve">         В настоящий момент Россия - это страна, которая ставит целью переход к инновационному социально-ориентированному типу развития общества, признаёт главным фактором стратегических преобразований — развитие человеческого капитала. Современное образование же представляет собой целенаправленный процесс воспитания и обучения в интересах человека, общества и государства, в соответствии с установленными нормами.</w:t>
      </w:r>
    </w:p>
    <w:p w:rsidR="007E55E3" w:rsidRPr="008A070D" w:rsidRDefault="007E55E3" w:rsidP="007E55E3">
      <w:pPr>
        <w:spacing w:line="360" w:lineRule="auto"/>
        <w:rPr>
          <w:rFonts w:ascii="Times New Roman" w:hAnsi="Times New Roman" w:cs="Times New Roman"/>
          <w:sz w:val="24"/>
          <w:szCs w:val="24"/>
        </w:rPr>
      </w:pPr>
      <w:r w:rsidRPr="008A07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Почти во всех делах самое трудное – начало», - так писал Руссо.</w:t>
      </w:r>
      <w:r w:rsidRPr="008A070D">
        <w:rPr>
          <w:rFonts w:ascii="Times New Roman" w:eastAsia="Times New Roman" w:hAnsi="Times New Roman" w:cs="Times New Roman"/>
          <w:sz w:val="24"/>
          <w:szCs w:val="24"/>
        </w:rPr>
        <w:t xml:space="preserve"> Перед современной российской школой поставлена масштабная социокультурная задача – стать структурообразующим компонентом общенационального пространства духовно-нравственного развития и воспитания личности гражданина России, интегрирующим не только интеллектуальную, но и гражданскую, духовную, культурную жизнедеятельность школьника. Необходимость решения данной задачи приводит к тому, что в системе общего образования актуализируется значимость таких процессов, как воспитание, развитие и социализация личности, в связи с чем впервые в истории российского образования в Федеральный государственный стандарт общего образования введен воспитательный компонент, который ярко представлен в «Программе развития воспитательной компоненты в образовательных учреждениях». В ней сказано: «Сегодня под воспитанием в общеобразовательной организации всё больше понимается создание условий для развития личности ребёнка, его духовно – нравственного становления и </w:t>
      </w:r>
      <w:r w:rsidRPr="008A070D">
        <w:rPr>
          <w:rFonts w:ascii="Times New Roman" w:eastAsia="Times New Roman" w:hAnsi="Times New Roman" w:cs="Times New Roman"/>
          <w:sz w:val="24"/>
          <w:szCs w:val="24"/>
        </w:rPr>
        <w:lastRenderedPageBreak/>
        <w:t>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7E55E3" w:rsidRPr="008A070D" w:rsidRDefault="007E55E3" w:rsidP="007E55E3">
      <w:pPr>
        <w:spacing w:before="100" w:beforeAutospacing="1" w:after="0" w:line="360" w:lineRule="auto"/>
        <w:ind w:firstLine="708"/>
        <w:jc w:val="both"/>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Методологической и ценностно-нормативной основой реализации воспитательного компонента ФГОС ОО также является «Концепция духовно-нравственного развития и воспитания личности гражданина России».</w:t>
      </w:r>
      <w:r w:rsidRPr="00232A43">
        <w:t xml:space="preserve"> </w:t>
      </w:r>
      <w:r w:rsidRPr="00232A43">
        <w:rPr>
          <w:rFonts w:ascii="Times New Roman" w:hAnsi="Times New Roman" w:cs="Times New Roman"/>
          <w:sz w:val="24"/>
          <w:szCs w:val="24"/>
        </w:rPr>
        <w:t>Ключевая идея складывающейся концепции – это развивающаяся личность, способная стать стратегом собственной жизни, идущая к возмужанию и взрослению</w:t>
      </w:r>
      <w:r>
        <w:rPr>
          <w:rFonts w:ascii="Times New Roman" w:hAnsi="Times New Roman" w:cs="Times New Roman"/>
          <w:sz w:val="24"/>
          <w:szCs w:val="24"/>
        </w:rPr>
        <w:t xml:space="preserve">. </w:t>
      </w:r>
      <w:r w:rsidRPr="008A070D">
        <w:rPr>
          <w:rFonts w:ascii="Times New Roman" w:eastAsia="Times New Roman" w:hAnsi="Times New Roman" w:cs="Times New Roman"/>
          <w:sz w:val="24"/>
          <w:szCs w:val="24"/>
        </w:rPr>
        <w:t>В ней сформулирован современный национальный воспитательный идеал, система базовых национальных ценностей, определена важнейшая педагогическая цель современного образования, охарактеризованы основные принципы построения открытого и нравственного уклада школьной жизни. В ФГОС ОО для разных ступеней общего образования современный воспитательный идеал конкретизируется в виде «портрета выпускника» соответствующей ступени образования, представляющего перечень определённых личностных характеристик, согласованных с возрастными задачами развития обучающегося определённой ступени общего образования с соблюдением принц</w:t>
      </w:r>
      <w:r>
        <w:rPr>
          <w:rFonts w:ascii="Times New Roman" w:eastAsia="Times New Roman" w:hAnsi="Times New Roman" w:cs="Times New Roman"/>
          <w:sz w:val="24"/>
          <w:szCs w:val="24"/>
        </w:rPr>
        <w:t>ипа преемственности и развития (Приложение)</w:t>
      </w:r>
    </w:p>
    <w:p w:rsidR="007E55E3" w:rsidRPr="008A070D" w:rsidRDefault="007E55E3" w:rsidP="007E55E3">
      <w:pPr>
        <w:spacing w:before="100" w:beforeAutospacing="1" w:after="0" w:line="360" w:lineRule="auto"/>
        <w:ind w:firstLine="708"/>
        <w:jc w:val="both"/>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Организационным механизмом реализации воспитательного компонента ФГОС ОО является «уклад школьной жизни», который создаётся для достижения современного воспитательного национального идеала, сформулированного как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В «Примерной основной образовательной программе начального общего образования» сказано, что уклад школьной жизни – это целостная образовательная среда и целостное образовательное пространство образовательного учреждения, интегрирующее различные направления и виды деятельности обучающегося, его родителей (законных представителей): урочную и внеурочную, учебную и внеучебную, классную и внеклассную, школьную и внешкольную, семейную, общественно-полезную (социально-значимую), этическую, эстетическую, экологическую и другие виды деятельности.</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В наше время перед каждым педагогом встаёт ряд проблем, которые касаются процесса воспитания, так как постоянно меняются ценности общества. Трудности в воспитательном процессе относятся сегодня к самым острым и актуальным не только в педагогике, но и в социуме.</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lastRenderedPageBreak/>
        <w:t xml:space="preserve">      В современных условиях процесс воспитания, как говорилось выше, направлен на формирование всесторонне развитой личности, у которой приоритетными являются нравственные качества. Воспитание становится процессом управления развитием и формированием личности через создание благоприятных условий. На мой взгляд, такие условия созданы на занятиях внеурочной деятельностью. Возьмём, к примеру, модуль «Школа добрых дел». Одной из центральных категорий этого модуля является «нравственная ценность». Она включает в себя такие качества личности, как милосердие, доброта, мужество, скромность, справедливость, толерантность, любовь к Родине, патриотизм и гражданственность. </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Младший школьный возраст – это тот самый период, когда дети активно обучаются поведению в социуме, искусству межличностного общения, когда зарождаются первые гражданские позиции и формируются нравственно – этические нормы. В наше прагматичное время именно в маленьком человеке, нашем ученике мы можем сохранить чистоту восприятия мира, посеять в его душе зёрна сострадания, милосердия, добра. Возрастные особенности детей младшего школьного возраста таковы, что они могут впитывать в себя, как губка, всё новое, неизведанное. Именно в это время у них активно развиваются важнейшие психические функции и понятия общечеловеческих, нравственных ценностей, которые затем останутся с ними на всю жизнь, помогут обрести своё место в обществе</w:t>
      </w:r>
      <w:r w:rsidR="00E37B76">
        <w:rPr>
          <w:rFonts w:ascii="Times New Roman" w:eastAsia="Times New Roman" w:hAnsi="Times New Roman" w:cs="Times New Roman"/>
          <w:sz w:val="24"/>
          <w:szCs w:val="24"/>
        </w:rPr>
        <w:t>.</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Приведу пример одного из занятий.</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b/>
          <w:sz w:val="24"/>
          <w:szCs w:val="24"/>
        </w:rPr>
        <w:t>Тема:</w:t>
      </w:r>
      <w:r w:rsidRPr="008A070D">
        <w:rPr>
          <w:rFonts w:ascii="Times New Roman" w:eastAsia="Times New Roman" w:hAnsi="Times New Roman" w:cs="Times New Roman"/>
          <w:sz w:val="24"/>
          <w:szCs w:val="24"/>
        </w:rPr>
        <w:t xml:space="preserve"> Что такое «добро» и «зло».</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b/>
          <w:sz w:val="24"/>
          <w:szCs w:val="24"/>
        </w:rPr>
        <w:t>Цели</w:t>
      </w:r>
      <w:r w:rsidRPr="008A070D">
        <w:rPr>
          <w:rFonts w:ascii="Times New Roman" w:eastAsia="Times New Roman" w:hAnsi="Times New Roman" w:cs="Times New Roman"/>
          <w:sz w:val="24"/>
          <w:szCs w:val="24"/>
        </w:rPr>
        <w:t>: раскрыть и обсудить поступки, соответствующие этим понятиям.</w:t>
      </w:r>
    </w:p>
    <w:p w:rsidR="007E55E3" w:rsidRPr="008A070D" w:rsidRDefault="007E55E3" w:rsidP="007E55E3">
      <w:pPr>
        <w:spacing w:line="360" w:lineRule="auto"/>
        <w:rPr>
          <w:rFonts w:ascii="Times New Roman" w:eastAsia="Times New Roman" w:hAnsi="Times New Roman" w:cs="Times New Roman"/>
          <w:b/>
          <w:sz w:val="24"/>
          <w:szCs w:val="24"/>
        </w:rPr>
      </w:pPr>
      <w:r w:rsidRPr="008A070D">
        <w:rPr>
          <w:rFonts w:ascii="Times New Roman" w:eastAsia="Times New Roman" w:hAnsi="Times New Roman" w:cs="Times New Roman"/>
          <w:b/>
          <w:sz w:val="24"/>
          <w:szCs w:val="24"/>
        </w:rPr>
        <w:t xml:space="preserve">                                                        Ход занятия</w:t>
      </w:r>
    </w:p>
    <w:p w:rsidR="007E55E3" w:rsidRPr="008A070D" w:rsidRDefault="007E55E3" w:rsidP="007E55E3">
      <w:pPr>
        <w:pStyle w:val="a5"/>
        <w:numPr>
          <w:ilvl w:val="0"/>
          <w:numId w:val="1"/>
        </w:numPr>
        <w:spacing w:line="360" w:lineRule="auto"/>
        <w:rPr>
          <w:rFonts w:ascii="Times New Roman" w:eastAsia="Times New Roman" w:hAnsi="Times New Roman" w:cs="Times New Roman"/>
          <w:b/>
          <w:sz w:val="24"/>
          <w:szCs w:val="24"/>
        </w:rPr>
      </w:pPr>
      <w:r w:rsidRPr="008A070D">
        <w:rPr>
          <w:rFonts w:ascii="Times New Roman" w:eastAsia="Times New Roman" w:hAnsi="Times New Roman" w:cs="Times New Roman"/>
          <w:b/>
          <w:sz w:val="24"/>
          <w:szCs w:val="24"/>
        </w:rPr>
        <w:t>Введение в тему.</w:t>
      </w:r>
    </w:p>
    <w:p w:rsidR="007E55E3" w:rsidRPr="008A070D" w:rsidRDefault="007E55E3" w:rsidP="007E55E3">
      <w:pPr>
        <w:pStyle w:val="a5"/>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i/>
          <w:sz w:val="24"/>
          <w:szCs w:val="24"/>
        </w:rPr>
        <w:t>Вводная беседа.</w:t>
      </w:r>
      <w:r w:rsidRPr="008A070D">
        <w:rPr>
          <w:rFonts w:ascii="Times New Roman" w:eastAsia="Times New Roman" w:hAnsi="Times New Roman" w:cs="Times New Roman"/>
          <w:sz w:val="24"/>
          <w:szCs w:val="24"/>
        </w:rPr>
        <w:t xml:space="preserve"> Сообщение темы.</w:t>
      </w:r>
    </w:p>
    <w:p w:rsidR="007E55E3" w:rsidRPr="008A070D" w:rsidRDefault="007E55E3" w:rsidP="007E55E3">
      <w:pPr>
        <w:pStyle w:val="a5"/>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i/>
          <w:sz w:val="24"/>
          <w:szCs w:val="24"/>
        </w:rPr>
        <w:t>Сценка</w:t>
      </w:r>
      <w:r w:rsidRPr="008A070D">
        <w:rPr>
          <w:rFonts w:ascii="Times New Roman" w:eastAsia="Times New Roman" w:hAnsi="Times New Roman" w:cs="Times New Roman"/>
          <w:sz w:val="24"/>
          <w:szCs w:val="24"/>
        </w:rPr>
        <w:t xml:space="preserve"> «Встреча с инопланетянином».</w:t>
      </w:r>
    </w:p>
    <w:p w:rsidR="007E55E3" w:rsidRPr="008A070D" w:rsidRDefault="007E55E3" w:rsidP="007E55E3">
      <w:pPr>
        <w:pStyle w:val="a5"/>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i/>
          <w:sz w:val="24"/>
          <w:szCs w:val="24"/>
        </w:rPr>
        <w:t>Инопланетянин</w:t>
      </w:r>
      <w:r w:rsidRPr="008A070D">
        <w:rPr>
          <w:rFonts w:ascii="Times New Roman" w:eastAsia="Times New Roman" w:hAnsi="Times New Roman" w:cs="Times New Roman"/>
          <w:sz w:val="24"/>
          <w:szCs w:val="24"/>
        </w:rPr>
        <w:t>. Я к вам, ребята, с вопросом: «Что такое хорошо и что такое плохо?»</w:t>
      </w:r>
    </w:p>
    <w:p w:rsidR="007E55E3" w:rsidRPr="008A070D" w:rsidRDefault="007E55E3" w:rsidP="007E55E3">
      <w:pPr>
        <w:pStyle w:val="a5"/>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i/>
          <w:sz w:val="24"/>
          <w:szCs w:val="24"/>
        </w:rPr>
        <w:t xml:space="preserve">Учитель. </w:t>
      </w:r>
      <w:r w:rsidRPr="008A070D">
        <w:rPr>
          <w:rFonts w:ascii="Times New Roman" w:eastAsia="Times New Roman" w:hAnsi="Times New Roman" w:cs="Times New Roman"/>
          <w:sz w:val="24"/>
          <w:szCs w:val="24"/>
        </w:rPr>
        <w:t>Мы постараемся, конечно, помочь тебе разобраться в этом. Я даже припоминаю отличное стихотворение В.В.Маяковского, которое так и называется…(дети подсказывают) «Что такое «хорошо» и что такое «плохо?» Кто из вас знает это стихотворение помогайте мне.</w:t>
      </w:r>
    </w:p>
    <w:p w:rsidR="007E55E3" w:rsidRPr="008A070D" w:rsidRDefault="007E55E3" w:rsidP="007E55E3">
      <w:pPr>
        <w:pStyle w:val="a5"/>
        <w:numPr>
          <w:ilvl w:val="0"/>
          <w:numId w:val="1"/>
        </w:numPr>
        <w:spacing w:line="360" w:lineRule="auto"/>
        <w:rPr>
          <w:rFonts w:ascii="Times New Roman" w:eastAsia="Times New Roman" w:hAnsi="Times New Roman" w:cs="Times New Roman"/>
          <w:b/>
          <w:sz w:val="24"/>
          <w:szCs w:val="24"/>
        </w:rPr>
      </w:pPr>
      <w:r w:rsidRPr="008A070D">
        <w:rPr>
          <w:rFonts w:ascii="Times New Roman" w:eastAsia="Times New Roman" w:hAnsi="Times New Roman" w:cs="Times New Roman"/>
          <w:b/>
          <w:sz w:val="24"/>
          <w:szCs w:val="24"/>
        </w:rPr>
        <w:lastRenderedPageBreak/>
        <w:t>Основная часть.</w:t>
      </w:r>
    </w:p>
    <w:p w:rsidR="007E55E3" w:rsidRPr="008A070D" w:rsidRDefault="007E55E3" w:rsidP="007E55E3">
      <w:pPr>
        <w:pStyle w:val="a5"/>
        <w:spacing w:line="360" w:lineRule="auto"/>
        <w:rPr>
          <w:rFonts w:ascii="Times New Roman" w:eastAsia="Times New Roman" w:hAnsi="Times New Roman" w:cs="Times New Roman"/>
          <w:sz w:val="24"/>
          <w:szCs w:val="24"/>
        </w:rPr>
      </w:pPr>
    </w:p>
    <w:p w:rsidR="007E55E3" w:rsidRPr="008A070D" w:rsidRDefault="007E55E3" w:rsidP="007E55E3">
      <w:pPr>
        <w:pStyle w:val="a5"/>
        <w:spacing w:line="360" w:lineRule="auto"/>
        <w:ind w:left="1080"/>
        <w:rPr>
          <w:rFonts w:ascii="Times New Roman" w:eastAsia="Times New Roman" w:hAnsi="Times New Roman" w:cs="Times New Roman"/>
          <w:i/>
          <w:sz w:val="24"/>
          <w:szCs w:val="24"/>
        </w:rPr>
      </w:pPr>
      <w:r w:rsidRPr="008A070D">
        <w:rPr>
          <w:rFonts w:ascii="Times New Roman" w:eastAsia="Times New Roman" w:hAnsi="Times New Roman" w:cs="Times New Roman"/>
          <w:i/>
          <w:sz w:val="24"/>
          <w:szCs w:val="24"/>
        </w:rPr>
        <w:t>1.Работа с литературным источником.</w:t>
      </w:r>
    </w:p>
    <w:p w:rsidR="007E55E3" w:rsidRPr="008A070D" w:rsidRDefault="007E55E3" w:rsidP="007E55E3">
      <w:pPr>
        <w:pStyle w:val="a5"/>
        <w:spacing w:line="360" w:lineRule="auto"/>
        <w:ind w:left="1080"/>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Учитель читает стихотворение, прерываясь для обсуждения, почему тот или иной поступок плох или хорош, для кого плохо или хорошо, к чему могут привести те или иные поступки и т.п.</w:t>
      </w:r>
    </w:p>
    <w:p w:rsidR="007E55E3" w:rsidRPr="008A070D" w:rsidRDefault="007E55E3" w:rsidP="007E55E3">
      <w:pPr>
        <w:pStyle w:val="a5"/>
        <w:spacing w:line="360" w:lineRule="auto"/>
        <w:ind w:left="1080"/>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После прочтения всего стихотворения - </w:t>
      </w:r>
      <w:r w:rsidRPr="008A070D">
        <w:rPr>
          <w:rFonts w:ascii="Times New Roman" w:eastAsia="Times New Roman" w:hAnsi="Times New Roman" w:cs="Times New Roman"/>
          <w:b/>
          <w:sz w:val="24"/>
          <w:szCs w:val="24"/>
        </w:rPr>
        <w:t>беседа</w:t>
      </w:r>
      <w:r w:rsidRPr="008A070D">
        <w:rPr>
          <w:rFonts w:ascii="Times New Roman" w:eastAsia="Times New Roman" w:hAnsi="Times New Roman" w:cs="Times New Roman"/>
          <w:sz w:val="24"/>
          <w:szCs w:val="24"/>
        </w:rPr>
        <w:t>:</w:t>
      </w:r>
    </w:p>
    <w:p w:rsidR="007E55E3" w:rsidRPr="008A070D" w:rsidRDefault="007E55E3" w:rsidP="007E55E3">
      <w:pPr>
        <w:pStyle w:val="a5"/>
        <w:spacing w:line="360" w:lineRule="auto"/>
        <w:ind w:left="1080"/>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О каких хороших чертах и поступках шла речь?</w:t>
      </w:r>
    </w:p>
    <w:p w:rsidR="007E55E3" w:rsidRPr="008A070D" w:rsidRDefault="007E55E3" w:rsidP="007E55E3">
      <w:pPr>
        <w:pStyle w:val="a5"/>
        <w:spacing w:line="360" w:lineRule="auto"/>
        <w:ind w:left="1080"/>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Почему их считают хорошими? (На пользу, на благо человека)</w:t>
      </w:r>
    </w:p>
    <w:p w:rsidR="007E55E3" w:rsidRPr="008A070D" w:rsidRDefault="007E55E3" w:rsidP="007E55E3">
      <w:pPr>
        <w:pStyle w:val="a5"/>
        <w:spacing w:line="360" w:lineRule="auto"/>
        <w:ind w:left="1080"/>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А что такое «плохо»,исходя из стихотворения? </w:t>
      </w:r>
      <w:r w:rsidRPr="008A070D">
        <w:rPr>
          <w:rFonts w:ascii="Times New Roman" w:eastAsia="Times New Roman" w:hAnsi="Times New Roman" w:cs="Times New Roman"/>
          <w:i/>
          <w:sz w:val="24"/>
          <w:szCs w:val="24"/>
        </w:rPr>
        <w:t>(То, что вредит человеку,</w:t>
      </w:r>
      <w:r w:rsidRPr="008A070D">
        <w:rPr>
          <w:rFonts w:ascii="Times New Roman" w:eastAsia="Times New Roman" w:hAnsi="Times New Roman" w:cs="Times New Roman"/>
          <w:sz w:val="24"/>
          <w:szCs w:val="24"/>
        </w:rPr>
        <w:t xml:space="preserve"> </w:t>
      </w:r>
      <w:r w:rsidRPr="008A070D">
        <w:rPr>
          <w:rFonts w:ascii="Times New Roman" w:eastAsia="Times New Roman" w:hAnsi="Times New Roman" w:cs="Times New Roman"/>
          <w:i/>
          <w:sz w:val="24"/>
          <w:szCs w:val="24"/>
        </w:rPr>
        <w:t>нарушает его права</w:t>
      </w:r>
      <w:r w:rsidRPr="008A070D">
        <w:rPr>
          <w:rFonts w:ascii="Times New Roman" w:eastAsia="Times New Roman" w:hAnsi="Times New Roman" w:cs="Times New Roman"/>
          <w:sz w:val="24"/>
          <w:szCs w:val="24"/>
        </w:rPr>
        <w:t>)</w:t>
      </w:r>
    </w:p>
    <w:p w:rsidR="007E55E3" w:rsidRPr="008A070D" w:rsidRDefault="007E55E3" w:rsidP="007E55E3">
      <w:pPr>
        <w:spacing w:line="360" w:lineRule="auto"/>
        <w:rPr>
          <w:rFonts w:ascii="Times New Roman" w:eastAsia="Times New Roman" w:hAnsi="Times New Roman" w:cs="Times New Roman"/>
          <w:i/>
          <w:sz w:val="24"/>
          <w:szCs w:val="24"/>
        </w:rPr>
      </w:pPr>
      <w:r w:rsidRPr="008A070D">
        <w:rPr>
          <w:rFonts w:ascii="Times New Roman" w:eastAsia="Times New Roman" w:hAnsi="Times New Roman" w:cs="Times New Roman"/>
          <w:i/>
          <w:sz w:val="24"/>
          <w:szCs w:val="24"/>
        </w:rPr>
        <w:t xml:space="preserve">                  2. Работа с карточками в парах.</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Учитель раздаёт конверты с карточками.</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Ребята, а вы сможете разобраться, что такое «хорошо», а что такое «плохо»?</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Разместите карточки с названиями поступков в две колонки (слева - хорошие, справа –плохие), а если возникнет спор, то может появиться и третья колонка – посередине. Думайте и постарайтесь работать тихо.</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(Так как опыта  совместной работы у детей  пока мало, следует уделить особое внимание самой процедуре работы в парах.)</w:t>
      </w:r>
    </w:p>
    <w:tbl>
      <w:tblPr>
        <w:tblStyle w:val="a6"/>
        <w:tblW w:w="0" w:type="auto"/>
        <w:tblLook w:val="04A0"/>
      </w:tblPr>
      <w:tblGrid>
        <w:gridCol w:w="3190"/>
        <w:gridCol w:w="3190"/>
        <w:gridCol w:w="3191"/>
      </w:tblGrid>
      <w:tr w:rsidR="007E55E3" w:rsidRPr="008A070D" w:rsidTr="00C65A3C">
        <w:tc>
          <w:tcPr>
            <w:tcW w:w="3190" w:type="dxa"/>
          </w:tcPr>
          <w:p w:rsidR="007E55E3" w:rsidRPr="008A070D" w:rsidRDefault="007E55E3" w:rsidP="00C65A3C">
            <w:pPr>
              <w:spacing w:line="360" w:lineRule="auto"/>
              <w:rPr>
                <w:rFonts w:ascii="Times New Roman" w:eastAsia="Times New Roman" w:hAnsi="Times New Roman" w:cs="Times New Roman"/>
                <w:b/>
                <w:sz w:val="24"/>
                <w:szCs w:val="24"/>
              </w:rPr>
            </w:pPr>
            <w:r w:rsidRPr="008A070D">
              <w:rPr>
                <w:rFonts w:ascii="Times New Roman" w:eastAsia="Times New Roman" w:hAnsi="Times New Roman" w:cs="Times New Roman"/>
                <w:b/>
                <w:sz w:val="24"/>
                <w:szCs w:val="24"/>
              </w:rPr>
              <w:t xml:space="preserve">               Хорошо</w:t>
            </w:r>
          </w:p>
        </w:tc>
        <w:tc>
          <w:tcPr>
            <w:tcW w:w="3190" w:type="dxa"/>
          </w:tcPr>
          <w:p w:rsidR="007E55E3" w:rsidRPr="008A070D" w:rsidRDefault="007E55E3" w:rsidP="00C65A3C">
            <w:pPr>
              <w:spacing w:line="360" w:lineRule="auto"/>
              <w:rPr>
                <w:rFonts w:ascii="Times New Roman" w:eastAsia="Times New Roman" w:hAnsi="Times New Roman" w:cs="Times New Roman"/>
                <w:b/>
                <w:sz w:val="24"/>
                <w:szCs w:val="24"/>
              </w:rPr>
            </w:pPr>
            <w:r w:rsidRPr="008A070D">
              <w:rPr>
                <w:rFonts w:ascii="Times New Roman" w:eastAsia="Times New Roman" w:hAnsi="Times New Roman" w:cs="Times New Roman"/>
                <w:sz w:val="24"/>
                <w:szCs w:val="24"/>
              </w:rPr>
              <w:t xml:space="preserve">      </w:t>
            </w:r>
            <w:r w:rsidRPr="008A070D">
              <w:rPr>
                <w:rFonts w:ascii="Times New Roman" w:eastAsia="Times New Roman" w:hAnsi="Times New Roman" w:cs="Times New Roman"/>
                <w:b/>
                <w:sz w:val="24"/>
                <w:szCs w:val="24"/>
              </w:rPr>
              <w:t>Спорные моменты</w:t>
            </w:r>
          </w:p>
        </w:tc>
        <w:tc>
          <w:tcPr>
            <w:tcW w:w="3191" w:type="dxa"/>
          </w:tcPr>
          <w:p w:rsidR="007E55E3" w:rsidRPr="008A070D" w:rsidRDefault="007E55E3" w:rsidP="00C65A3C">
            <w:pPr>
              <w:spacing w:line="360" w:lineRule="auto"/>
              <w:rPr>
                <w:rFonts w:ascii="Times New Roman" w:eastAsia="Times New Roman" w:hAnsi="Times New Roman" w:cs="Times New Roman"/>
                <w:b/>
                <w:sz w:val="24"/>
                <w:szCs w:val="24"/>
              </w:rPr>
            </w:pPr>
            <w:r w:rsidRPr="008A070D">
              <w:rPr>
                <w:rFonts w:ascii="Times New Roman" w:eastAsia="Times New Roman" w:hAnsi="Times New Roman" w:cs="Times New Roman"/>
                <w:b/>
                <w:sz w:val="24"/>
                <w:szCs w:val="24"/>
              </w:rPr>
              <w:t xml:space="preserve">               Плохо</w:t>
            </w:r>
          </w:p>
        </w:tc>
      </w:tr>
      <w:tr w:rsidR="007E55E3" w:rsidRPr="008A070D" w:rsidTr="00C65A3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учить уроки</w:t>
            </w:r>
          </w:p>
        </w:t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подсказывать</w:t>
            </w:r>
          </w:p>
        </w:tc>
        <w:tc>
          <w:tcPr>
            <w:tcW w:w="3191"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обижать младших</w:t>
            </w:r>
          </w:p>
        </w:tc>
      </w:tr>
      <w:tr w:rsidR="007E55E3" w:rsidRPr="008A070D" w:rsidTr="00C65A3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слушать учителя</w:t>
            </w:r>
          </w:p>
        </w:t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жаловаться на кого-либо</w:t>
            </w:r>
          </w:p>
        </w:tc>
        <w:tc>
          <w:tcPr>
            <w:tcW w:w="3191"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обзываться</w:t>
            </w:r>
          </w:p>
        </w:tc>
      </w:tr>
      <w:tr w:rsidR="007E55E3" w:rsidRPr="008A070D" w:rsidTr="00C65A3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помогать друзьям</w:t>
            </w:r>
          </w:p>
        </w:t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разговаривать на уроке</w:t>
            </w:r>
          </w:p>
        </w:tc>
        <w:tc>
          <w:tcPr>
            <w:tcW w:w="3191"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вертеться на уроке</w:t>
            </w:r>
          </w:p>
        </w:tc>
      </w:tr>
      <w:tr w:rsidR="007E55E3" w:rsidRPr="008A070D" w:rsidTr="00C65A3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говорить правду</w:t>
            </w:r>
          </w:p>
        </w:t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p>
        </w:tc>
        <w:tc>
          <w:tcPr>
            <w:tcW w:w="3191"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мешать кому-либо</w:t>
            </w:r>
          </w:p>
        </w:tc>
      </w:tr>
      <w:tr w:rsidR="007E55E3" w:rsidRPr="008A070D" w:rsidTr="00C65A3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быть вежливым</w:t>
            </w:r>
          </w:p>
        </w:tc>
        <w:tc>
          <w:tcPr>
            <w:tcW w:w="3190" w:type="dxa"/>
          </w:tcPr>
          <w:p w:rsidR="007E55E3" w:rsidRPr="008A070D" w:rsidRDefault="007E55E3" w:rsidP="00C65A3C">
            <w:pPr>
              <w:spacing w:line="360" w:lineRule="auto"/>
              <w:rPr>
                <w:rFonts w:ascii="Times New Roman" w:eastAsia="Times New Roman" w:hAnsi="Times New Roman" w:cs="Times New Roman"/>
                <w:sz w:val="24"/>
                <w:szCs w:val="24"/>
              </w:rPr>
            </w:pPr>
          </w:p>
        </w:tc>
        <w:tc>
          <w:tcPr>
            <w:tcW w:w="3191" w:type="dxa"/>
          </w:tcPr>
          <w:p w:rsidR="007E55E3" w:rsidRPr="008A070D" w:rsidRDefault="007E55E3" w:rsidP="00C65A3C">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быть обидчивым</w:t>
            </w:r>
          </w:p>
        </w:tc>
      </w:tr>
    </w:tbl>
    <w:p w:rsidR="007E55E3" w:rsidRPr="008A070D" w:rsidRDefault="007E55E3" w:rsidP="007E55E3">
      <w:pPr>
        <w:spacing w:line="360" w:lineRule="auto"/>
        <w:rPr>
          <w:rFonts w:ascii="Times New Roman" w:eastAsia="Times New Roman" w:hAnsi="Times New Roman" w:cs="Times New Roman"/>
          <w:sz w:val="24"/>
          <w:szCs w:val="24"/>
        </w:rPr>
      </w:pP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i/>
          <w:sz w:val="24"/>
          <w:szCs w:val="24"/>
        </w:rPr>
        <w:t>Обсуждение результатов работы</w:t>
      </w:r>
      <w:r w:rsidRPr="008A070D">
        <w:rPr>
          <w:rFonts w:ascii="Times New Roman" w:eastAsia="Times New Roman" w:hAnsi="Times New Roman" w:cs="Times New Roman"/>
          <w:sz w:val="24"/>
          <w:szCs w:val="24"/>
        </w:rPr>
        <w:t xml:space="preserve"> (избирательно).</w:t>
      </w:r>
    </w:p>
    <w:p w:rsidR="007E55E3" w:rsidRPr="008A070D" w:rsidRDefault="007E55E3" w:rsidP="007E55E3">
      <w:pPr>
        <w:spacing w:line="360" w:lineRule="auto"/>
        <w:rPr>
          <w:rFonts w:ascii="Times New Roman" w:hAnsi="Times New Roman" w:cs="Times New Roman"/>
          <w:sz w:val="24"/>
          <w:szCs w:val="24"/>
        </w:rPr>
      </w:pPr>
      <w:r w:rsidRPr="008A070D">
        <w:rPr>
          <w:rFonts w:ascii="Times New Roman" w:hAnsi="Times New Roman" w:cs="Times New Roman"/>
          <w:sz w:val="24"/>
          <w:szCs w:val="24"/>
        </w:rPr>
        <w:t>( Важно, чтобы дети могли доказать, почему они так решили. Особое внимание следует уделить «спорным» моментам, так как один и тот же поступок может расцениваться по-разному в зависимости от ситуации).</w:t>
      </w:r>
    </w:p>
    <w:p w:rsidR="007E55E3" w:rsidRPr="008A070D" w:rsidRDefault="007E55E3" w:rsidP="007E55E3">
      <w:pPr>
        <w:spacing w:line="360" w:lineRule="auto"/>
        <w:ind w:left="720"/>
        <w:rPr>
          <w:rFonts w:ascii="Times New Roman" w:hAnsi="Times New Roman" w:cs="Times New Roman"/>
          <w:i/>
          <w:sz w:val="24"/>
          <w:szCs w:val="24"/>
        </w:rPr>
      </w:pPr>
      <w:r w:rsidRPr="008A070D">
        <w:rPr>
          <w:rFonts w:ascii="Times New Roman" w:hAnsi="Times New Roman" w:cs="Times New Roman"/>
          <w:i/>
          <w:sz w:val="24"/>
          <w:szCs w:val="24"/>
        </w:rPr>
        <w:t>3.Размышления, мнения.</w:t>
      </w:r>
    </w:p>
    <w:p w:rsidR="007E55E3" w:rsidRPr="008A070D" w:rsidRDefault="007E55E3" w:rsidP="007E55E3">
      <w:pPr>
        <w:spacing w:line="360" w:lineRule="auto"/>
        <w:ind w:left="720"/>
        <w:rPr>
          <w:rFonts w:ascii="Times New Roman" w:hAnsi="Times New Roman" w:cs="Times New Roman"/>
          <w:i/>
          <w:sz w:val="24"/>
          <w:szCs w:val="24"/>
        </w:rPr>
      </w:pPr>
      <w:r w:rsidRPr="008A070D">
        <w:rPr>
          <w:rFonts w:ascii="Times New Roman" w:hAnsi="Times New Roman" w:cs="Times New Roman"/>
          <w:i/>
          <w:sz w:val="24"/>
          <w:szCs w:val="24"/>
        </w:rPr>
        <w:lastRenderedPageBreak/>
        <w:t>В зависимости от наличия времени и заинтересованности детей учитель выбирает вопросы по своему усмотрению.</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 Подумайте, как нужно относиться к людям, чтобы им было приятно?</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 Почему люди совершают скверные поступки?</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 Хочется ли дружить с человеком, который так поступает?</w:t>
      </w:r>
    </w:p>
    <w:p w:rsidR="007E55E3" w:rsidRPr="008A070D" w:rsidRDefault="007E55E3" w:rsidP="007E55E3">
      <w:pPr>
        <w:spacing w:line="360" w:lineRule="auto"/>
        <w:ind w:left="720"/>
        <w:rPr>
          <w:rFonts w:ascii="Times New Roman" w:hAnsi="Times New Roman" w:cs="Times New Roman"/>
          <w:i/>
          <w:sz w:val="24"/>
          <w:szCs w:val="24"/>
        </w:rPr>
      </w:pPr>
      <w:r w:rsidRPr="008A070D">
        <w:rPr>
          <w:rFonts w:ascii="Times New Roman" w:hAnsi="Times New Roman" w:cs="Times New Roman"/>
          <w:sz w:val="24"/>
          <w:szCs w:val="24"/>
        </w:rPr>
        <w:t>- «Уважен хочешь быть – умей других уважать» - так ещё издавна говорили люди. Нельзя забывать эту мудрость! Но всегда ли это получается? Чего нам не хватает для взаимопонимания?  (</w:t>
      </w:r>
      <w:r w:rsidRPr="008A070D">
        <w:rPr>
          <w:rFonts w:ascii="Times New Roman" w:hAnsi="Times New Roman" w:cs="Times New Roman"/>
          <w:i/>
          <w:sz w:val="24"/>
          <w:szCs w:val="24"/>
        </w:rPr>
        <w:t>Высказывания детей)</w:t>
      </w:r>
    </w:p>
    <w:p w:rsidR="007E55E3" w:rsidRPr="008A070D" w:rsidRDefault="007E55E3" w:rsidP="007E55E3">
      <w:pPr>
        <w:spacing w:line="360" w:lineRule="auto"/>
        <w:ind w:left="720"/>
        <w:rPr>
          <w:rFonts w:ascii="Times New Roman" w:hAnsi="Times New Roman" w:cs="Times New Roman"/>
          <w:b/>
          <w:sz w:val="24"/>
          <w:szCs w:val="24"/>
        </w:rPr>
      </w:pPr>
      <w:r w:rsidRPr="008A070D">
        <w:rPr>
          <w:rFonts w:ascii="Times New Roman" w:hAnsi="Times New Roman" w:cs="Times New Roman"/>
          <w:b/>
          <w:sz w:val="24"/>
          <w:szCs w:val="24"/>
        </w:rPr>
        <w:t xml:space="preserve">                                            Проверка «попугаем»</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Ира пришла в гости к подруге Тане. В клетке сидела замечательная яркая  птица – любимый Танин попугай.</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 Ничего себе птичка. Симпатичная, - сказала Ира, - у меня почти такая же была. Только сдохла. Они долго не живут. Нежные очень.</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Таня погрустнела и надулась. Ира уже не могла её развеселить.</w:t>
      </w:r>
    </w:p>
    <w:p w:rsidR="007E55E3" w:rsidRPr="008A070D" w:rsidRDefault="007966AF" w:rsidP="007E55E3">
      <w:pPr>
        <w:spacing w:line="360" w:lineRule="auto"/>
        <w:ind w:left="720"/>
        <w:rPr>
          <w:rFonts w:ascii="Times New Roman" w:hAnsi="Times New Roman" w:cs="Times New Roman"/>
          <w:sz w:val="24"/>
          <w:szCs w:val="24"/>
        </w:rPr>
      </w:pPr>
      <w:r>
        <w:rPr>
          <w:rFonts w:ascii="Times New Roman" w:hAnsi="Times New Roman" w:cs="Times New Roman"/>
          <w:sz w:val="24"/>
          <w:szCs w:val="24"/>
        </w:rPr>
        <w:t>Учитель: - Подумайте, к</w:t>
      </w:r>
      <w:r w:rsidR="007E55E3" w:rsidRPr="008A070D">
        <w:rPr>
          <w:rFonts w:ascii="Times New Roman" w:hAnsi="Times New Roman" w:cs="Times New Roman"/>
          <w:sz w:val="24"/>
          <w:szCs w:val="24"/>
        </w:rPr>
        <w:t>акую оплошность допустила Ира?</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 xml:space="preserve">                 - Как бы вы поступили на её месте?</w:t>
      </w:r>
    </w:p>
    <w:p w:rsidR="007E55E3" w:rsidRPr="008A070D" w:rsidRDefault="007E55E3" w:rsidP="007E55E3">
      <w:pPr>
        <w:spacing w:line="360" w:lineRule="auto"/>
        <w:ind w:left="720"/>
        <w:rPr>
          <w:rFonts w:ascii="Times New Roman" w:hAnsi="Times New Roman" w:cs="Times New Roman"/>
          <w:b/>
          <w:sz w:val="24"/>
          <w:szCs w:val="24"/>
        </w:rPr>
      </w:pPr>
      <w:r w:rsidRPr="008A070D">
        <w:rPr>
          <w:rFonts w:ascii="Times New Roman" w:hAnsi="Times New Roman" w:cs="Times New Roman"/>
          <w:b/>
          <w:sz w:val="24"/>
          <w:szCs w:val="24"/>
        </w:rPr>
        <w:t>III. Заключительная часть.</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 Всем известно, что у каждого здорового человека пять чувств – зрение, слух, вкус, обоняние, осязание. С их помощью человек входит в контакт с миром. Но есть ещё и шестое чувство, которое помогает находить контакт с людьми. Оно, к сожалению, от рождения дано не всем, и его приходится в себе воспитывать. Что это за таинственное шестое чувство? Можете вы сами его определить? Есть ли у вас шестое чувство? Подумайте об этом, поинтересуйтесь у родных для вас людей.</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 Человек разумный, Человек моральный, Человек творческий – вот три кардинальные характеристики, принципиально отличающие человека от животного во всей полноте реализованных данных человеку функций» ( Д. И. Писарев).</w:t>
      </w:r>
    </w:p>
    <w:p w:rsidR="007E55E3" w:rsidRPr="008A070D" w:rsidRDefault="007E55E3" w:rsidP="007E55E3">
      <w:pPr>
        <w:spacing w:line="360" w:lineRule="auto"/>
        <w:ind w:left="720"/>
        <w:rPr>
          <w:rFonts w:ascii="Times New Roman" w:hAnsi="Times New Roman" w:cs="Times New Roman"/>
          <w:sz w:val="24"/>
          <w:szCs w:val="24"/>
        </w:rPr>
      </w:pPr>
      <w:r w:rsidRPr="008A070D">
        <w:rPr>
          <w:rFonts w:ascii="Times New Roman" w:hAnsi="Times New Roman" w:cs="Times New Roman"/>
          <w:sz w:val="24"/>
          <w:szCs w:val="24"/>
        </w:rPr>
        <w:t xml:space="preserve">Воспитательные мероприятия, планируемые учителем в урочной и внеурочной деятельности, организуются и проводятся как тонкое психолого - педагогическое </w:t>
      </w:r>
      <w:r w:rsidRPr="008A070D">
        <w:rPr>
          <w:rFonts w:ascii="Times New Roman" w:hAnsi="Times New Roman" w:cs="Times New Roman"/>
          <w:sz w:val="24"/>
          <w:szCs w:val="24"/>
        </w:rPr>
        <w:lastRenderedPageBreak/>
        <w:t>влияние, в котором учитель должен знать скрытую педагогическую позицию.. А это оказывается реальным только тогда, когда он сам увлечён вопросами духовной культуры человека. И, разумеется, э</w:t>
      </w:r>
      <w:r>
        <w:rPr>
          <w:rFonts w:ascii="Times New Roman" w:hAnsi="Times New Roman" w:cs="Times New Roman"/>
          <w:sz w:val="24"/>
          <w:szCs w:val="24"/>
        </w:rPr>
        <w:t>лементы духовной жизни содержат</w:t>
      </w:r>
      <w:r w:rsidRPr="008A070D">
        <w:rPr>
          <w:rFonts w:ascii="Times New Roman" w:hAnsi="Times New Roman" w:cs="Times New Roman"/>
          <w:sz w:val="24"/>
          <w:szCs w:val="24"/>
        </w:rPr>
        <w:t>ся во всех видах деятельности школьника.</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Центральным в профессиональной готовности педагога к работе является умение общаться с детьми, инициировать их духовную энергию, стимулировать максимальное выражение личности в творческой деятельности.</w:t>
      </w:r>
    </w:p>
    <w:p w:rsidR="007E55E3" w:rsidRPr="008A070D" w:rsidRDefault="007E55E3" w:rsidP="007E55E3">
      <w:pPr>
        <w:spacing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Важное значение для реализации задач воспитания школьников имеет фактор жизненной и профессиональной активности самого учителя, так как воспитанник фиксирует прежде всего то, что ярче всего проявляется в личности наставника. Не важно какой предмет ведёт учитель, главное, какие условия создаёт он  на своих уроках, занятиях  для гармоничного развития личности.</w:t>
      </w:r>
    </w:p>
    <w:p w:rsidR="007E55E3" w:rsidRDefault="007E55E3" w:rsidP="007E55E3">
      <w:pPr>
        <w:ind w:left="720"/>
      </w:pPr>
    </w:p>
    <w:p w:rsidR="007E55E3" w:rsidRPr="00213137"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ind w:left="720"/>
      </w:pPr>
    </w:p>
    <w:p w:rsidR="007E55E3" w:rsidRDefault="007E55E3" w:rsidP="007E55E3">
      <w:pPr>
        <w:spacing w:before="100" w:beforeAutospacing="1" w:after="100" w:afterAutospacing="1" w:line="360" w:lineRule="auto"/>
        <w:jc w:val="center"/>
        <w:rPr>
          <w:rFonts w:ascii="Times New Roman" w:eastAsia="Times New Roman" w:hAnsi="Times New Roman" w:cs="Times New Roman"/>
          <w:b/>
          <w:sz w:val="24"/>
          <w:szCs w:val="24"/>
        </w:rPr>
      </w:pPr>
    </w:p>
    <w:p w:rsidR="007E55E3" w:rsidRDefault="007E55E3" w:rsidP="007E55E3">
      <w:pPr>
        <w:spacing w:before="100" w:beforeAutospacing="1" w:after="100" w:afterAutospacing="1" w:line="360" w:lineRule="auto"/>
        <w:jc w:val="center"/>
        <w:rPr>
          <w:rFonts w:ascii="Times New Roman" w:eastAsia="Times New Roman" w:hAnsi="Times New Roman" w:cs="Times New Roman"/>
          <w:b/>
          <w:sz w:val="24"/>
          <w:szCs w:val="24"/>
        </w:rPr>
      </w:pPr>
    </w:p>
    <w:p w:rsidR="007E55E3" w:rsidRDefault="007E55E3" w:rsidP="007E55E3">
      <w:pPr>
        <w:spacing w:before="100" w:beforeAutospacing="1" w:after="100" w:afterAutospacing="1" w:line="360" w:lineRule="auto"/>
        <w:jc w:val="center"/>
        <w:rPr>
          <w:rFonts w:ascii="Times New Roman" w:eastAsia="Times New Roman" w:hAnsi="Times New Roman" w:cs="Times New Roman"/>
          <w:b/>
          <w:sz w:val="24"/>
          <w:szCs w:val="24"/>
        </w:rPr>
      </w:pPr>
    </w:p>
    <w:p w:rsidR="007E55E3" w:rsidRDefault="007E55E3" w:rsidP="007E55E3">
      <w:pPr>
        <w:spacing w:before="100" w:beforeAutospacing="1" w:after="100" w:afterAutospacing="1" w:line="360" w:lineRule="auto"/>
        <w:jc w:val="center"/>
        <w:rPr>
          <w:rFonts w:ascii="Times New Roman" w:eastAsia="Times New Roman" w:hAnsi="Times New Roman" w:cs="Times New Roman"/>
          <w:b/>
          <w:sz w:val="24"/>
          <w:szCs w:val="24"/>
        </w:rPr>
      </w:pPr>
    </w:p>
    <w:p w:rsidR="007E55E3" w:rsidRDefault="007E55E3" w:rsidP="007E55E3">
      <w:pPr>
        <w:spacing w:before="100" w:beforeAutospacing="1" w:after="100" w:afterAutospacing="1" w:line="360" w:lineRule="auto"/>
        <w:rPr>
          <w:rFonts w:ascii="Times New Roman" w:eastAsia="Times New Roman" w:hAnsi="Times New Roman" w:cs="Times New Roman"/>
          <w:b/>
          <w:sz w:val="24"/>
          <w:szCs w:val="24"/>
        </w:rPr>
      </w:pPr>
    </w:p>
    <w:p w:rsidR="007E55E3" w:rsidRDefault="007E55E3" w:rsidP="007E55E3">
      <w:pPr>
        <w:spacing w:before="100" w:beforeAutospacing="1" w:after="100" w:afterAutospacing="1" w:line="360" w:lineRule="auto"/>
        <w:jc w:val="center"/>
        <w:rPr>
          <w:rFonts w:ascii="Times New Roman" w:eastAsia="Times New Roman" w:hAnsi="Times New Roman" w:cs="Times New Roman"/>
          <w:b/>
          <w:sz w:val="24"/>
          <w:szCs w:val="24"/>
        </w:rPr>
      </w:pPr>
    </w:p>
    <w:p w:rsidR="007E55E3" w:rsidRDefault="007E55E3" w:rsidP="007E55E3">
      <w:pPr>
        <w:spacing w:before="100" w:beforeAutospacing="1" w:after="100" w:afterAutospacing="1" w:line="360" w:lineRule="auto"/>
        <w:rPr>
          <w:rFonts w:ascii="Times New Roman" w:eastAsia="Times New Roman" w:hAnsi="Times New Roman" w:cs="Times New Roman"/>
          <w:b/>
          <w:sz w:val="24"/>
          <w:szCs w:val="24"/>
        </w:rPr>
      </w:pPr>
      <w:r w:rsidRPr="008A070D">
        <w:rPr>
          <w:rFonts w:ascii="Times New Roman" w:eastAsia="Times New Roman" w:hAnsi="Times New Roman" w:cs="Times New Roman"/>
          <w:b/>
          <w:sz w:val="24"/>
          <w:szCs w:val="24"/>
        </w:rPr>
        <w:t>Портреты выпускника ра</w:t>
      </w:r>
      <w:r>
        <w:rPr>
          <w:rFonts w:ascii="Times New Roman" w:eastAsia="Times New Roman" w:hAnsi="Times New Roman" w:cs="Times New Roman"/>
          <w:b/>
          <w:sz w:val="24"/>
          <w:szCs w:val="24"/>
        </w:rPr>
        <w:t>зных ступеней общего образования (Приложение)</w:t>
      </w:r>
    </w:p>
    <w:p w:rsidR="007E55E3" w:rsidRPr="008A070D" w:rsidRDefault="007E55E3" w:rsidP="007E55E3">
      <w:pPr>
        <w:spacing w:before="100" w:beforeAutospacing="1" w:after="100" w:afterAutospacing="1" w:line="360" w:lineRule="auto"/>
        <w:jc w:val="center"/>
        <w:rPr>
          <w:rFonts w:ascii="Times New Roman" w:eastAsia="Times New Roman" w:hAnsi="Times New Roman" w:cs="Times New Roman"/>
          <w:b/>
          <w:sz w:val="24"/>
          <w:szCs w:val="24"/>
        </w:rPr>
      </w:pPr>
    </w:p>
    <w:tbl>
      <w:tblPr>
        <w:tblW w:w="0" w:type="auto"/>
        <w:tblCellMar>
          <w:left w:w="0" w:type="dxa"/>
          <w:right w:w="0" w:type="dxa"/>
        </w:tblCellMar>
        <w:tblLook w:val="04A0"/>
      </w:tblPr>
      <w:tblGrid>
        <w:gridCol w:w="3190"/>
        <w:gridCol w:w="3190"/>
        <w:gridCol w:w="3191"/>
      </w:tblGrid>
      <w:tr w:rsidR="007E55E3" w:rsidRPr="008A070D" w:rsidTr="00C65A3C">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55E3" w:rsidRPr="008A070D" w:rsidRDefault="007E55E3" w:rsidP="00C65A3C">
            <w:pPr>
              <w:spacing w:before="100" w:beforeAutospacing="1" w:after="0" w:line="360" w:lineRule="auto"/>
              <w:rPr>
                <w:rFonts w:ascii="Times New Roman" w:eastAsia="Times New Roman" w:hAnsi="Times New Roman" w:cs="Times New Roman"/>
                <w:i/>
                <w:sz w:val="24"/>
                <w:szCs w:val="24"/>
              </w:rPr>
            </w:pPr>
            <w:r w:rsidRPr="008A070D">
              <w:rPr>
                <w:rFonts w:ascii="Times New Roman" w:eastAsia="Times New Roman" w:hAnsi="Times New Roman" w:cs="Times New Roman"/>
                <w:i/>
                <w:sz w:val="24"/>
                <w:szCs w:val="24"/>
              </w:rPr>
              <w:t>Портрет выпускника начальной школы</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5E3" w:rsidRPr="008A070D" w:rsidRDefault="007E55E3" w:rsidP="00C65A3C">
            <w:pPr>
              <w:spacing w:before="100" w:beforeAutospacing="1" w:after="0" w:line="360" w:lineRule="auto"/>
              <w:rPr>
                <w:rFonts w:ascii="Times New Roman" w:eastAsia="Times New Roman" w:hAnsi="Times New Roman" w:cs="Times New Roman"/>
                <w:i/>
                <w:sz w:val="24"/>
                <w:szCs w:val="24"/>
              </w:rPr>
            </w:pPr>
            <w:r w:rsidRPr="008A070D">
              <w:rPr>
                <w:rFonts w:ascii="Times New Roman" w:eastAsia="Times New Roman" w:hAnsi="Times New Roman" w:cs="Times New Roman"/>
                <w:i/>
                <w:sz w:val="24"/>
                <w:szCs w:val="24"/>
              </w:rPr>
              <w:t>Портрет выпускника основной школы</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5E3" w:rsidRPr="008A070D" w:rsidRDefault="007E55E3" w:rsidP="00C65A3C">
            <w:pPr>
              <w:spacing w:before="100" w:beforeAutospacing="1" w:after="0" w:line="360" w:lineRule="auto"/>
              <w:rPr>
                <w:rFonts w:ascii="Times New Roman" w:eastAsia="Times New Roman" w:hAnsi="Times New Roman" w:cs="Times New Roman"/>
                <w:i/>
                <w:sz w:val="24"/>
                <w:szCs w:val="24"/>
              </w:rPr>
            </w:pPr>
            <w:r w:rsidRPr="008A070D">
              <w:rPr>
                <w:rFonts w:ascii="Times New Roman" w:eastAsia="Times New Roman" w:hAnsi="Times New Roman" w:cs="Times New Roman"/>
                <w:i/>
                <w:sz w:val="24"/>
                <w:szCs w:val="24"/>
              </w:rPr>
              <w:t>Портрет выпускника школы</w:t>
            </w:r>
          </w:p>
        </w:tc>
      </w:tr>
      <w:tr w:rsidR="007E55E3" w:rsidRPr="008A070D" w:rsidTr="00C65A3C">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любящий свой народ, свой край и свою Родину;</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уважающий и принимающий ценности семьи и общества;</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любознательный, активно и заинтересованно познающий мир;</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владеющий основами умения учиться, способный к организации собственной деятельности;</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готовый самостоятельно действовать и отвечать за свои поступки перед семьей и обществом;</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доброжелательный, умеющий слушать и слышать собеседника, обосновывать свою позицию, высказывать свое </w:t>
            </w:r>
            <w:r w:rsidRPr="008A070D">
              <w:rPr>
                <w:rFonts w:ascii="Times New Roman" w:eastAsia="Times New Roman" w:hAnsi="Times New Roman" w:cs="Times New Roman"/>
                <w:sz w:val="24"/>
                <w:szCs w:val="24"/>
              </w:rPr>
              <w:lastRenderedPageBreak/>
              <w:t>мнение;</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выполняющий правила здорового и безопасного для себя и окружающих образа жизни</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lastRenderedPageBreak/>
              <w:t>– любящий свой край и своё Отечество, знающий русский и родной язык, уважающий свой народ, его культуру и духовные традиции;</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осознающий и принимающий ценности человеческой жизни, семьи, гражданского общества, многонационального российского народа, человечества;</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активно и заинтересованно познающий мир, осознающий ценность труда, науки и творчества;</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умеющий учиться, осознающий важность образования и самообразования для жизни и деятельности, способный </w:t>
            </w:r>
            <w:r w:rsidRPr="008A070D">
              <w:rPr>
                <w:rFonts w:ascii="Times New Roman" w:eastAsia="Times New Roman" w:hAnsi="Times New Roman" w:cs="Times New Roman"/>
                <w:sz w:val="24"/>
                <w:szCs w:val="24"/>
              </w:rPr>
              <w:lastRenderedPageBreak/>
              <w:t>применять полученные знания на практике;</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уважающий других людей, умеющий вести конструктивный диалог, достигать взаимопонимания, сотрудничать для достижения общих результатов;</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осознанно выполняющий правила здорового и экологически целесообразного образа жизни, безопасного для человека и окружающей его среды;</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lastRenderedPageBreak/>
              <w:t>– любящий свой край и свою Родину, уважающий свой народ, его культуру и духовные традиции;</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lastRenderedPageBreak/>
              <w:t>– владеющий основами научных методов познания окружающего мира;</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мотивированный на творчество и инновационную деятельность;</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готовый к сотрудничеству, способный осуществлять учебно-исследовательскую, проектную и информационно-познавательную деятельность;</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уважающий мнение других людей, умеющий вести конструктивный диалог, достигать взаимопонимания и успешно взаимодействовать;</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xml:space="preserve">– осознанно выполняющий и пропагандирующий </w:t>
            </w:r>
            <w:r w:rsidRPr="008A070D">
              <w:rPr>
                <w:rFonts w:ascii="Times New Roman" w:eastAsia="Times New Roman" w:hAnsi="Times New Roman" w:cs="Times New Roman"/>
                <w:sz w:val="24"/>
                <w:szCs w:val="24"/>
              </w:rPr>
              <w:lastRenderedPageBreak/>
              <w:t>правила здорового, безопасного и экологически целесообразного образа жизни;</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подготовленный к осознанному выбору профессии, понимающий значение профессиональной деятельности для человека и общества;</w:t>
            </w:r>
          </w:p>
          <w:p w:rsidR="007E55E3" w:rsidRPr="008A070D" w:rsidRDefault="007E55E3" w:rsidP="00C65A3C">
            <w:pPr>
              <w:spacing w:before="100" w:beforeAutospacing="1" w:after="0" w:line="360" w:lineRule="auto"/>
              <w:rPr>
                <w:rFonts w:ascii="Times New Roman" w:eastAsia="Times New Roman" w:hAnsi="Times New Roman" w:cs="Times New Roman"/>
                <w:sz w:val="24"/>
                <w:szCs w:val="24"/>
              </w:rPr>
            </w:pPr>
            <w:r w:rsidRPr="008A070D">
              <w:rPr>
                <w:rFonts w:ascii="Times New Roman" w:eastAsia="Times New Roman" w:hAnsi="Times New Roman" w:cs="Times New Roman"/>
                <w:sz w:val="24"/>
                <w:szCs w:val="24"/>
              </w:rPr>
              <w:t>– мотивированный на образование и самообразование в течение всей своей жизни.</w:t>
            </w:r>
          </w:p>
        </w:tc>
      </w:tr>
    </w:tbl>
    <w:p w:rsidR="00FD678E" w:rsidRDefault="00FD678E"/>
    <w:sectPr w:rsidR="00FD678E" w:rsidSect="00926D3F">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175E0"/>
    <w:multiLevelType w:val="hybridMultilevel"/>
    <w:tmpl w:val="180A7768"/>
    <w:lvl w:ilvl="0" w:tplc="7FA8DD3E">
      <w:start w:val="1"/>
      <w:numFmt w:val="upperRoman"/>
      <w:lvlText w:val="%1."/>
      <w:lvlJc w:val="left"/>
      <w:pPr>
        <w:ind w:left="1080" w:hanging="720"/>
      </w:pPr>
      <w:rPr>
        <w:rFonts w:cs="Aharon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26D3F"/>
    <w:rsid w:val="0010693D"/>
    <w:rsid w:val="002E7B7E"/>
    <w:rsid w:val="003A4266"/>
    <w:rsid w:val="004325B0"/>
    <w:rsid w:val="00662923"/>
    <w:rsid w:val="006B4C52"/>
    <w:rsid w:val="006E29AE"/>
    <w:rsid w:val="00715561"/>
    <w:rsid w:val="0075129B"/>
    <w:rsid w:val="007966AF"/>
    <w:rsid w:val="007A2EE7"/>
    <w:rsid w:val="007E55E3"/>
    <w:rsid w:val="00801FA9"/>
    <w:rsid w:val="00850D78"/>
    <w:rsid w:val="00926D3F"/>
    <w:rsid w:val="009D7B9C"/>
    <w:rsid w:val="00C36E5B"/>
    <w:rsid w:val="00E37B76"/>
    <w:rsid w:val="00E706BF"/>
    <w:rsid w:val="00EC7187"/>
    <w:rsid w:val="00FD6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B7E"/>
    <w:rPr>
      <w:color w:val="0000FF" w:themeColor="hyperlink"/>
      <w:u w:val="single"/>
    </w:rPr>
  </w:style>
  <w:style w:type="paragraph" w:styleId="a4">
    <w:name w:val="Normal (Web)"/>
    <w:basedOn w:val="a"/>
    <w:uiPriority w:val="99"/>
    <w:unhideWhenUsed/>
    <w:rsid w:val="007E5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5"/>
    <w:basedOn w:val="a"/>
    <w:rsid w:val="007E55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E55E3"/>
    <w:pPr>
      <w:ind w:left="720"/>
      <w:contextualSpacing/>
    </w:pPr>
  </w:style>
  <w:style w:type="table" w:styleId="a6">
    <w:name w:val="Table Grid"/>
    <w:basedOn w:val="a1"/>
    <w:uiPriority w:val="59"/>
    <w:rsid w:val="007E5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096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tlana28076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2614</Words>
  <Characters>14901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13</cp:revision>
  <dcterms:created xsi:type="dcterms:W3CDTF">2015-01-10T09:17:00Z</dcterms:created>
  <dcterms:modified xsi:type="dcterms:W3CDTF">2016-02-17T23:23:00Z</dcterms:modified>
</cp:coreProperties>
</file>