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Pr="00F34630" w:rsidRDefault="00F34630" w:rsidP="00F34630">
      <w:pPr>
        <w:pStyle w:val="a4"/>
        <w:rPr>
          <w:rFonts w:ascii="Times New Roman" w:hAnsi="Times New Roman"/>
          <w:b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 xml:space="preserve">Литературное чтение. 4 класс. УМК «Начальная школа </w:t>
      </w:r>
      <w:r w:rsidRPr="00F34630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F34630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>Тема урока</w:t>
      </w:r>
      <w:r w:rsidRPr="00F3463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Народные легенды. Легенда о граде Китеже. Легенда о покорении Сибири Ермаком.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>Тип урока:</w:t>
      </w:r>
      <w:r w:rsidRPr="00F34630">
        <w:rPr>
          <w:rFonts w:ascii="Times New Roman" w:hAnsi="Times New Roman"/>
          <w:sz w:val="24"/>
          <w:szCs w:val="24"/>
        </w:rPr>
        <w:t xml:space="preserve"> объяснение нового материала с элементами исследовательской деятельности.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Виды и формы организации учебного процесса: личностно-ориентированный урок с использованием фронтальной, индивидуальной, групповой работы.</w:t>
      </w:r>
    </w:p>
    <w:p w:rsidR="00F34630" w:rsidRPr="00F34630" w:rsidRDefault="00F34630" w:rsidP="00F34630">
      <w:pPr>
        <w:pStyle w:val="a4"/>
        <w:rPr>
          <w:rFonts w:ascii="Times New Roman" w:hAnsi="Times New Roman"/>
          <w:b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F34630">
        <w:rPr>
          <w:rFonts w:ascii="Times New Roman" w:hAnsi="Times New Roman"/>
          <w:sz w:val="24"/>
          <w:szCs w:val="24"/>
        </w:rPr>
        <w:t>проблемно-поисковый (создание   проблемных ситуаций  и организация активной самостоятельной деятельности учащихся по  их разрешению);</w:t>
      </w:r>
      <w:r w:rsidR="002A4E00">
        <w:rPr>
          <w:rFonts w:ascii="Times New Roman" w:hAnsi="Times New Roman"/>
          <w:sz w:val="24"/>
          <w:szCs w:val="24"/>
        </w:rPr>
        <w:t xml:space="preserve"> </w:t>
      </w:r>
      <w:r w:rsidRPr="00F34630">
        <w:rPr>
          <w:rFonts w:ascii="Times New Roman" w:hAnsi="Times New Roman"/>
          <w:sz w:val="24"/>
          <w:szCs w:val="24"/>
        </w:rPr>
        <w:t xml:space="preserve">словесный (беседа, диалог); практический (работа с таблицей); наглядный (наблюдение, презентация); 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исследовательский. 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F34630">
        <w:rPr>
          <w:rFonts w:ascii="Times New Roman" w:hAnsi="Times New Roman"/>
          <w:sz w:val="24"/>
          <w:szCs w:val="24"/>
        </w:rPr>
        <w:t>: технология АМО, ИКТ, игровые технологии, технология обучения как учебного исследования, технология критического мышления.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Оборудование: </w:t>
      </w:r>
      <w:proofErr w:type="spellStart"/>
      <w:r w:rsidRPr="00F3463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34630">
        <w:rPr>
          <w:rFonts w:ascii="Times New Roman" w:hAnsi="Times New Roman"/>
          <w:sz w:val="24"/>
          <w:szCs w:val="24"/>
        </w:rPr>
        <w:t xml:space="preserve"> проектор, экран, ноутбук, карта России, 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презентация в формате MS.ppt., раздаточный материал научно-популярная литература: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Н. М. Карамзин «История государства Российского» том 3 глава 8 стр. 107, </w:t>
      </w:r>
      <w:proofErr w:type="spellStart"/>
      <w:r w:rsidRPr="00F34630">
        <w:rPr>
          <w:rFonts w:ascii="Times New Roman" w:hAnsi="Times New Roman"/>
          <w:sz w:val="24"/>
          <w:szCs w:val="24"/>
        </w:rPr>
        <w:t>М.:Моск</w:t>
      </w:r>
      <w:proofErr w:type="gramStart"/>
      <w:r w:rsidRPr="00F34630">
        <w:rPr>
          <w:rFonts w:ascii="Times New Roman" w:hAnsi="Times New Roman"/>
          <w:sz w:val="24"/>
          <w:szCs w:val="24"/>
        </w:rPr>
        <w:t>.р</w:t>
      </w:r>
      <w:proofErr w:type="gramEnd"/>
      <w:r w:rsidRPr="00F34630">
        <w:rPr>
          <w:rFonts w:ascii="Times New Roman" w:hAnsi="Times New Roman"/>
          <w:sz w:val="24"/>
          <w:szCs w:val="24"/>
        </w:rPr>
        <w:t>абочий</w:t>
      </w:r>
      <w:proofErr w:type="spellEnd"/>
      <w:r w:rsidRPr="00F34630">
        <w:rPr>
          <w:rFonts w:ascii="Times New Roman" w:hAnsi="Times New Roman"/>
          <w:sz w:val="24"/>
          <w:szCs w:val="24"/>
        </w:rPr>
        <w:t>; Слог, 1993;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Н. М. Карамзин «История государства Российского» том 9 глава 6 стр. 18, </w:t>
      </w:r>
      <w:proofErr w:type="spellStart"/>
      <w:r w:rsidRPr="00F34630">
        <w:rPr>
          <w:rFonts w:ascii="Times New Roman" w:hAnsi="Times New Roman"/>
          <w:sz w:val="24"/>
          <w:szCs w:val="24"/>
        </w:rPr>
        <w:t>М.:Моск</w:t>
      </w:r>
      <w:proofErr w:type="gramStart"/>
      <w:r w:rsidRPr="00F34630">
        <w:rPr>
          <w:rFonts w:ascii="Times New Roman" w:hAnsi="Times New Roman"/>
          <w:sz w:val="24"/>
          <w:szCs w:val="24"/>
        </w:rPr>
        <w:t>.р</w:t>
      </w:r>
      <w:proofErr w:type="gramEnd"/>
      <w:r w:rsidRPr="00F34630">
        <w:rPr>
          <w:rFonts w:ascii="Times New Roman" w:hAnsi="Times New Roman"/>
          <w:sz w:val="24"/>
          <w:szCs w:val="24"/>
        </w:rPr>
        <w:t>абочий</w:t>
      </w:r>
      <w:proofErr w:type="spellEnd"/>
      <w:r w:rsidRPr="00F34630">
        <w:rPr>
          <w:rFonts w:ascii="Times New Roman" w:hAnsi="Times New Roman"/>
          <w:sz w:val="24"/>
          <w:szCs w:val="24"/>
        </w:rPr>
        <w:t>; Слог, 1993;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F34630">
        <w:rPr>
          <w:rFonts w:ascii="Times New Roman" w:hAnsi="Times New Roman"/>
          <w:sz w:val="24"/>
          <w:szCs w:val="24"/>
        </w:rPr>
        <w:t>Семенюк</w:t>
      </w:r>
      <w:proofErr w:type="spellEnd"/>
      <w:r w:rsidRPr="00F34630">
        <w:rPr>
          <w:rFonts w:ascii="Times New Roman" w:hAnsi="Times New Roman"/>
          <w:sz w:val="24"/>
          <w:szCs w:val="24"/>
        </w:rPr>
        <w:t xml:space="preserve">, М.А. </w:t>
      </w:r>
      <w:proofErr w:type="gramStart"/>
      <w:r w:rsidRPr="00F34630">
        <w:rPr>
          <w:rFonts w:ascii="Times New Roman" w:hAnsi="Times New Roman"/>
          <w:sz w:val="24"/>
          <w:szCs w:val="24"/>
        </w:rPr>
        <w:t>Матюшина</w:t>
      </w:r>
      <w:proofErr w:type="gramEnd"/>
      <w:r w:rsidRPr="00F34630">
        <w:rPr>
          <w:rFonts w:ascii="Times New Roman" w:hAnsi="Times New Roman"/>
          <w:sz w:val="24"/>
          <w:szCs w:val="24"/>
        </w:rPr>
        <w:t xml:space="preserve"> «Школьный толковый словарь русского языка», М., «Просвещение», 2001;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34630">
        <w:rPr>
          <w:rFonts w:ascii="Times New Roman" w:hAnsi="Times New Roman"/>
          <w:sz w:val="24"/>
          <w:szCs w:val="24"/>
        </w:rPr>
        <w:t>Н.В.Чудакова</w:t>
      </w:r>
      <w:proofErr w:type="spellEnd"/>
      <w:r w:rsidRPr="00F34630">
        <w:rPr>
          <w:rFonts w:ascii="Times New Roman" w:hAnsi="Times New Roman"/>
          <w:sz w:val="24"/>
          <w:szCs w:val="24"/>
        </w:rPr>
        <w:t>, А.В.Громов «Я познаю мир», стр. 209, стр. 248, М., АСТ, 2002;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34630">
        <w:rPr>
          <w:rFonts w:ascii="Times New Roman" w:hAnsi="Times New Roman"/>
          <w:sz w:val="24"/>
          <w:szCs w:val="24"/>
        </w:rPr>
        <w:t xml:space="preserve">Учебник  «Литературное чтение»,  4 класс, </w:t>
      </w:r>
      <w:r w:rsidRPr="00F34630">
        <w:rPr>
          <w:rFonts w:ascii="Times New Roman" w:hAnsi="Times New Roman"/>
          <w:sz w:val="24"/>
          <w:szCs w:val="24"/>
          <w:lang w:val="en-US"/>
        </w:rPr>
        <w:t>I</w:t>
      </w:r>
      <w:r w:rsidRPr="00F34630">
        <w:rPr>
          <w:rFonts w:ascii="Times New Roman" w:hAnsi="Times New Roman"/>
          <w:sz w:val="24"/>
          <w:szCs w:val="24"/>
        </w:rPr>
        <w:t xml:space="preserve"> часть, раздел «Героическая песня, легенда, библейское предание» Авторы-составители:</w:t>
      </w:r>
      <w:proofErr w:type="gramEnd"/>
      <w:r w:rsidRPr="00F3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630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34630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F34630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F34630">
        <w:rPr>
          <w:rFonts w:ascii="Times New Roman" w:hAnsi="Times New Roman"/>
          <w:sz w:val="24"/>
          <w:szCs w:val="24"/>
        </w:rPr>
        <w:t xml:space="preserve"> М.И. - М. «Вента-Граф», 2004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>Цель урока: дать</w:t>
      </w:r>
      <w:r w:rsidRPr="00F34630">
        <w:rPr>
          <w:rFonts w:ascii="Times New Roman" w:hAnsi="Times New Roman"/>
          <w:sz w:val="24"/>
          <w:szCs w:val="24"/>
        </w:rPr>
        <w:t xml:space="preserve"> представление о легенде  как жанре фольклора  посредством исследовательской работы.</w:t>
      </w:r>
    </w:p>
    <w:p w:rsidR="00F34630" w:rsidRPr="00F34630" w:rsidRDefault="00F34630" w:rsidP="00F34630">
      <w:pPr>
        <w:pStyle w:val="a4"/>
        <w:rPr>
          <w:rFonts w:ascii="Times New Roman" w:hAnsi="Times New Roman"/>
          <w:b/>
          <w:sz w:val="24"/>
          <w:szCs w:val="24"/>
        </w:rPr>
      </w:pPr>
      <w:r w:rsidRPr="00F34630">
        <w:rPr>
          <w:rFonts w:ascii="Times New Roman" w:hAnsi="Times New Roman"/>
          <w:b/>
          <w:sz w:val="24"/>
          <w:szCs w:val="24"/>
        </w:rPr>
        <w:t>Задачи: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F34630">
        <w:rPr>
          <w:rFonts w:ascii="Times New Roman" w:hAnsi="Times New Roman"/>
          <w:sz w:val="24"/>
          <w:szCs w:val="24"/>
          <w:u w:val="single"/>
        </w:rPr>
        <w:t>1. Образовательные: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систематизация  знаний о жанровом разнообразии фольклора;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создание условий для полноценного восприятия литературных произведений через единство содержания и формы работы;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сравнение персонажей разных произведений, выявление отношений к ним собственной оценки и подтверждение собственных суждений текстом произведений. 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F34630">
        <w:rPr>
          <w:rFonts w:ascii="Times New Roman" w:hAnsi="Times New Roman"/>
          <w:sz w:val="24"/>
          <w:szCs w:val="24"/>
          <w:u w:val="single"/>
        </w:rPr>
        <w:t>2. Развивающие: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развитие мыслительной деятельности учащихся с использованием активных методов обучения;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формирование умений исследовательской работы;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овладение первоначальными навыками работы с учебными и научно-познавательными текстами;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развитие познавательной активности.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F34630">
        <w:rPr>
          <w:rFonts w:ascii="Times New Roman" w:hAnsi="Times New Roman"/>
          <w:sz w:val="24"/>
          <w:szCs w:val="24"/>
          <w:u w:val="single"/>
        </w:rPr>
        <w:t>3. Воспитательные: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 xml:space="preserve">обогащение нравственного опыта </w:t>
      </w:r>
      <w:proofErr w:type="gramStart"/>
      <w:r w:rsidRPr="00F346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4630">
        <w:rPr>
          <w:rFonts w:ascii="Times New Roman" w:hAnsi="Times New Roman"/>
          <w:sz w:val="24"/>
          <w:szCs w:val="24"/>
        </w:rPr>
        <w:t>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формирование навыков работы в группах (понимать и принимать учебную задачу, аргументировать свою точку зрения в устно-речевом общении);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формирование интеллекта и общей культуры.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  <w:r w:rsidRPr="00F34630">
        <w:rPr>
          <w:rFonts w:ascii="Times New Roman" w:hAnsi="Times New Roman"/>
          <w:sz w:val="24"/>
          <w:szCs w:val="24"/>
        </w:rPr>
        <w:t>Ход урока</w:t>
      </w: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80"/>
        <w:gridCol w:w="4072"/>
        <w:gridCol w:w="2375"/>
      </w:tblGrid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Формы, методы, приёмы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Цель применения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этап урока.    Инициация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Цель этапа: создание настроя на </w:t>
            </w: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>совместную коллективную деятельность в группах.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1. Выбор команд  АМО «Найди свою половинку»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собирают группу, найдя свою половину пословицы.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Пословицы: «Ученье свет, а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неученье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тьма», «Делу время, а потехе час».                                                                                         Приложение 1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Теперь вы члены двух команд. Команды, прошу занять свои места.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Приветствие. Игра «Дразнилки»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- Приветствие команд будет необычным. Каждая команда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поочереди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выкрикивает дразнилки, которые приготовили дома.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- У кого запас дразнилок закончится, тот и проиграл.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Предлагаю пожелать друг другу удачи (приветствие ладошкой).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групп,  чувства команды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психологического климата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этап урока.   Вхождение в тему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Цель этапа: систематизация знаний о жанрах фольклора.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1. Актуализация знаний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Сегодня у нас необычный урок, его тему вы определите, составив слово из букв (карточки с буквами у каждой команды лежат на столе).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Какое слово у вас получилось? (фольклор)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Что такое фольклор? (ответы детей)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Фольклор – это устное народное творчество.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- К какому жанру фольклора относятся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следующиепроизведения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(подготовленные дети читают произведения)     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Баю-баюшки-баю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ложися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на краю.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Придет серенький волчок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И ухватит за бочок...                                     (колыбельная песня)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От топота копыт, пыль по полю летит                  (скороговорка)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Жили мужик да баба. У них была дочка да сынок маленький…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(сказка)                                              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Четверо братцев под одной крышей стоят                      (загадка)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Та-ра-ра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Та-ра-ра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На лугу стоит гора,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На горе растет дубок,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А на дубе воронок                                                          (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Матушка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Добрынюшке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говаривала,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Матушка Никитичу наказывала: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«Ах ты, душенька Добрыня сын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Никитинич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>!              (былина)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Как в старом-то было городе,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 славном и богатом Нижнем,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Как уж жил тут, поживал богатый мещанин,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Богатый мещанин Кузьма Минин-сын         (героическая песня)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Было у человека два сына.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Старший-спокойный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хозяйственный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, работает в поле, отцу помогает. А младшему все не сидится дома, хочется дальние страны посмотреть…         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(предание)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Приложение 2 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Создание условий для определения учащимися цели урока и постановки учебных задач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Актуализация  опыта учащихся, необходимого для «открытия новых знаний»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этап урока.   Погружение в тему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Цель этапа: дать понятие легенды как жанра фольклора.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В четвёртом классе мы познакомились с новыми жанрами фольклора: былиной,  преданием, героической песней. Сегодня мы дополним наши знания еще одним видом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жанрафольклора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- легендой.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-Знакомо ли вам это понятие?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АМО «Вершина успеха»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Отметьте на вершине успеха уровень своих знаний о легенде (учащи</w:t>
            </w:r>
            <w:r w:rsidRPr="00F34630">
              <w:rPr>
                <w:rFonts w:ascii="Times New Roman" w:hAnsi="Times New Roman"/>
                <w:color w:val="215868"/>
                <w:sz w:val="24"/>
                <w:szCs w:val="24"/>
              </w:rPr>
              <w:t>е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ся при помощи цветных магнитов определяют уровень своих знаний о легенде).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2. Интерактивная лекция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Введение понятия «легенда»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Что такое легенда?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Где  мы можем найти определение легенды? (найти в толковом словаре, Интернете)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Задание по группам: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1- найти определение понятия «легенда» по толковому словарю приёмом «Сжатие текста»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2- найти определение понятия «легенда» по научно-популярной статье из Интернета приёмом «Сжатие текста»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Каждая команда даёт своё определение.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Познакомимся с этим понятием на 17 странице нашего учебника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Вывод: легенда-произведение фольклора. В легенде повествуется о каком-либо историческом событии в форме сказки.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Сегодня  у нас будет необычный урок, а урок-исследование. Мы станем учёными-исследователями. А предметом исследования будут легенды «О граде Китеже, «О покорении Сибири Ермаком». В ходе нашего исследования мы должны доказать, что эти произведения являются легендами.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определения учащимися ожиданий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Раскрытие сущности обсуждаемого понятия, построение логического умозаключения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 этап урока  Проработка содержания темы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Цель этапа: формирование умений исследовательской работы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1. Знакомство с содержанием произведения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Задание: каждая команда знакомится с  содержанием легенд и даёт краткий пересказ содержания текста 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по опорным словам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>(карточки с опорными словами лежат на столах).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1- читает про себя легенду о граде Китеже, стр. 14 - 15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2 -  легенду о покорении Сибири Ермаком, стр. 15 – 17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Представители от команд дают краткий пересказ, сопровождаемый показом иллюстраций на слайдах.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Слайды 5-10; 11-17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2. Исследовательская работа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Исходя из понятия легенды, мы должны доказать, что произведение является/не является легендой.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В каждом исследовании есть: предмет исследования, гипотеза, методы исследования  и выводы.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Предметом  исследования у каждой команды будет легенда.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Гипотеза: в процессе исследования нужно доказать, что  легенда основана на историческом событии, написана в форме сказки.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 исследования: наблюдение, практическая работа (работа с картой)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Выводы. 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У каждой команды есть маршрутные листы-таблицы, в которые заносятся результаты исследования.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осуществлять поиск необходимой информации.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Формирование умения договариваться о распределении функций и ролей в совместной деятельности; осуществлять взаимный контроль; учить анализировать и обобщать полученные знания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Этапы исследования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 этап исследования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Историческая личность: доказать или опровергнуть существование исторической личности</w:t>
            </w:r>
          </w:p>
        </w:tc>
      </w:tr>
      <w:tr w:rsidR="00F34630" w:rsidRPr="00F34630" w:rsidTr="00F34630">
        <w:tc>
          <w:tcPr>
            <w:tcW w:w="3828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Команда 1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Легенда о граде Китеже</w:t>
            </w:r>
          </w:p>
        </w:tc>
        <w:tc>
          <w:tcPr>
            <w:tcW w:w="4252" w:type="dxa"/>
            <w:gridSpan w:val="2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Команда 2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Легенда о покорении Сибири Ермаком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30" w:rsidRPr="00F34630" w:rsidTr="00F34630">
        <w:tc>
          <w:tcPr>
            <w:tcW w:w="3828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Гипотеза: доказать или опровергнуть существование в истории хана Батыя.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работают с информацией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данной личности в детской энциклопедии «Я познаю мир» на странице 209  приемом «сжатие текста», зачитывают доказательство. Вывод заносят в таблицу.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Учитель дополняет рассказ учащихся.                                      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Слайд 18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наблюдение.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Хан Батый является исторической личностью.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Гипотеза: доказать или опровергнуть существование в истории Ермака, Ивана Грозного.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работают с информацией о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данных личностях в детской энциклопедии «Я познаю мир» на страницах 242, 248 приемом «сжатие текста», зачитывают доказательство. Вывод заносят в таблицу.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Учитель  дополняет рассказ учащихся.                     Слайды  19-20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наблюдение.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Ермак и Иван Грозный являются историческими личностями.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самостоятельно осуществлять поиск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информации, анализировать, делать выводы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Игра «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На карточках (лепестках) напечатаны характеристики личности героев (в  соответствии с легендами). Ученикам нужно распределить карточки к портретам Батыя и Ермака. Составить рассказ о характерных чертах соответствующей исторической личности.                        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Слайды 21-22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Организация смены видов деятельности с целью предупреждения утомляемости, снятия эмоциональной напряжённости  обучающихся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  этап исследования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Временные рамки: необходимо найти соответствие дат событий, описанных в легендах, и  дат, приводимых в научно-популярных статьях в книге Н. М. Карамзина «История государства Российского».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630" w:rsidRPr="00F34630" w:rsidTr="00F34630">
        <w:tc>
          <w:tcPr>
            <w:tcW w:w="4008" w:type="dxa"/>
            <w:gridSpan w:val="2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Гипотеза: временные рамки в легендах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совпадают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>/не совпадают с историческими событиями.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Дату исторического события необходимо найти в тексте легенды.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работают со статьёй из  книги Н. М. Карамзина «История государства Российского» том 3 глава 8 страница 107. Дата прихода на реку Волгу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Батыева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войска и дата из легенды появления 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Батыева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войска в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ветлужских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лесах (</w:t>
            </w:r>
            <w:r w:rsidRPr="00F34630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век) совпадают. Вывод заносят в таблицу.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наблюдение.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временные рамки легенды совпадают с историческими событиями, следовательно, соответствуют действительности.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2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Гипотеза: временные рамки в легендах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совпадают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>/не совпадают с историческими событиями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Дату исторического события необходимо найти в тексте легенды. Ученики работают со статьёй из книги Н. М. Карамзина «История государства Российского» том 9 глава 6 страница 18. Даты жизни Ивана Грозного (1530-1584) и  завоевание Ермаком Сибири (1581год) совпадают.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наблюдение. Вывод заносят в таблицу.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 временные рамки легенды совпадают с историческими событиями, следовательно, соответствуют действительности.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осуществлять поиск необходимой информации, анализировать, делать выводы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 этап исследования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Географическое место: найти на физической карте России географические названия, встречающиеся в легенде</w:t>
            </w:r>
          </w:p>
        </w:tc>
      </w:tr>
      <w:tr w:rsidR="00F34630" w:rsidRPr="00F34630" w:rsidTr="00F34630">
        <w:tc>
          <w:tcPr>
            <w:tcW w:w="4008" w:type="dxa"/>
            <w:gridSpan w:val="2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Гипотеза: географические названия в легендах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реальны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/не реальны (есть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на современных географических картах).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Открыть в Интернете  географическую карту Нижегородской области (по закладке учителя).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находят/ не находят на карте географические названия, которые встречаются в легенде: реку Волгу,  ее приток реку Ветлугу, озеро </w:t>
            </w:r>
            <w:proofErr w:type="spellStart"/>
            <w:r w:rsidRPr="00F34630">
              <w:rPr>
                <w:rFonts w:ascii="Times New Roman" w:hAnsi="Times New Roman"/>
                <w:sz w:val="24"/>
                <w:szCs w:val="24"/>
              </w:rPr>
              <w:t>Светлояр</w:t>
            </w:r>
            <w:proofErr w:type="spellEnd"/>
            <w:r w:rsidRPr="00F34630">
              <w:rPr>
                <w:rFonts w:ascii="Times New Roman" w:hAnsi="Times New Roman"/>
                <w:sz w:val="24"/>
                <w:szCs w:val="24"/>
              </w:rPr>
              <w:t>. Вывод заносят в таблицу.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практическая работа.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наше предположение подтвердилось.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2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Гипотеза: географические названия в легендах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реальны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/не реальны (есть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на современной  географической карте России).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Ученики находят/не находят на карте России карте географические названия, которые встречаются в легенде: Уральские горы, Дон, Сибирь, реку Иртыш. Вывод заносят в таблицу.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Методы исследования: практическая работа.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наше предположение подтвердилось.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осуществлять поиск необходимой информации, анализировать, делать выводы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Общий вывод: Вы доказали, что произведения основываются на исторических событиях, выполнено одно условие из понятия легенды.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умения осуществлять умозаключение на основе раннее приобретённых знаний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 xml:space="preserve"> этап исследования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Художественный стиль произведения:</w:t>
            </w:r>
            <w:r w:rsidRPr="00F346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346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доказать стиль «сказочного» языка произведений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 легенде повествуется о каком-либо событии в форме сказки. Это второе условие определения понятия легенды. Нам надо доказать/ опровергнуть вторую часть определения легенды. Вспомните  и назовите, что характерно для стиля «сказочного» языка.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Слайд 23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 Команда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доказывает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>/опровергает условия сказочного стиля произведения, отмечая свои результаты в таблице. Достаточно доказать два условия сказочного стиля.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умения осуществлять умозаключение на основе раннее приобретённых знаний</w:t>
            </w:r>
          </w:p>
        </w:tc>
      </w:tr>
      <w:tr w:rsidR="00F34630" w:rsidRPr="00F34630" w:rsidTr="00F34630"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i/>
                <w:sz w:val="24"/>
                <w:szCs w:val="24"/>
              </w:rPr>
              <w:t>Таблица доказательств литературного стиля произведения</w:t>
            </w:r>
          </w:p>
        </w:tc>
      </w:tr>
      <w:tr w:rsidR="00F34630" w:rsidRPr="00F34630" w:rsidTr="00F34630">
        <w:tc>
          <w:tcPr>
            <w:tcW w:w="4008" w:type="dxa"/>
            <w:gridSpan w:val="2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Повторяющиеся определения.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Давным-давно…., все бежала и бежала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Определения перед определяемым словом.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Расположено оно……глав церквей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Краткие формы прилагательных и глаголов.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Придя, завоевав, сти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>затих)…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Нравственные ценности народа: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победа силы духовной над силой физической.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произведение написано в форме сказки.</w:t>
            </w:r>
          </w:p>
        </w:tc>
        <w:tc>
          <w:tcPr>
            <w:tcW w:w="4072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Повторяющиеся определения.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Думал-думал,  царь-батюшка…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Определения перед определяемым словом.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Смерти не боится…, заболел царь.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Краткие формы прилагательных и глаголов.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Слег,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слыхал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>,…повидали…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Нравственные ценности народа: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Отдать жизнь за родину (службу верную для Руси святой сослужу)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Вывод: произведение написано в форме сказки</w:t>
            </w: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>способностей к практическому применению изученного материала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 xml:space="preserve">Ученики работают с текстом легенды. Команда по пунктам самостоятельно </w:t>
            </w:r>
            <w:proofErr w:type="gramStart"/>
            <w:r w:rsidRPr="00F34630">
              <w:rPr>
                <w:rFonts w:ascii="Times New Roman" w:hAnsi="Times New Roman"/>
                <w:sz w:val="24"/>
                <w:szCs w:val="24"/>
              </w:rPr>
              <w:t>доказывает</w:t>
            </w:r>
            <w:proofErr w:type="gramEnd"/>
            <w:r w:rsidRPr="00F34630">
              <w:rPr>
                <w:rFonts w:ascii="Times New Roman" w:hAnsi="Times New Roman"/>
                <w:sz w:val="24"/>
                <w:szCs w:val="24"/>
              </w:rPr>
              <w:t xml:space="preserve">/опровергает стиль сказочного языка, отмечая свои результаты в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lastRenderedPageBreak/>
              <w:t>таблице. Каждая команда доказывает на примерах свою гипотезу.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Общий вывод: произведение написано в стиле сказочного языка.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В ходе исследовательской работы доказали, что в этих произведениях выполнены два условия, значит, эти произведения являются легендами.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Актуализация полученных знаний</w:t>
            </w:r>
          </w:p>
        </w:tc>
      </w:tr>
      <w:tr w:rsidR="00F34630" w:rsidRPr="00F34630" w:rsidTr="00F34630">
        <w:trPr>
          <w:trHeight w:val="551"/>
        </w:trPr>
        <w:tc>
          <w:tcPr>
            <w:tcW w:w="10455" w:type="dxa"/>
            <w:gridSpan w:val="4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 xml:space="preserve"> этап урока  Подведение итогов 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 xml:space="preserve">Цель этапа: </w:t>
            </w:r>
            <w:r w:rsidRPr="00F34630">
              <w:rPr>
                <w:rFonts w:ascii="Times New Roman" w:hAnsi="Times New Roman"/>
                <w:sz w:val="24"/>
                <w:szCs w:val="24"/>
              </w:rPr>
              <w:t>осмысление новых знаний, умений, критический анализ полученной информации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>1.Составление кластера по теме «Что такое легенда?»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>Слайд 24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630">
              <w:rPr>
                <w:rFonts w:ascii="Times New Roman" w:hAnsi="Times New Roman"/>
                <w:bCs/>
                <w:sz w:val="24"/>
                <w:szCs w:val="24"/>
              </w:rPr>
              <w:t>Кластер</w:t>
            </w:r>
          </w:p>
          <w:p w:rsidR="00F34630" w:rsidRPr="00F34630" w:rsidRDefault="006808CA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150pt;margin-top:3pt;width:73.55pt;height:41.15pt;z-index:251660288">
                  <v:textbox>
                    <w:txbxContent>
                      <w:p w:rsidR="00F34630" w:rsidRPr="002F6DE7" w:rsidRDefault="00F34630" w:rsidP="00F346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F6DE7">
                          <w:rPr>
                            <w:b/>
                            <w:sz w:val="20"/>
                            <w:szCs w:val="20"/>
                          </w:rPr>
                          <w:t>Легенда</w:t>
                        </w:r>
                      </w:p>
                    </w:txbxContent>
                  </v:textbox>
                </v:oval>
              </w:pic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4630" w:rsidRPr="00F34630" w:rsidRDefault="006808CA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20.2pt;margin-top:.5pt;width:89.35pt;height:60.9pt;z-index:251661312">
                  <v:textbox>
                    <w:txbxContent>
                      <w:p w:rsidR="00F34630" w:rsidRPr="002F6DE7" w:rsidRDefault="00F34630" w:rsidP="00F346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F6DE7">
                          <w:rPr>
                            <w:b/>
                            <w:sz w:val="20"/>
                            <w:szCs w:val="20"/>
                          </w:rPr>
                          <w:t>Географическое место</w:t>
                        </w:r>
                      </w:p>
                    </w:txbxContent>
                  </v:textbox>
                </v:oval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271.8pt;margin-top:.15pt;width:91pt;height:56.55pt;z-index:251663360">
                  <v:textbox>
                    <w:txbxContent>
                      <w:p w:rsidR="00F34630" w:rsidRPr="002F6DE7" w:rsidRDefault="00F34630" w:rsidP="00F34630">
                        <w:r w:rsidRPr="002F6DE7">
                          <w:rPr>
                            <w:b/>
                            <w:bCs/>
                            <w:sz w:val="20"/>
                            <w:szCs w:val="20"/>
                          </w:rPr>
                          <w:t>С</w:t>
                        </w:r>
                        <w:r w:rsidRPr="002F6DE7">
                          <w:rPr>
                            <w:rFonts w:eastAsia="+mn-ea"/>
                            <w:b/>
                            <w:bCs/>
                            <w:sz w:val="20"/>
                            <w:szCs w:val="20"/>
                          </w:rPr>
                          <w:t>казочный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F6DE7">
                          <w:rPr>
                            <w:rFonts w:eastAsia="+mn-ea"/>
                            <w:b/>
                            <w:bCs/>
                          </w:rPr>
                          <w:t>стиль</w:t>
                        </w:r>
                        <w:r w:rsidRPr="002F6DE7">
                          <w:rPr>
                            <w:rFonts w:eastAsia="+mn-ea"/>
                          </w:rPr>
                          <w:t xml:space="preserve"> </w:t>
                        </w:r>
                      </w:p>
                      <w:p w:rsidR="00F34630" w:rsidRPr="002F6DE7" w:rsidRDefault="00F34630" w:rsidP="00F34630"/>
                    </w:txbxContent>
                  </v:textbox>
                </v:oval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83.6pt;margin-top:14.35pt;width:88.2pt;height:9.15pt;z-index:251668480" o:connectortype="straight">
                  <v:stroke endarrow="block"/>
                </v:shape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00.1pt;margin-top:14.4pt;width:89.4pt;height:0;flip:x;z-index:251665408" o:connectortype="straight">
                  <v:stroke endarrow="block"/>
                </v:shape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56.25pt;margin-top:14.4pt;width:33.25pt;height:46.95pt;flip:x;z-index:251666432" o:connectortype="straight">
                  <v:stroke endarrow="block"/>
                </v:shape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89.5pt;margin-top:14.45pt;width:38.75pt;height:42.35pt;z-index:251667456" o:connectortype="straight">
                  <v:stroke endarrow="block"/>
                </v:shape>
              </w:pic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6808CA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199pt;margin-top:5.5pt;width:94.95pt;height:56.55pt;z-index:251662336">
                  <v:textbox style="mso-next-textbox:#_x0000_s1028">
                    <w:txbxContent>
                      <w:p w:rsidR="00F34630" w:rsidRPr="002F6DE7" w:rsidRDefault="00F34630" w:rsidP="00F34630">
                        <w:pPr>
                          <w:pStyle w:val="a4"/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2F6DE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сторическая</w:t>
                        </w:r>
                        <w:r w:rsidRPr="002F6DE7">
                          <w:rPr>
                            <w:b/>
                            <w:bCs/>
                          </w:rPr>
                          <w:t xml:space="preserve"> личность</w:t>
                        </w:r>
                        <w:r w:rsidRPr="002F6DE7">
                          <w:t xml:space="preserve"> </w:t>
                        </w:r>
                      </w:p>
                      <w:p w:rsidR="00F34630" w:rsidRPr="002F6DE7" w:rsidRDefault="00F34630" w:rsidP="00F34630"/>
                    </w:txbxContent>
                  </v:textbox>
                </v:oval>
              </w:pict>
            </w:r>
            <w:r w:rsidRPr="006808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91.45pt;margin-top:5.5pt;width:92.15pt;height:56.55pt;z-index:251664384">
                  <v:textbox>
                    <w:txbxContent>
                      <w:p w:rsidR="00F34630" w:rsidRPr="002F6DE7" w:rsidRDefault="00F34630" w:rsidP="00F346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  <w:r w:rsidRPr="002F6DE7">
                          <w:rPr>
                            <w:rFonts w:eastAsia="+mn-ea"/>
                            <w:b/>
                            <w:bCs/>
                            <w:sz w:val="20"/>
                            <w:szCs w:val="20"/>
                          </w:rPr>
                          <w:t>ременные рамки</w:t>
                        </w:r>
                        <w:r w:rsidRPr="002F6DE7">
                          <w:rPr>
                            <w:rFonts w:eastAsia="+mn-e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34630" w:rsidRPr="002F6DE7" w:rsidRDefault="00F34630" w:rsidP="00F34630"/>
                    </w:txbxContent>
                  </v:textbox>
                </v:oval>
              </w:pic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Осмысление новых знаний, умений, качеств, критический анализ полученной информации</w:t>
            </w:r>
          </w:p>
        </w:tc>
      </w:tr>
      <w:tr w:rsidR="00F34630" w:rsidRPr="00F34630" w:rsidTr="00F34630">
        <w:tc>
          <w:tcPr>
            <w:tcW w:w="8080" w:type="dxa"/>
            <w:gridSpan w:val="3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2. Рефлексия: оценивание учащимися уровня собственных знаний на вершине успеха.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3. Подведение итогов.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Какой этап нашей исследовательской работы вам показался наиболее интересным? Сложным?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- Кто из вас почувствовал интерес к исследовательской деятельности?</w:t>
            </w:r>
          </w:p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34630" w:rsidRPr="00F34630" w:rsidRDefault="00F34630" w:rsidP="00F34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4630">
              <w:rPr>
                <w:rFonts w:ascii="Times New Roman" w:hAnsi="Times New Roman"/>
                <w:sz w:val="24"/>
                <w:szCs w:val="24"/>
              </w:rPr>
              <w:t>Корректировка своей деятельности на основе этой оценки, а также самооценка себя, своего поведения, своей роли, своего вклада в процессе групповой работы.</w:t>
            </w:r>
          </w:p>
        </w:tc>
      </w:tr>
    </w:tbl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</w:p>
    <w:p w:rsidR="00F34630" w:rsidRPr="00F34630" w:rsidRDefault="00F34630" w:rsidP="00F34630">
      <w:pPr>
        <w:pStyle w:val="a4"/>
        <w:rPr>
          <w:rFonts w:ascii="Times New Roman" w:hAnsi="Times New Roman"/>
          <w:sz w:val="24"/>
          <w:szCs w:val="24"/>
        </w:rPr>
      </w:pPr>
    </w:p>
    <w:p w:rsidR="00235AD1" w:rsidRPr="00F34630" w:rsidRDefault="00235AD1" w:rsidP="00F34630">
      <w:pPr>
        <w:pStyle w:val="a4"/>
        <w:rPr>
          <w:rFonts w:ascii="Times New Roman" w:hAnsi="Times New Roman"/>
          <w:sz w:val="24"/>
          <w:szCs w:val="24"/>
        </w:rPr>
      </w:pPr>
    </w:p>
    <w:sectPr w:rsidR="00235AD1" w:rsidRPr="00F34630" w:rsidSect="00F34630">
      <w:pgSz w:w="11906" w:h="16838"/>
      <w:pgMar w:top="567" w:right="850" w:bottom="1134" w:left="993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A8"/>
    <w:multiLevelType w:val="hybridMultilevel"/>
    <w:tmpl w:val="37D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D69"/>
    <w:multiLevelType w:val="hybridMultilevel"/>
    <w:tmpl w:val="17D6C7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86B29EA"/>
    <w:multiLevelType w:val="hybridMultilevel"/>
    <w:tmpl w:val="55DA2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C7219"/>
    <w:multiLevelType w:val="hybridMultilevel"/>
    <w:tmpl w:val="7E0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41C4C"/>
    <w:multiLevelType w:val="hybridMultilevel"/>
    <w:tmpl w:val="A7C8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5413"/>
    <w:multiLevelType w:val="hybridMultilevel"/>
    <w:tmpl w:val="2946C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12332"/>
    <w:multiLevelType w:val="hybridMultilevel"/>
    <w:tmpl w:val="D948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630"/>
    <w:rsid w:val="00235AD1"/>
    <w:rsid w:val="002A4E00"/>
    <w:rsid w:val="006808CA"/>
    <w:rsid w:val="00A87E93"/>
    <w:rsid w:val="00F3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F346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34630"/>
    <w:rPr>
      <w:rFonts w:ascii="Times New Roman" w:eastAsia="Times New Roman" w:hAnsi="Times New Roman" w:cs="Times New Roman"/>
      <w:bCs/>
      <w:sz w:val="28"/>
      <w:szCs w:val="24"/>
    </w:rPr>
  </w:style>
  <w:style w:type="paragraph" w:styleId="a4">
    <w:name w:val="No Spacing"/>
    <w:uiPriority w:val="1"/>
    <w:qFormat/>
    <w:rsid w:val="00F34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F3463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2244</Words>
  <Characters>12797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2015-01-02T17:22:00Z</dcterms:created>
  <dcterms:modified xsi:type="dcterms:W3CDTF">2015-01-05T09:06:00Z</dcterms:modified>
</cp:coreProperties>
</file>