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36" w:rsidRPr="008B0436" w:rsidRDefault="008B0436" w:rsidP="008B0436">
      <w:pPr>
        <w:shd w:val="clear" w:color="auto" w:fill="E7E5E5"/>
        <w:spacing w:after="150" w:line="300" w:lineRule="atLeast"/>
        <w:ind w:left="300" w:right="300"/>
        <w:jc w:val="center"/>
        <w:outlineLvl w:val="2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B0436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«Вечный двигатель» или что такое </w:t>
      </w:r>
      <w:proofErr w:type="spellStart"/>
      <w:r w:rsidRPr="008B0436">
        <w:rPr>
          <w:rFonts w:ascii="Times New Roman" w:eastAsia="Times New Roman" w:hAnsi="Times New Roman" w:cs="Times New Roman"/>
          <w:sz w:val="40"/>
          <w:szCs w:val="24"/>
          <w:lang w:eastAsia="ru-RU"/>
        </w:rPr>
        <w:t>гиперактивность</w:t>
      </w:r>
      <w:proofErr w:type="spellEnd"/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У вас «живой» ребенок – иногда говорят учителя родителям. Почему же эти слова не звучат как похвала? Разве ребенок не должен быть активным, непоседливым, то есть «живым»? Конечно, должен. Но в меру. Что же такое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гиперактивность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о </w:t>
      </w:r>
      <w:proofErr w:type="gram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которой</w:t>
      </w:r>
      <w:proofErr w:type="gram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говорят сейчас так много? Первые признаки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гиперактивности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проявляются уже в раннем возрасте.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Малыш напоминает вечный двигатель. Он носится по квартире без остановки, хватает и бросает игрушки. Он часто набивает себе синяки и шишки, залезая в самые опасные места. Как правило, родители начинают обращать внимание на излишнюю активность своего ребенка, сравнивая его с ровесниками. Однако не все придают должное значение своим наблюдениям. «Он еще маленький, рано еще за книжки сажать». Однако с возрастом эти проблемы не исчезают, а усугубляются. Ребенок не может сосредоточиться на одном деле, засыпает родителей вопросами и не слушает ответы, пропускает замечания мимо ушей, часто </w:t>
      </w:r>
      <w:proofErr w:type="gram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бывает</w:t>
      </w:r>
      <w:proofErr w:type="gram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упрям, вспыльчив и агрессивен, суетлив и навязчив. Школьные учителя характеризуют таких детей как несобранных, неусидчивых, невнимательных, импульсивных. Ребенок не может наладить отношения со сверстниками, не в состоянии усвоить и выполнять правила, предъявляемые школой. Все это приводит к стойкому снижению успеваемости даже у детей с хорошими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инеллектуальными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способностями, к формированию заниженной самооценки.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Что же можно посоветовать родителям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гиперактивного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ребенка? Прежде всего, обратиться к специалистам – детскому невропатологу или психоневрологу. В ряде случаев ребенку необходимо медикаментозное лечение. Будет нелишним наладить конта</w:t>
      </w:r>
      <w:proofErr w:type="gram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кт с пс</w:t>
      </w:r>
      <w:proofErr w:type="gram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ихологом детского сада или школы, которую посещает ребенок. Он подскажет, как скорректировать поведение ребенка, даст рекомендации учителям и воспитателям.</w:t>
      </w:r>
      <w:r w:rsidRPr="008B043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  И конечно, родители должны постараться создать условия в семье, которые будут способствовать преодолению проблем, имеющихся у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гиперактивного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ребенка.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Прежде всего, нужно установить четкий режим дня, в который обязательно должны входить активные прогулки.</w:t>
      </w:r>
      <w:r w:rsidRPr="008B043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 Будет полезно, если на этих прогулках ребенок будет не просто носиться, а, например, участвовать в импровизированных спортивных соревнованиях, или играть в подвижные игры с правилами. И уж, конечно, недопустимо подменять прогулку походом по магазинам - присутствие в местах с большим количеством людей не принесет ребенку пользы.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Для ребенка очень важно ложиться спать вовремя. Родителям кажется, что вечером малыш все еще полон энергии, несмотря на активно </w:t>
      </w: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проведенный день. На самом деле, с помощью бесконечной беготни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гиперактивный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ребенок снимает накопившееся эмоциональное напряжение. Можно научить ребенка таким способам релаксации, как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психогимнастика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, элементы аутотренинга и йоги. По рекомендации врача можно использовать сборы лекарственных трав, оказывающих успокоительное действие.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Излишняя активность и возбудимость ребенка может являться </w:t>
      </w:r>
      <w:r w:rsidRPr="008B043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результатом предъявления завышенных требований к нему. Если ребенок не в состоянии выполнить то, что требуют от него родители, то неминуемо следует ждать вспышек агрессии, потери интереса к деятельности. В этом случае родители должны подобрать разумную нагрузку для ребенка в соответствии с его возможностями.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Другой крайностью является попустительство и вседозволенность по отношению к ребенку. В этом случае он не знает границ дозволенного, а значит, не выполняет правила поведения. Запреты необходимы, но их количество не должно быть огромным. Все хорошо в меру.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Гиперактивным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детям сложно довести начатое дело до конца, особенно если они сталкиваются с какими-либо трудностями. В этом случае предлагайте детям выполнить какую-то часть задания, а после этого хвалите. Постепенно увеличивайте время, отведенное для занятий. Приучайте ребенка ориентироваться во времени. В этом вам поможет обычный таймер или песочные часы. 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Обращайте внимание ребенка на достижения ребенка.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Гиперактивные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дети чувствительны к похвале, а большое количество критических замечаний только понизит самооценку ребенка. Можно завести дневник достижений, в котором отмечать ежедневные успехи ребенка. Не забывайте рассказывать об успехах друзьям и знакомым.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Поручите ребенку посильные для него домашние дела – покормить собаку, вынести мусор.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Несмотря на большую подвижность, </w:t>
      </w:r>
      <w:proofErr w:type="spellStart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гиперактивные</w:t>
      </w:r>
      <w:proofErr w:type="spellEnd"/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дети отличаются моторной неловкостью, неуклюжестью – даже в квартире они умудряются наставить себе синяки и шишки. Не меньшие проблемы у них и с тонкой моторикой – вечно развязанные шнурки, падающие из рук чашки. Не стоит постоянно делать ребенку замечания. Он действительно не может себя контролировать. Играйте с ребенком в подвижные игры, развивающие координацию движений. А для развития тонкой моторики подойдут специальные игры и занятия, такие как собирание мозаики, лепка, оригами.</w:t>
      </w:r>
    </w:p>
    <w:p w:rsidR="008B0436" w:rsidRPr="008B0436" w:rsidRDefault="008B0436" w:rsidP="008B0436">
      <w:pPr>
        <w:shd w:val="clear" w:color="auto" w:fill="E7E5E5"/>
        <w:spacing w:after="0" w:line="300" w:lineRule="atLeast"/>
        <w:ind w:left="300" w:right="300" w:firstLine="15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18"/>
          <w:lang w:eastAsia="ru-RU"/>
        </w:rPr>
      </w:pPr>
      <w:r w:rsidRPr="008B0436">
        <w:rPr>
          <w:rFonts w:ascii="Times New Roman" w:eastAsia="Times New Roman" w:hAnsi="Times New Roman" w:cs="Times New Roman"/>
          <w:sz w:val="28"/>
          <w:szCs w:val="18"/>
          <w:lang w:eastAsia="ru-RU"/>
        </w:rPr>
        <w:t>И конечно же, почаще говорите ребенку о том, что вы его любите!</w:t>
      </w:r>
    </w:p>
    <w:p w:rsidR="00124147" w:rsidRPr="008B0436" w:rsidRDefault="008B0436">
      <w:pPr>
        <w:rPr>
          <w:rFonts w:ascii="Times New Roman" w:hAnsi="Times New Roman" w:cs="Times New Roman"/>
          <w:sz w:val="28"/>
        </w:rPr>
      </w:pPr>
    </w:p>
    <w:sectPr w:rsidR="00124147" w:rsidRPr="008B0436" w:rsidSect="00B6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36"/>
    <w:rsid w:val="00091CD3"/>
    <w:rsid w:val="000B19BC"/>
    <w:rsid w:val="00176F3B"/>
    <w:rsid w:val="00262909"/>
    <w:rsid w:val="00273626"/>
    <w:rsid w:val="002F15CE"/>
    <w:rsid w:val="00365039"/>
    <w:rsid w:val="00365695"/>
    <w:rsid w:val="003E0F06"/>
    <w:rsid w:val="004215D6"/>
    <w:rsid w:val="0046669B"/>
    <w:rsid w:val="00560DBA"/>
    <w:rsid w:val="00583940"/>
    <w:rsid w:val="00667BC5"/>
    <w:rsid w:val="00741AB8"/>
    <w:rsid w:val="00824D66"/>
    <w:rsid w:val="00896963"/>
    <w:rsid w:val="008B0436"/>
    <w:rsid w:val="00930598"/>
    <w:rsid w:val="009A4C70"/>
    <w:rsid w:val="009A6BB0"/>
    <w:rsid w:val="00A85505"/>
    <w:rsid w:val="00B6342B"/>
    <w:rsid w:val="00B6607C"/>
    <w:rsid w:val="00BB0F33"/>
    <w:rsid w:val="00C05632"/>
    <w:rsid w:val="00C63D6A"/>
    <w:rsid w:val="00C87467"/>
    <w:rsid w:val="00D52CB7"/>
    <w:rsid w:val="00DC394C"/>
    <w:rsid w:val="00E22813"/>
    <w:rsid w:val="00E25F0A"/>
    <w:rsid w:val="00E5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2B"/>
  </w:style>
  <w:style w:type="paragraph" w:styleId="3">
    <w:name w:val="heading 3"/>
    <w:basedOn w:val="a"/>
    <w:link w:val="30"/>
    <w:uiPriority w:val="9"/>
    <w:qFormat/>
    <w:rsid w:val="008B0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B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2012-10-11T15:24:00Z</dcterms:created>
  <dcterms:modified xsi:type="dcterms:W3CDTF">2012-10-11T15:26:00Z</dcterms:modified>
</cp:coreProperties>
</file>