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C3" w:rsidRDefault="00F34AC3" w:rsidP="00642F5F">
      <w:pPr>
        <w:jc w:val="center"/>
        <w:rPr>
          <w:sz w:val="22"/>
          <w:szCs w:val="22"/>
        </w:rPr>
      </w:pPr>
      <w:r>
        <w:rPr>
          <w:sz w:val="22"/>
          <w:szCs w:val="22"/>
        </w:rPr>
        <w:t>ДЕПАРТАМЕНТ ОБРАЗОВАНИЯ ГОРОДА МОСКВЫ</w:t>
      </w:r>
    </w:p>
    <w:p w:rsidR="00F34AC3" w:rsidRDefault="00F34AC3" w:rsidP="00642F5F">
      <w:pPr>
        <w:jc w:val="center"/>
        <w:rPr>
          <w:sz w:val="22"/>
          <w:szCs w:val="22"/>
        </w:rPr>
      </w:pPr>
      <w:r>
        <w:rPr>
          <w:sz w:val="22"/>
          <w:szCs w:val="22"/>
        </w:rPr>
        <w:t>СЕВЕРО-ЗАПАДНОЕ ОКРУЖНОЕ УПРАВЛЕНИЕ ОБРАЗОВАНИЯ</w:t>
      </w:r>
    </w:p>
    <w:p w:rsidR="00F34AC3" w:rsidRDefault="00F34AC3" w:rsidP="00642F5F">
      <w:pPr>
        <w:jc w:val="center"/>
        <w:rPr>
          <w:b/>
          <w:sz w:val="22"/>
          <w:szCs w:val="22"/>
        </w:rPr>
      </w:pPr>
      <w:r>
        <w:rPr>
          <w:b/>
          <w:sz w:val="22"/>
          <w:szCs w:val="22"/>
        </w:rPr>
        <w:t>ГБОУ «Г</w:t>
      </w:r>
      <w:r w:rsidRPr="00980F7C">
        <w:rPr>
          <w:b/>
          <w:sz w:val="22"/>
          <w:szCs w:val="22"/>
        </w:rPr>
        <w:t>имназия №1358</w:t>
      </w:r>
      <w:r>
        <w:rPr>
          <w:b/>
          <w:sz w:val="22"/>
          <w:szCs w:val="22"/>
        </w:rPr>
        <w:t>»</w:t>
      </w:r>
    </w:p>
    <w:p w:rsidR="00F34AC3" w:rsidRDefault="00F34AC3" w:rsidP="00642F5F">
      <w:pPr>
        <w:jc w:val="center"/>
        <w:rPr>
          <w:b/>
          <w:sz w:val="22"/>
          <w:szCs w:val="22"/>
        </w:rPr>
      </w:pPr>
    </w:p>
    <w:p w:rsidR="00F34AC3" w:rsidRDefault="00F34AC3" w:rsidP="00642F5F">
      <w:pPr>
        <w:jc w:val="center"/>
        <w:rPr>
          <w:b/>
          <w:sz w:val="22"/>
          <w:szCs w:val="22"/>
        </w:rPr>
      </w:pPr>
    </w:p>
    <w:p w:rsidR="00F34AC3" w:rsidRDefault="00F34AC3" w:rsidP="00642F5F">
      <w:pPr>
        <w:jc w:val="center"/>
        <w:rPr>
          <w:b/>
          <w:sz w:val="22"/>
          <w:szCs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71.6pt;margin-top:5.05pt;width:171.95pt;height:90.35pt;z-index:251658752" stroked="f">
            <v:textbox style="mso-next-textbox:#_x0000_s1026">
              <w:txbxContent>
                <w:p w:rsidR="00F34AC3" w:rsidRDefault="00F34AC3" w:rsidP="004447F2">
                  <w:r>
                    <w:t>РАССМОТРЕНО</w:t>
                  </w:r>
                </w:p>
                <w:p w:rsidR="00F34AC3" w:rsidRDefault="00F34AC3" w:rsidP="004447F2">
                  <w:r>
                    <w:t>на заседании МС</w:t>
                  </w:r>
                </w:p>
                <w:p w:rsidR="00F34AC3" w:rsidRDefault="00F34AC3" w:rsidP="004447F2">
                  <w:r>
                    <w:t>Протокол №___от _______</w:t>
                  </w:r>
                </w:p>
                <w:p w:rsidR="00F34AC3" w:rsidRDefault="00F34AC3" w:rsidP="004447F2">
                  <w:r>
                    <w:t>_______________________</w:t>
                  </w:r>
                </w:p>
                <w:p w:rsidR="00F34AC3" w:rsidRPr="00151755" w:rsidRDefault="00F34AC3" w:rsidP="004447F2">
                  <w:r w:rsidRPr="00151755">
                    <w:t>Методист</w:t>
                  </w:r>
                </w:p>
                <w:p w:rsidR="00F34AC3" w:rsidRPr="00151755" w:rsidRDefault="00F34AC3" w:rsidP="004447F2">
                  <w:r w:rsidRPr="00151755">
                    <w:t>О.В.Осипенко</w:t>
                  </w:r>
                </w:p>
                <w:p w:rsidR="00F34AC3" w:rsidRDefault="00F34AC3" w:rsidP="004447F2"/>
                <w:p w:rsidR="00F34AC3" w:rsidRDefault="00F34AC3" w:rsidP="004447F2"/>
              </w:txbxContent>
            </v:textbox>
          </v:shape>
        </w:pict>
      </w:r>
      <w:r>
        <w:rPr>
          <w:noProof/>
        </w:rPr>
        <w:pict>
          <v:shape id="_x0000_s1027" type="#_x0000_t202" style="position:absolute;left:0;text-align:left;margin-left:185.9pt;margin-top:5.05pt;width:159.55pt;height:90.75pt;z-index:251657728" stroked="f">
            <v:textbox style="mso-next-textbox:#_x0000_s1027">
              <w:txbxContent>
                <w:p w:rsidR="00F34AC3" w:rsidRDefault="00F34AC3" w:rsidP="004447F2">
                  <w:r>
                    <w:t>«СОГЛАСОВАНО»</w:t>
                  </w:r>
                </w:p>
                <w:p w:rsidR="00F34AC3" w:rsidRDefault="00F34AC3" w:rsidP="004447F2"/>
                <w:p w:rsidR="00F34AC3" w:rsidRDefault="00F34AC3" w:rsidP="004447F2">
                  <w:r>
                    <w:t>Зам.директора по УВР</w:t>
                  </w:r>
                </w:p>
                <w:p w:rsidR="00F34AC3" w:rsidRDefault="00F34AC3" w:rsidP="004447F2">
                  <w:r>
                    <w:t>_______________________</w:t>
                  </w:r>
                </w:p>
                <w:p w:rsidR="00F34AC3" w:rsidRDefault="00F34AC3" w:rsidP="004447F2">
                  <w:r>
                    <w:t>И.В.Юрченко</w:t>
                  </w:r>
                </w:p>
                <w:p w:rsidR="00F34AC3" w:rsidRDefault="00F34AC3" w:rsidP="004447F2">
                  <w:r w:rsidRPr="00151755">
                    <w:t xml:space="preserve">«____» </w:t>
                  </w:r>
                  <w:smartTag w:uri="urn:schemas-microsoft-com:office:smarttags" w:element="metricconverter">
                    <w:smartTagPr>
                      <w:attr w:name="ProductID" w:val="2014 г"/>
                    </w:smartTagPr>
                    <w:r w:rsidRPr="00151755">
                      <w:t>2014 г</w:t>
                    </w:r>
                  </w:smartTag>
                  <w:r>
                    <w:t>.</w:t>
                  </w:r>
                </w:p>
              </w:txbxContent>
            </v:textbox>
          </v:shape>
        </w:pict>
      </w:r>
      <w:r>
        <w:rPr>
          <w:noProof/>
        </w:rPr>
        <w:pict>
          <v:shape id="_x0000_s1028" type="#_x0000_t202" style="position:absolute;left:0;text-align:left;margin-left:-6.9pt;margin-top:4.65pt;width:159.55pt;height:153.95pt;z-index:251656704" stroked="f">
            <v:textbox style="mso-next-textbox:#_x0000_s1028;mso-fit-shape-to-text:t">
              <w:txbxContent>
                <w:p w:rsidR="00F34AC3" w:rsidRDefault="00F34AC3" w:rsidP="004447F2">
                  <w:r>
                    <w:t>«УТВЕРЖДАЮ»</w:t>
                  </w:r>
                </w:p>
                <w:p w:rsidR="00F34AC3" w:rsidRDefault="00F34AC3" w:rsidP="004447F2">
                  <w:r>
                    <w:t>Директор</w:t>
                  </w:r>
                </w:p>
                <w:p w:rsidR="00F34AC3" w:rsidRDefault="00F34AC3" w:rsidP="004447F2">
                  <w:r>
                    <w:t xml:space="preserve"> ГБОУ « Гимназия № 1358»</w:t>
                  </w:r>
                </w:p>
                <w:p w:rsidR="00F34AC3" w:rsidRDefault="00F34AC3" w:rsidP="004447F2">
                  <w:r>
                    <w:t>_______________________</w:t>
                  </w:r>
                </w:p>
                <w:p w:rsidR="00F34AC3" w:rsidRDefault="00F34AC3">
                  <w:r>
                    <w:t>В.В.Живилин</w:t>
                  </w:r>
                </w:p>
                <w:p w:rsidR="00F34AC3" w:rsidRDefault="00F34AC3">
                  <w:r>
                    <w:t>Приказ №_____от _______</w:t>
                  </w:r>
                </w:p>
              </w:txbxContent>
            </v:textbox>
          </v:shape>
        </w:pict>
      </w:r>
    </w:p>
    <w:p w:rsidR="00F34AC3" w:rsidRDefault="00F34AC3" w:rsidP="00642F5F">
      <w:pPr>
        <w:jc w:val="center"/>
        <w:rPr>
          <w:b/>
          <w:sz w:val="22"/>
          <w:szCs w:val="22"/>
        </w:rPr>
      </w:pPr>
    </w:p>
    <w:p w:rsidR="00F34AC3" w:rsidRDefault="00F34AC3" w:rsidP="00642F5F">
      <w:pPr>
        <w:jc w:val="center"/>
        <w:rPr>
          <w:b/>
          <w:sz w:val="22"/>
          <w:szCs w:val="22"/>
        </w:rPr>
      </w:pPr>
    </w:p>
    <w:p w:rsidR="00F34AC3" w:rsidRDefault="00F34AC3" w:rsidP="00642F5F">
      <w:pPr>
        <w:jc w:val="center"/>
        <w:rPr>
          <w:b/>
          <w:sz w:val="22"/>
          <w:szCs w:val="22"/>
        </w:rPr>
      </w:pPr>
    </w:p>
    <w:p w:rsidR="00F34AC3" w:rsidRDefault="00F34AC3" w:rsidP="00642F5F">
      <w:pPr>
        <w:jc w:val="center"/>
        <w:rPr>
          <w:b/>
          <w:sz w:val="22"/>
          <w:szCs w:val="22"/>
        </w:rPr>
      </w:pPr>
    </w:p>
    <w:p w:rsidR="00F34AC3" w:rsidRDefault="00F34AC3" w:rsidP="00642F5F">
      <w:pPr>
        <w:jc w:val="center"/>
        <w:rPr>
          <w:b/>
          <w:sz w:val="22"/>
          <w:szCs w:val="22"/>
        </w:rPr>
      </w:pPr>
    </w:p>
    <w:p w:rsidR="00F34AC3" w:rsidRPr="00980F7C" w:rsidRDefault="00F34AC3" w:rsidP="00642F5F">
      <w:pPr>
        <w:jc w:val="center"/>
        <w:rPr>
          <w:b/>
          <w:sz w:val="22"/>
          <w:szCs w:val="22"/>
        </w:rPr>
      </w:pPr>
    </w:p>
    <w:p w:rsidR="00F34AC3" w:rsidRPr="005030B7" w:rsidRDefault="00F34AC3" w:rsidP="00642F5F">
      <w:pPr>
        <w:jc w:val="center"/>
        <w:rPr>
          <w:sz w:val="22"/>
          <w:szCs w:val="22"/>
        </w:rPr>
      </w:pPr>
    </w:p>
    <w:p w:rsidR="00F34AC3" w:rsidRDefault="00F34AC3" w:rsidP="00642F5F">
      <w:pPr>
        <w:rPr>
          <w:sz w:val="28"/>
          <w:szCs w:val="28"/>
        </w:rPr>
      </w:pPr>
    </w:p>
    <w:p w:rsidR="00F34AC3" w:rsidRDefault="00F34AC3" w:rsidP="00642F5F">
      <w:pPr>
        <w:jc w:val="center"/>
        <w:rPr>
          <w:b/>
          <w:sz w:val="28"/>
          <w:szCs w:val="28"/>
        </w:rPr>
      </w:pPr>
    </w:p>
    <w:p w:rsidR="00F34AC3" w:rsidRDefault="00F34AC3" w:rsidP="00642F5F">
      <w:pPr>
        <w:jc w:val="center"/>
        <w:rPr>
          <w:b/>
          <w:sz w:val="28"/>
          <w:szCs w:val="28"/>
        </w:rPr>
      </w:pPr>
    </w:p>
    <w:p w:rsidR="00F34AC3" w:rsidRDefault="00F34AC3" w:rsidP="00642F5F">
      <w:pPr>
        <w:jc w:val="center"/>
        <w:rPr>
          <w:b/>
          <w:sz w:val="28"/>
          <w:szCs w:val="28"/>
        </w:rPr>
      </w:pPr>
    </w:p>
    <w:p w:rsidR="00F34AC3" w:rsidRDefault="00F34AC3" w:rsidP="00642F5F">
      <w:pPr>
        <w:jc w:val="center"/>
        <w:rPr>
          <w:b/>
          <w:sz w:val="28"/>
          <w:szCs w:val="28"/>
        </w:rPr>
      </w:pPr>
    </w:p>
    <w:p w:rsidR="00F34AC3" w:rsidRPr="00977EFA" w:rsidRDefault="00F34AC3" w:rsidP="00642F5F">
      <w:pPr>
        <w:jc w:val="center"/>
        <w:rPr>
          <w:b/>
          <w:sz w:val="28"/>
          <w:szCs w:val="28"/>
        </w:rPr>
      </w:pPr>
      <w:r>
        <w:rPr>
          <w:b/>
          <w:sz w:val="28"/>
          <w:szCs w:val="28"/>
        </w:rPr>
        <w:t xml:space="preserve">РАБОЧАЯ ПРОГРАММА </w:t>
      </w:r>
      <w:r w:rsidRPr="00977EFA">
        <w:rPr>
          <w:b/>
          <w:sz w:val="28"/>
          <w:szCs w:val="28"/>
        </w:rPr>
        <w:t>по ИСТОРИИ</w:t>
      </w:r>
    </w:p>
    <w:p w:rsidR="00F34AC3" w:rsidRPr="00977EFA" w:rsidRDefault="00F34AC3" w:rsidP="007A723A">
      <w:pPr>
        <w:jc w:val="center"/>
        <w:rPr>
          <w:bCs/>
          <w:sz w:val="28"/>
          <w:szCs w:val="28"/>
        </w:rPr>
      </w:pPr>
      <w:r w:rsidRPr="00977EFA">
        <w:rPr>
          <w:b/>
          <w:bCs/>
          <w:sz w:val="28"/>
          <w:szCs w:val="28"/>
        </w:rPr>
        <w:t xml:space="preserve">для </w:t>
      </w:r>
      <w:r>
        <w:rPr>
          <w:b/>
          <w:bCs/>
          <w:sz w:val="28"/>
          <w:szCs w:val="28"/>
        </w:rPr>
        <w:t>8</w:t>
      </w:r>
      <w:r w:rsidRPr="00977EFA">
        <w:rPr>
          <w:b/>
          <w:bCs/>
          <w:sz w:val="28"/>
          <w:szCs w:val="28"/>
        </w:rPr>
        <w:t xml:space="preserve"> классов </w:t>
      </w:r>
    </w:p>
    <w:p w:rsidR="00F34AC3" w:rsidRPr="00DD153A" w:rsidRDefault="00F34AC3" w:rsidP="007A723A">
      <w:pPr>
        <w:jc w:val="center"/>
        <w:rPr>
          <w:b/>
          <w:bCs/>
          <w:sz w:val="28"/>
          <w:szCs w:val="28"/>
        </w:rPr>
      </w:pPr>
      <w:r w:rsidRPr="00DD153A">
        <w:rPr>
          <w:b/>
          <w:bCs/>
          <w:sz w:val="28"/>
          <w:szCs w:val="28"/>
        </w:rPr>
        <w:t xml:space="preserve">на 2014-2015 учебный год </w:t>
      </w:r>
    </w:p>
    <w:p w:rsidR="00F34AC3" w:rsidRPr="00DD153A" w:rsidRDefault="00F34AC3" w:rsidP="007A723A">
      <w:pPr>
        <w:jc w:val="center"/>
        <w:rPr>
          <w:bCs/>
          <w:sz w:val="28"/>
          <w:szCs w:val="28"/>
        </w:rPr>
      </w:pPr>
    </w:p>
    <w:p w:rsidR="00F34AC3" w:rsidRPr="00977EFA" w:rsidRDefault="00F34AC3" w:rsidP="007A723A">
      <w:pPr>
        <w:jc w:val="center"/>
        <w:rPr>
          <w:bCs/>
          <w:sz w:val="28"/>
          <w:szCs w:val="28"/>
          <w:u w:val="single"/>
        </w:rPr>
      </w:pPr>
      <w:r w:rsidRPr="00977EFA">
        <w:rPr>
          <w:bCs/>
          <w:sz w:val="28"/>
          <w:szCs w:val="28"/>
          <w:u w:val="single"/>
        </w:rPr>
        <w:t>(</w:t>
      </w:r>
      <w:r>
        <w:rPr>
          <w:bCs/>
          <w:sz w:val="28"/>
          <w:szCs w:val="28"/>
          <w:u w:val="single"/>
        </w:rPr>
        <w:t>8</w:t>
      </w:r>
      <w:r w:rsidRPr="00977EFA">
        <w:rPr>
          <w:bCs/>
          <w:sz w:val="28"/>
          <w:szCs w:val="28"/>
          <w:u w:val="single"/>
        </w:rPr>
        <w:t xml:space="preserve">г, </w:t>
      </w:r>
      <w:r>
        <w:rPr>
          <w:bCs/>
          <w:sz w:val="28"/>
          <w:szCs w:val="28"/>
          <w:u w:val="single"/>
        </w:rPr>
        <w:t>8</w:t>
      </w:r>
      <w:r w:rsidRPr="00977EFA">
        <w:rPr>
          <w:bCs/>
          <w:sz w:val="28"/>
          <w:szCs w:val="28"/>
          <w:u w:val="single"/>
        </w:rPr>
        <w:t>д</w:t>
      </w:r>
      <w:r>
        <w:rPr>
          <w:bCs/>
          <w:sz w:val="28"/>
          <w:szCs w:val="28"/>
          <w:u w:val="single"/>
        </w:rPr>
        <w:t xml:space="preserve">, 8е </w:t>
      </w:r>
      <w:r w:rsidRPr="00977EFA">
        <w:rPr>
          <w:bCs/>
          <w:sz w:val="28"/>
          <w:szCs w:val="28"/>
          <w:u w:val="single"/>
        </w:rPr>
        <w:t xml:space="preserve">2 ч/нед) </w:t>
      </w:r>
    </w:p>
    <w:p w:rsidR="00F34AC3" w:rsidRDefault="00F34AC3" w:rsidP="00642F5F">
      <w:pPr>
        <w:jc w:val="center"/>
        <w:rPr>
          <w:sz w:val="28"/>
          <w:szCs w:val="28"/>
        </w:rPr>
      </w:pPr>
    </w:p>
    <w:p w:rsidR="00F34AC3" w:rsidRDefault="00F34AC3" w:rsidP="00642F5F">
      <w:pPr>
        <w:jc w:val="center"/>
        <w:rPr>
          <w:sz w:val="28"/>
          <w:szCs w:val="28"/>
        </w:rPr>
      </w:pPr>
    </w:p>
    <w:p w:rsidR="00F34AC3" w:rsidRDefault="00F34AC3" w:rsidP="00642F5F">
      <w:pPr>
        <w:rPr>
          <w:sz w:val="28"/>
          <w:szCs w:val="28"/>
        </w:rPr>
      </w:pPr>
    </w:p>
    <w:p w:rsidR="00F34AC3" w:rsidRDefault="00F34AC3" w:rsidP="00642F5F">
      <w:pPr>
        <w:jc w:val="center"/>
        <w:rPr>
          <w:sz w:val="28"/>
          <w:szCs w:val="28"/>
        </w:rPr>
      </w:pPr>
    </w:p>
    <w:p w:rsidR="00F34AC3" w:rsidRDefault="00F34AC3" w:rsidP="00121269">
      <w:pPr>
        <w:ind w:left="6372"/>
        <w:rPr>
          <w:sz w:val="28"/>
          <w:szCs w:val="28"/>
        </w:rPr>
      </w:pPr>
      <w:r w:rsidRPr="00C757E8">
        <w:rPr>
          <w:sz w:val="28"/>
          <w:szCs w:val="28"/>
          <w:u w:val="single"/>
        </w:rPr>
        <w:t>Составитель программы</w:t>
      </w:r>
      <w:r>
        <w:rPr>
          <w:sz w:val="28"/>
          <w:szCs w:val="28"/>
          <w:u w:val="single"/>
        </w:rPr>
        <w:t>/кв.категория</w:t>
      </w:r>
      <w:r>
        <w:rPr>
          <w:sz w:val="28"/>
          <w:szCs w:val="28"/>
        </w:rPr>
        <w:t>:</w:t>
      </w:r>
    </w:p>
    <w:p w:rsidR="00F34AC3" w:rsidRPr="00977EFA" w:rsidRDefault="00F34AC3" w:rsidP="00DD153A">
      <w:pPr>
        <w:ind w:left="6372"/>
        <w:rPr>
          <w:sz w:val="28"/>
          <w:szCs w:val="28"/>
        </w:rPr>
      </w:pPr>
      <w:r w:rsidRPr="00977EFA">
        <w:rPr>
          <w:sz w:val="28"/>
          <w:szCs w:val="28"/>
        </w:rPr>
        <w:t>Амеличева Л.Н./высшая</w:t>
      </w:r>
    </w:p>
    <w:p w:rsidR="00F34AC3" w:rsidRPr="00977EFA" w:rsidRDefault="00F34AC3" w:rsidP="00DD153A">
      <w:pPr>
        <w:ind w:left="6372"/>
        <w:rPr>
          <w:sz w:val="28"/>
          <w:szCs w:val="28"/>
        </w:rPr>
      </w:pPr>
      <w:r w:rsidRPr="00977EFA">
        <w:rPr>
          <w:sz w:val="28"/>
          <w:szCs w:val="28"/>
        </w:rPr>
        <w:t>Амеличев А.С.</w:t>
      </w:r>
      <w:r>
        <w:rPr>
          <w:sz w:val="28"/>
          <w:szCs w:val="28"/>
        </w:rPr>
        <w:t>/первая</w:t>
      </w:r>
    </w:p>
    <w:p w:rsidR="00F34AC3" w:rsidRPr="0087798C" w:rsidRDefault="00F34AC3" w:rsidP="00121269">
      <w:pPr>
        <w:ind w:left="6372"/>
        <w:rPr>
          <w:sz w:val="28"/>
          <w:szCs w:val="28"/>
          <w:u w:val="single"/>
        </w:rPr>
      </w:pPr>
    </w:p>
    <w:p w:rsidR="00F34AC3" w:rsidRDefault="00F34AC3" w:rsidP="00121269">
      <w:pPr>
        <w:ind w:left="6372"/>
        <w:rPr>
          <w:sz w:val="28"/>
          <w:szCs w:val="28"/>
          <w:u w:val="single"/>
        </w:rPr>
      </w:pPr>
    </w:p>
    <w:p w:rsidR="00F34AC3" w:rsidRPr="00F630A7" w:rsidRDefault="00F34AC3" w:rsidP="00121269">
      <w:pPr>
        <w:ind w:left="6372"/>
        <w:rPr>
          <w:sz w:val="28"/>
          <w:szCs w:val="28"/>
          <w:u w:val="single"/>
        </w:rPr>
      </w:pPr>
      <w:r w:rsidRPr="00F630A7">
        <w:rPr>
          <w:sz w:val="28"/>
          <w:szCs w:val="28"/>
          <w:u w:val="single"/>
        </w:rPr>
        <w:t>Используемая программа</w:t>
      </w:r>
    </w:p>
    <w:p w:rsidR="00F34AC3" w:rsidRPr="00F630A7" w:rsidRDefault="00F34AC3" w:rsidP="00121269">
      <w:pPr>
        <w:ind w:left="6372"/>
        <w:rPr>
          <w:sz w:val="28"/>
          <w:szCs w:val="28"/>
          <w:u w:val="single"/>
        </w:rPr>
      </w:pPr>
      <w:r w:rsidRPr="00F630A7">
        <w:rPr>
          <w:sz w:val="28"/>
          <w:szCs w:val="28"/>
          <w:u w:val="single"/>
        </w:rPr>
        <w:t>и примерное планирование</w:t>
      </w:r>
      <w:r>
        <w:rPr>
          <w:sz w:val="28"/>
          <w:szCs w:val="28"/>
          <w:u w:val="single"/>
        </w:rPr>
        <w:t>:</w:t>
      </w:r>
    </w:p>
    <w:p w:rsidR="00F34AC3" w:rsidRPr="0055751C" w:rsidRDefault="00F34AC3" w:rsidP="001167F0">
      <w:pPr>
        <w:ind w:left="6372"/>
        <w:rPr>
          <w:color w:val="FF0000"/>
          <w:sz w:val="28"/>
          <w:szCs w:val="28"/>
        </w:rPr>
      </w:pPr>
      <w:r w:rsidRPr="00DD153A">
        <w:rPr>
          <w:sz w:val="28"/>
          <w:szCs w:val="28"/>
        </w:rPr>
        <w:t>автор</w:t>
      </w:r>
      <w:r w:rsidRPr="0055751C">
        <w:rPr>
          <w:color w:val="FF0000"/>
          <w:sz w:val="28"/>
          <w:szCs w:val="28"/>
        </w:rPr>
        <w:t xml:space="preserve">  </w:t>
      </w:r>
      <w:r>
        <w:rPr>
          <w:color w:val="000000"/>
        </w:rPr>
        <w:t>А. А. Данилов</w:t>
      </w:r>
      <w:r w:rsidRPr="00B01A22">
        <w:rPr>
          <w:color w:val="000000"/>
        </w:rPr>
        <w:t xml:space="preserve"> и Л. Г. Косулин</w:t>
      </w:r>
      <w:r>
        <w:rPr>
          <w:color w:val="000000"/>
        </w:rPr>
        <w:t>а</w:t>
      </w:r>
    </w:p>
    <w:p w:rsidR="00F34AC3" w:rsidRDefault="00F34AC3" w:rsidP="00121269">
      <w:pPr>
        <w:ind w:left="6372"/>
        <w:jc w:val="both"/>
        <w:rPr>
          <w:sz w:val="28"/>
          <w:szCs w:val="28"/>
        </w:rPr>
      </w:pPr>
    </w:p>
    <w:p w:rsidR="00F34AC3" w:rsidRDefault="00F34AC3" w:rsidP="00121269">
      <w:pPr>
        <w:ind w:left="6372"/>
        <w:jc w:val="both"/>
        <w:rPr>
          <w:sz w:val="28"/>
          <w:szCs w:val="28"/>
        </w:rPr>
      </w:pPr>
    </w:p>
    <w:p w:rsidR="00F34AC3" w:rsidRDefault="00F34AC3" w:rsidP="004874E3">
      <w:pPr>
        <w:ind w:left="6372"/>
        <w:jc w:val="both"/>
        <w:rPr>
          <w:sz w:val="28"/>
          <w:szCs w:val="28"/>
        </w:rPr>
      </w:pPr>
      <w:r w:rsidRPr="00F630A7">
        <w:rPr>
          <w:sz w:val="28"/>
          <w:szCs w:val="28"/>
        </w:rPr>
        <w:t>Подпись</w:t>
      </w:r>
      <w:r>
        <w:rPr>
          <w:sz w:val="28"/>
          <w:szCs w:val="28"/>
        </w:rPr>
        <w:t>:</w:t>
      </w:r>
      <w:r w:rsidRPr="00F630A7">
        <w:rPr>
          <w:sz w:val="28"/>
          <w:szCs w:val="28"/>
        </w:rPr>
        <w:t>_______</w:t>
      </w:r>
      <w:r>
        <w:rPr>
          <w:sz w:val="28"/>
          <w:szCs w:val="28"/>
        </w:rPr>
        <w:t>______</w:t>
      </w:r>
    </w:p>
    <w:p w:rsidR="00F34AC3" w:rsidRDefault="00F34AC3" w:rsidP="004874E3">
      <w:pPr>
        <w:ind w:left="6372"/>
        <w:jc w:val="both"/>
        <w:rPr>
          <w:sz w:val="28"/>
          <w:szCs w:val="28"/>
        </w:rPr>
      </w:pPr>
    </w:p>
    <w:p w:rsidR="00F34AC3" w:rsidRDefault="00F34AC3" w:rsidP="004874E3">
      <w:pPr>
        <w:ind w:left="6372"/>
        <w:jc w:val="both"/>
        <w:rPr>
          <w:sz w:val="28"/>
          <w:szCs w:val="28"/>
        </w:rPr>
      </w:pPr>
      <w:r>
        <w:rPr>
          <w:sz w:val="28"/>
          <w:szCs w:val="28"/>
        </w:rPr>
        <w:t xml:space="preserve">                _____________ </w:t>
      </w:r>
    </w:p>
    <w:p w:rsidR="00F34AC3" w:rsidRDefault="00F34AC3" w:rsidP="004874E3">
      <w:pPr>
        <w:ind w:left="6372"/>
        <w:jc w:val="both"/>
        <w:rPr>
          <w:sz w:val="28"/>
          <w:szCs w:val="28"/>
        </w:rPr>
      </w:pPr>
    </w:p>
    <w:p w:rsidR="00F34AC3" w:rsidRPr="00F630A7" w:rsidRDefault="00F34AC3" w:rsidP="004874E3">
      <w:pPr>
        <w:ind w:left="6372"/>
        <w:jc w:val="both"/>
        <w:rPr>
          <w:sz w:val="28"/>
          <w:szCs w:val="28"/>
        </w:rPr>
      </w:pPr>
      <w:r>
        <w:rPr>
          <w:sz w:val="28"/>
          <w:szCs w:val="28"/>
        </w:rPr>
        <w:t xml:space="preserve">                ______________</w:t>
      </w:r>
    </w:p>
    <w:p w:rsidR="00F34AC3" w:rsidRPr="00F630A7" w:rsidRDefault="00F34AC3" w:rsidP="004874E3">
      <w:pPr>
        <w:rPr>
          <w:sz w:val="28"/>
          <w:szCs w:val="28"/>
        </w:rPr>
      </w:pPr>
    </w:p>
    <w:p w:rsidR="00F34AC3" w:rsidRDefault="00F34AC3" w:rsidP="00C470AE">
      <w:pPr>
        <w:jc w:val="center"/>
        <w:rPr>
          <w:sz w:val="28"/>
          <w:szCs w:val="28"/>
        </w:rPr>
      </w:pPr>
    </w:p>
    <w:p w:rsidR="00F34AC3" w:rsidRDefault="00F34AC3" w:rsidP="00C470AE">
      <w:pPr>
        <w:jc w:val="center"/>
        <w:rPr>
          <w:sz w:val="28"/>
          <w:szCs w:val="28"/>
        </w:rPr>
      </w:pPr>
    </w:p>
    <w:p w:rsidR="00F34AC3" w:rsidRPr="00DD153A" w:rsidRDefault="00F34AC3" w:rsidP="00C470AE">
      <w:pPr>
        <w:jc w:val="center"/>
        <w:rPr>
          <w:sz w:val="28"/>
          <w:szCs w:val="28"/>
        </w:rPr>
      </w:pPr>
    </w:p>
    <w:p w:rsidR="00F34AC3" w:rsidRPr="00DD153A" w:rsidRDefault="00F34AC3" w:rsidP="00C470AE">
      <w:pPr>
        <w:jc w:val="center"/>
        <w:rPr>
          <w:sz w:val="28"/>
          <w:szCs w:val="28"/>
        </w:rPr>
      </w:pPr>
      <w:r w:rsidRPr="00DD153A">
        <w:rPr>
          <w:sz w:val="28"/>
          <w:szCs w:val="28"/>
        </w:rPr>
        <w:t xml:space="preserve">Москва </w:t>
      </w:r>
      <w:smartTag w:uri="urn:schemas-microsoft-com:office:smarttags" w:element="metricconverter">
        <w:smartTagPr>
          <w:attr w:name="ProductID" w:val="2015 г"/>
        </w:smartTagPr>
        <w:r w:rsidRPr="00DD153A">
          <w:rPr>
            <w:sz w:val="28"/>
            <w:szCs w:val="28"/>
          </w:rPr>
          <w:t>201</w:t>
        </w:r>
        <w:r>
          <w:rPr>
            <w:sz w:val="28"/>
            <w:szCs w:val="28"/>
          </w:rPr>
          <w:t xml:space="preserve">5 </w:t>
        </w:r>
        <w:r w:rsidRPr="00DD153A">
          <w:rPr>
            <w:sz w:val="28"/>
            <w:szCs w:val="28"/>
          </w:rPr>
          <w:t>г</w:t>
        </w:r>
      </w:smartTag>
      <w:r w:rsidRPr="00DD153A">
        <w:rPr>
          <w:sz w:val="28"/>
          <w:szCs w:val="28"/>
        </w:rPr>
        <w:t>.</w:t>
      </w:r>
    </w:p>
    <w:p w:rsidR="00F34AC3" w:rsidRDefault="00F34AC3" w:rsidP="00642F5F">
      <w:pPr>
        <w:jc w:val="center"/>
        <w:rPr>
          <w:b/>
          <w:sz w:val="28"/>
          <w:szCs w:val="28"/>
        </w:rPr>
      </w:pPr>
    </w:p>
    <w:p w:rsidR="00F34AC3" w:rsidRDefault="00F34AC3" w:rsidP="00642F5F">
      <w:pPr>
        <w:jc w:val="center"/>
        <w:rPr>
          <w:b/>
          <w:sz w:val="28"/>
          <w:szCs w:val="28"/>
        </w:rPr>
      </w:pPr>
    </w:p>
    <w:p w:rsidR="00F34AC3" w:rsidRDefault="00F34AC3" w:rsidP="002368A4">
      <w:pPr>
        <w:autoSpaceDE w:val="0"/>
        <w:autoSpaceDN w:val="0"/>
        <w:adjustRightInd w:val="0"/>
        <w:jc w:val="center"/>
        <w:rPr>
          <w:b/>
          <w:bCs/>
          <w:color w:val="000000"/>
          <w:sz w:val="28"/>
          <w:szCs w:val="28"/>
          <w:lang w:eastAsia="en-US"/>
        </w:rPr>
      </w:pPr>
      <w:r w:rsidRPr="001D6515">
        <w:rPr>
          <w:b/>
          <w:bCs/>
          <w:color w:val="000000"/>
          <w:sz w:val="28"/>
          <w:szCs w:val="28"/>
          <w:lang w:eastAsia="en-US"/>
        </w:rPr>
        <w:t>Пояснительная записка</w:t>
      </w:r>
    </w:p>
    <w:p w:rsidR="00F34AC3" w:rsidRPr="008F4C98" w:rsidRDefault="00F34AC3" w:rsidP="002368A4">
      <w:pPr>
        <w:autoSpaceDE w:val="0"/>
        <w:autoSpaceDN w:val="0"/>
        <w:adjustRightInd w:val="0"/>
        <w:jc w:val="center"/>
        <w:rPr>
          <w:rFonts w:ascii="TimesNewRomanPSMT" w:hAnsi="TimesNewRomanPSMT" w:cs="TimesNewRomanPSMT"/>
          <w:b/>
          <w:bCs/>
          <w:sz w:val="28"/>
          <w:szCs w:val="28"/>
          <w:lang w:bidi="he-IL"/>
        </w:rPr>
      </w:pPr>
      <w:r>
        <w:rPr>
          <w:rFonts w:ascii="TimesNewRomanPSMT" w:hAnsi="TimesNewRomanPSMT" w:cs="TimesNewRomanPSMT"/>
          <w:b/>
          <w:bCs/>
          <w:sz w:val="28"/>
          <w:szCs w:val="28"/>
          <w:lang w:bidi="he-IL"/>
        </w:rPr>
        <w:t>к курсу по истории. 8</w:t>
      </w:r>
      <w:r w:rsidRPr="008F4C98">
        <w:rPr>
          <w:rFonts w:ascii="TimesNewRomanPSMT" w:hAnsi="TimesNewRomanPSMT" w:cs="TimesNewRomanPSMT"/>
          <w:b/>
          <w:bCs/>
          <w:sz w:val="28"/>
          <w:szCs w:val="28"/>
          <w:lang w:bidi="he-IL"/>
        </w:rPr>
        <w:t xml:space="preserve"> класс . </w:t>
      </w:r>
      <w:r>
        <w:rPr>
          <w:rFonts w:ascii="TimesNewRomanPSMT" w:hAnsi="TimesNewRomanPSMT" w:cs="TimesNewRomanPSMT"/>
          <w:b/>
          <w:bCs/>
          <w:sz w:val="28"/>
          <w:szCs w:val="28"/>
          <w:lang w:bidi="he-IL"/>
        </w:rPr>
        <w:t>68</w:t>
      </w:r>
      <w:r w:rsidRPr="008F4C98">
        <w:rPr>
          <w:rFonts w:ascii="TimesNewRomanPSMT" w:hAnsi="TimesNewRomanPSMT" w:cs="TimesNewRomanPSMT"/>
          <w:b/>
          <w:bCs/>
          <w:sz w:val="28"/>
          <w:szCs w:val="28"/>
          <w:lang w:bidi="he-IL"/>
        </w:rPr>
        <w:t xml:space="preserve"> часа</w:t>
      </w:r>
    </w:p>
    <w:p w:rsidR="00F34AC3" w:rsidRPr="001D6515" w:rsidRDefault="00F34AC3" w:rsidP="002368A4">
      <w:pPr>
        <w:autoSpaceDE w:val="0"/>
        <w:autoSpaceDN w:val="0"/>
        <w:adjustRightInd w:val="0"/>
        <w:jc w:val="center"/>
        <w:rPr>
          <w:color w:val="000000"/>
          <w:sz w:val="28"/>
          <w:szCs w:val="28"/>
          <w:lang w:eastAsia="en-US"/>
        </w:rPr>
      </w:pPr>
    </w:p>
    <w:p w:rsidR="00F34AC3" w:rsidRPr="002368A4" w:rsidRDefault="00F34AC3" w:rsidP="002368A4">
      <w:pPr>
        <w:autoSpaceDE w:val="0"/>
        <w:autoSpaceDN w:val="0"/>
        <w:adjustRightInd w:val="0"/>
        <w:jc w:val="both"/>
        <w:rPr>
          <w:color w:val="000000"/>
          <w:sz w:val="28"/>
          <w:szCs w:val="28"/>
          <w:lang w:eastAsia="en-US"/>
        </w:rPr>
      </w:pPr>
      <w:r w:rsidRPr="002368A4">
        <w:rPr>
          <w:color w:val="000000"/>
          <w:sz w:val="28"/>
          <w:szCs w:val="28"/>
          <w:lang w:eastAsia="en-US"/>
        </w:rPr>
        <w:t>Рабочая программа по истории  8 класс  составлена в соответствии с Федеральным компонентом государственного образовательного стандарта общего образования (</w:t>
      </w:r>
      <w:smartTag w:uri="urn:schemas-microsoft-com:office:smarttags" w:element="metricconverter">
        <w:smartTagPr>
          <w:attr w:name="ProductID" w:val="2004 г"/>
        </w:smartTagPr>
        <w:r w:rsidRPr="002368A4">
          <w:rPr>
            <w:color w:val="000000"/>
            <w:sz w:val="28"/>
            <w:szCs w:val="28"/>
            <w:lang w:eastAsia="en-US"/>
          </w:rPr>
          <w:t>2004 г</w:t>
        </w:r>
      </w:smartTag>
      <w:r w:rsidRPr="002368A4">
        <w:rPr>
          <w:color w:val="000000"/>
          <w:sz w:val="28"/>
          <w:szCs w:val="28"/>
          <w:lang w:eastAsia="en-US"/>
        </w:rPr>
        <w:t xml:space="preserve">.). </w:t>
      </w:r>
    </w:p>
    <w:p w:rsidR="00F34AC3" w:rsidRPr="002368A4" w:rsidRDefault="00F34AC3" w:rsidP="002368A4">
      <w:pPr>
        <w:autoSpaceDE w:val="0"/>
        <w:autoSpaceDN w:val="0"/>
        <w:adjustRightInd w:val="0"/>
        <w:jc w:val="both"/>
        <w:rPr>
          <w:color w:val="000000"/>
          <w:sz w:val="28"/>
          <w:szCs w:val="28"/>
          <w:lang w:eastAsia="en-US"/>
        </w:rPr>
      </w:pPr>
      <w:r w:rsidRPr="002368A4">
        <w:rPr>
          <w:color w:val="000000"/>
          <w:sz w:val="28"/>
          <w:szCs w:val="28"/>
          <w:lang w:eastAsia="en-US"/>
        </w:rPr>
        <w:t xml:space="preserve">Нормативно-правовая основа рабочей программы по истории </w:t>
      </w:r>
    </w:p>
    <w:p w:rsidR="00F34AC3" w:rsidRPr="002368A4" w:rsidRDefault="00F34AC3" w:rsidP="002368A4">
      <w:pPr>
        <w:autoSpaceDE w:val="0"/>
        <w:autoSpaceDN w:val="0"/>
        <w:adjustRightInd w:val="0"/>
        <w:spacing w:after="13"/>
        <w:jc w:val="both"/>
        <w:rPr>
          <w:color w:val="000000"/>
          <w:sz w:val="28"/>
          <w:szCs w:val="28"/>
          <w:lang w:eastAsia="en-US"/>
        </w:rPr>
      </w:pPr>
      <w:r w:rsidRPr="002368A4">
        <w:rPr>
          <w:color w:val="000000"/>
          <w:sz w:val="28"/>
          <w:szCs w:val="28"/>
          <w:lang w:eastAsia="en-US"/>
        </w:rPr>
        <w:t xml:space="preserve">1) Закон Российской Федерации от 10.07.1992 №3266-1 «Об образовании» (в редакции Федерального закона от 17.07.2009 №148-ФЗ) </w:t>
      </w:r>
    </w:p>
    <w:p w:rsidR="00F34AC3" w:rsidRPr="002368A4" w:rsidRDefault="00F34AC3" w:rsidP="002368A4">
      <w:pPr>
        <w:autoSpaceDE w:val="0"/>
        <w:autoSpaceDN w:val="0"/>
        <w:adjustRightInd w:val="0"/>
        <w:spacing w:after="13"/>
        <w:jc w:val="both"/>
        <w:rPr>
          <w:color w:val="000000"/>
          <w:sz w:val="28"/>
          <w:szCs w:val="28"/>
          <w:lang w:eastAsia="en-US"/>
        </w:rPr>
      </w:pPr>
      <w:r w:rsidRPr="002368A4">
        <w:rPr>
          <w:color w:val="000000"/>
          <w:sz w:val="28"/>
          <w:szCs w:val="28"/>
          <w:lang w:eastAsia="en-US"/>
        </w:rPr>
        <w:t xml:space="preserve">2) Приказ Министерства образования и науки РФ от 05.03.2004г.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F34AC3" w:rsidRPr="002368A4" w:rsidRDefault="00F34AC3" w:rsidP="002368A4">
      <w:pPr>
        <w:autoSpaceDE w:val="0"/>
        <w:autoSpaceDN w:val="0"/>
        <w:adjustRightInd w:val="0"/>
        <w:spacing w:after="13"/>
        <w:jc w:val="both"/>
        <w:rPr>
          <w:color w:val="000000"/>
          <w:sz w:val="28"/>
          <w:szCs w:val="28"/>
          <w:lang w:eastAsia="en-US"/>
        </w:rPr>
      </w:pPr>
      <w:r w:rsidRPr="002368A4">
        <w:rPr>
          <w:color w:val="000000"/>
          <w:sz w:val="28"/>
          <w:szCs w:val="28"/>
          <w:lang w:eastAsia="en-US"/>
        </w:rPr>
        <w:t xml:space="preserve">3) Федеральный базисный учебный план для среднего (полного) общего образования, утвержденный приказом Минобразования РФ № 1312 от 09.03. 2004; </w:t>
      </w:r>
    </w:p>
    <w:p w:rsidR="00F34AC3" w:rsidRPr="002368A4" w:rsidRDefault="00F34AC3" w:rsidP="002368A4">
      <w:pPr>
        <w:autoSpaceDE w:val="0"/>
        <w:autoSpaceDN w:val="0"/>
        <w:adjustRightInd w:val="0"/>
        <w:spacing w:after="13"/>
        <w:jc w:val="both"/>
        <w:rPr>
          <w:color w:val="000000"/>
          <w:sz w:val="28"/>
          <w:szCs w:val="28"/>
          <w:lang w:eastAsia="en-US"/>
        </w:rPr>
      </w:pPr>
      <w:r w:rsidRPr="002368A4">
        <w:rPr>
          <w:color w:val="000000"/>
          <w:sz w:val="28"/>
          <w:szCs w:val="28"/>
          <w:lang w:eastAsia="en-US"/>
        </w:rPr>
        <w:t xml:space="preserve">4) Приказ Минобрнауки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2010/2011 учебный год» </w:t>
      </w:r>
    </w:p>
    <w:p w:rsidR="00F34AC3" w:rsidRPr="002368A4" w:rsidRDefault="00F34AC3" w:rsidP="002368A4">
      <w:pPr>
        <w:autoSpaceDE w:val="0"/>
        <w:autoSpaceDN w:val="0"/>
        <w:adjustRightInd w:val="0"/>
        <w:spacing w:after="13"/>
        <w:jc w:val="both"/>
        <w:rPr>
          <w:color w:val="000000"/>
          <w:sz w:val="28"/>
          <w:szCs w:val="28"/>
          <w:lang w:eastAsia="en-US"/>
        </w:rPr>
      </w:pPr>
      <w:r w:rsidRPr="002368A4">
        <w:rPr>
          <w:color w:val="000000"/>
          <w:sz w:val="28"/>
          <w:szCs w:val="28"/>
          <w:lang w:eastAsia="en-US"/>
        </w:rPr>
        <w:t xml:space="preserve">5) Учебный план образовательного учреждения на 2013-2014 год . </w:t>
      </w:r>
    </w:p>
    <w:p w:rsidR="00F34AC3" w:rsidRPr="002368A4" w:rsidRDefault="00F34AC3" w:rsidP="002368A4">
      <w:pPr>
        <w:autoSpaceDE w:val="0"/>
        <w:autoSpaceDN w:val="0"/>
        <w:adjustRightInd w:val="0"/>
        <w:jc w:val="both"/>
        <w:rPr>
          <w:color w:val="000000"/>
          <w:sz w:val="28"/>
          <w:szCs w:val="28"/>
          <w:lang w:eastAsia="en-US"/>
        </w:rPr>
      </w:pPr>
      <w:r w:rsidRPr="002368A4">
        <w:rPr>
          <w:color w:val="000000"/>
          <w:sz w:val="28"/>
          <w:szCs w:val="28"/>
          <w:lang w:eastAsia="en-US"/>
        </w:rPr>
        <w:t xml:space="preserve">Рабочая программа конкретизирует содержание предметных тем образовательного стандарта, дает вариативное распределение учебных часов по разделам курса с учетом государственного стандарта, логики учебного процесса, возрастных особенностей учащихся школы. Рабочая программа способствует реализации единой концепции исторического образования. Федеральный базисный учебный план для образовательных учреждений Российской Федерации отводит 68 часов, из расчета 2 учебных часа в неделю. При разработке программы учтены особенности линейной системы обучения. </w:t>
      </w:r>
    </w:p>
    <w:p w:rsidR="00F34AC3" w:rsidRPr="002368A4" w:rsidRDefault="00F34AC3" w:rsidP="002368A4">
      <w:pPr>
        <w:autoSpaceDE w:val="0"/>
        <w:autoSpaceDN w:val="0"/>
        <w:adjustRightInd w:val="0"/>
        <w:jc w:val="both"/>
        <w:rPr>
          <w:color w:val="000000"/>
          <w:sz w:val="28"/>
          <w:szCs w:val="28"/>
          <w:lang w:eastAsia="en-US"/>
        </w:rPr>
      </w:pPr>
      <w:r w:rsidRPr="002368A4">
        <w:rPr>
          <w:color w:val="000000"/>
          <w:sz w:val="28"/>
          <w:szCs w:val="28"/>
          <w:lang w:eastAsia="en-US"/>
        </w:rPr>
        <w:t xml:space="preserve">УМК по истории состоит из комплекта учебников известных авторов, который освещает все предусмотренные школьной программой вопросы. </w:t>
      </w:r>
    </w:p>
    <w:p w:rsidR="00F34AC3" w:rsidRPr="002368A4" w:rsidRDefault="00F34AC3" w:rsidP="002368A4">
      <w:pPr>
        <w:autoSpaceDE w:val="0"/>
        <w:autoSpaceDN w:val="0"/>
        <w:adjustRightInd w:val="0"/>
        <w:spacing w:after="47"/>
        <w:jc w:val="both"/>
        <w:rPr>
          <w:color w:val="000000"/>
          <w:sz w:val="28"/>
          <w:szCs w:val="28"/>
          <w:lang w:eastAsia="en-US"/>
        </w:rPr>
      </w:pPr>
      <w:r w:rsidRPr="002368A4">
        <w:rPr>
          <w:color w:val="000000"/>
          <w:sz w:val="28"/>
          <w:szCs w:val="28"/>
          <w:lang w:eastAsia="en-US"/>
        </w:rPr>
        <w:t>1. Данилов А.А., Косулина Л.Г. История России: XIX век: учебник для 8 класса общеобразовательных учреждений /Данилов А.А., Косулина Л.Г. – 7-е изд. – М.: Просвещение, ОАО "Московские учебники", 20</w:t>
      </w:r>
      <w:r>
        <w:rPr>
          <w:color w:val="000000"/>
          <w:sz w:val="28"/>
          <w:szCs w:val="28"/>
          <w:lang w:eastAsia="en-US"/>
        </w:rPr>
        <w:t>12</w:t>
      </w:r>
      <w:r w:rsidRPr="002368A4">
        <w:rPr>
          <w:color w:val="000000"/>
          <w:sz w:val="28"/>
          <w:szCs w:val="28"/>
          <w:lang w:eastAsia="en-US"/>
        </w:rPr>
        <w:t xml:space="preserve">. </w:t>
      </w:r>
    </w:p>
    <w:p w:rsidR="00F34AC3" w:rsidRPr="002368A4" w:rsidRDefault="00F34AC3" w:rsidP="002368A4">
      <w:pPr>
        <w:autoSpaceDE w:val="0"/>
        <w:autoSpaceDN w:val="0"/>
        <w:adjustRightInd w:val="0"/>
        <w:jc w:val="both"/>
        <w:rPr>
          <w:color w:val="000000"/>
          <w:sz w:val="28"/>
          <w:szCs w:val="28"/>
          <w:lang w:eastAsia="en-US"/>
        </w:rPr>
      </w:pPr>
      <w:r w:rsidRPr="002368A4">
        <w:rPr>
          <w:color w:val="000000"/>
          <w:sz w:val="28"/>
          <w:szCs w:val="28"/>
          <w:lang w:eastAsia="en-US"/>
        </w:rPr>
        <w:t>2. Ведюшкин В.А., Бурин С.Н. Всеобщая история. История Нового времени. 8 кл.: учебник для общеобразовательных учреждений /Ведюшкин В.А., Бурин С.Н. – М.: Дрофа; Московские учебники, 201</w:t>
      </w:r>
      <w:r>
        <w:rPr>
          <w:color w:val="000000"/>
          <w:sz w:val="28"/>
          <w:szCs w:val="28"/>
          <w:lang w:eastAsia="en-US"/>
        </w:rPr>
        <w:t>2</w:t>
      </w:r>
      <w:r w:rsidRPr="002368A4">
        <w:rPr>
          <w:color w:val="000000"/>
          <w:sz w:val="28"/>
          <w:szCs w:val="28"/>
          <w:lang w:eastAsia="en-US"/>
        </w:rPr>
        <w:t xml:space="preserve"> </w:t>
      </w:r>
    </w:p>
    <w:p w:rsidR="00F34AC3" w:rsidRPr="002368A4" w:rsidRDefault="00F34AC3" w:rsidP="002368A4">
      <w:pPr>
        <w:autoSpaceDE w:val="0"/>
        <w:autoSpaceDN w:val="0"/>
        <w:adjustRightInd w:val="0"/>
        <w:jc w:val="both"/>
        <w:rPr>
          <w:color w:val="000000"/>
          <w:sz w:val="28"/>
          <w:szCs w:val="28"/>
          <w:lang w:eastAsia="en-US"/>
        </w:rPr>
      </w:pPr>
      <w:r w:rsidRPr="002368A4">
        <w:rPr>
          <w:color w:val="000000"/>
          <w:sz w:val="28"/>
          <w:szCs w:val="28"/>
          <w:lang w:eastAsia="en-US"/>
        </w:rPr>
        <w:t xml:space="preserve">Разноуровневый методический аппарат, многочисленные документы с вопросами и заданиями, иллюстрации и карты позволяют организовать эффективную работу на уроках и дома. Учебно-методический комплект включает рабочие тетради для учащихся с разнообразными познавательными заданиями, методические пособия для учителей с планированием, поурочными разработками и дополнительными материалами. </w:t>
      </w:r>
    </w:p>
    <w:p w:rsidR="00F34AC3" w:rsidRPr="002368A4" w:rsidRDefault="00F34AC3" w:rsidP="002368A4">
      <w:pPr>
        <w:autoSpaceDE w:val="0"/>
        <w:autoSpaceDN w:val="0"/>
        <w:adjustRightInd w:val="0"/>
        <w:jc w:val="both"/>
        <w:rPr>
          <w:color w:val="000000"/>
          <w:sz w:val="28"/>
          <w:szCs w:val="28"/>
          <w:lang w:eastAsia="en-US"/>
        </w:rPr>
      </w:pPr>
    </w:p>
    <w:p w:rsidR="00F34AC3" w:rsidRPr="002368A4" w:rsidRDefault="00F34AC3" w:rsidP="002368A4">
      <w:pPr>
        <w:autoSpaceDE w:val="0"/>
        <w:autoSpaceDN w:val="0"/>
        <w:adjustRightInd w:val="0"/>
        <w:jc w:val="both"/>
        <w:rPr>
          <w:color w:val="000000"/>
          <w:sz w:val="28"/>
          <w:szCs w:val="28"/>
          <w:lang w:eastAsia="en-US"/>
        </w:rPr>
      </w:pPr>
      <w:r w:rsidRPr="002368A4">
        <w:rPr>
          <w:b/>
          <w:bCs/>
          <w:iCs/>
          <w:color w:val="000000"/>
          <w:sz w:val="28"/>
          <w:szCs w:val="28"/>
          <w:lang w:eastAsia="en-US"/>
        </w:rPr>
        <w:t xml:space="preserve">Раздел программы: "Новая история. Конец XVIII- начало XX в.в." 8 класс </w:t>
      </w:r>
    </w:p>
    <w:p w:rsidR="00F34AC3" w:rsidRPr="002368A4" w:rsidRDefault="00F34AC3" w:rsidP="002368A4">
      <w:pPr>
        <w:autoSpaceDE w:val="0"/>
        <w:autoSpaceDN w:val="0"/>
        <w:adjustRightInd w:val="0"/>
        <w:jc w:val="both"/>
        <w:rPr>
          <w:color w:val="000000"/>
          <w:sz w:val="28"/>
          <w:szCs w:val="28"/>
          <w:lang w:eastAsia="en-US"/>
        </w:rPr>
      </w:pPr>
      <w:r w:rsidRPr="002368A4">
        <w:rPr>
          <w:b/>
          <w:bCs/>
          <w:color w:val="000000"/>
          <w:sz w:val="28"/>
          <w:szCs w:val="28"/>
          <w:lang w:eastAsia="en-US"/>
        </w:rPr>
        <w:t>Пояснительная записка</w:t>
      </w:r>
    </w:p>
    <w:p w:rsidR="00F34AC3" w:rsidRPr="002368A4" w:rsidRDefault="00F34AC3" w:rsidP="002368A4">
      <w:pPr>
        <w:autoSpaceDE w:val="0"/>
        <w:autoSpaceDN w:val="0"/>
        <w:adjustRightInd w:val="0"/>
        <w:jc w:val="both"/>
        <w:rPr>
          <w:color w:val="000000"/>
          <w:sz w:val="28"/>
          <w:szCs w:val="28"/>
          <w:lang w:eastAsia="en-US"/>
        </w:rPr>
      </w:pPr>
      <w:r w:rsidRPr="002368A4">
        <w:rPr>
          <w:color w:val="000000"/>
          <w:sz w:val="28"/>
          <w:szCs w:val="28"/>
          <w:lang w:eastAsia="en-US"/>
        </w:rPr>
        <w:t xml:space="preserve">Программа составлена на основе Примерной программы основного общего образования по истории МО РФ </w:t>
      </w:r>
      <w:smartTag w:uri="urn:schemas-microsoft-com:office:smarttags" w:element="metricconverter">
        <w:smartTagPr>
          <w:attr w:name="ProductID" w:val="2004 г"/>
        </w:smartTagPr>
        <w:r w:rsidRPr="002368A4">
          <w:rPr>
            <w:color w:val="000000"/>
            <w:sz w:val="28"/>
            <w:szCs w:val="28"/>
            <w:lang w:eastAsia="en-US"/>
          </w:rPr>
          <w:t>2004 г</w:t>
        </w:r>
      </w:smartTag>
      <w:r w:rsidRPr="002368A4">
        <w:rPr>
          <w:color w:val="000000"/>
          <w:sz w:val="28"/>
          <w:szCs w:val="28"/>
          <w:lang w:eastAsia="en-US"/>
        </w:rPr>
        <w:t>. и автор</w:t>
      </w:r>
      <w:r>
        <w:rPr>
          <w:color w:val="000000"/>
          <w:sz w:val="28"/>
          <w:szCs w:val="28"/>
          <w:lang w:eastAsia="en-US"/>
        </w:rPr>
        <w:t>ской программы "Новая история 8 класс</w:t>
      </w:r>
      <w:r w:rsidRPr="002368A4">
        <w:rPr>
          <w:color w:val="000000"/>
          <w:sz w:val="28"/>
          <w:szCs w:val="28"/>
          <w:lang w:eastAsia="en-US"/>
        </w:rPr>
        <w:t>" под редакцией Ведюшкина В.А.и Бурина С.Н.. – М.: Просвещение, 20</w:t>
      </w:r>
      <w:r>
        <w:rPr>
          <w:color w:val="000000"/>
          <w:sz w:val="28"/>
          <w:szCs w:val="28"/>
          <w:lang w:eastAsia="en-US"/>
        </w:rPr>
        <w:t>12</w:t>
      </w:r>
      <w:r w:rsidRPr="002368A4">
        <w:rPr>
          <w:color w:val="000000"/>
          <w:sz w:val="28"/>
          <w:szCs w:val="28"/>
          <w:lang w:eastAsia="en-US"/>
        </w:rPr>
        <w:t xml:space="preserve">. </w:t>
      </w:r>
    </w:p>
    <w:p w:rsidR="00F34AC3" w:rsidRPr="002368A4" w:rsidRDefault="00F34AC3" w:rsidP="002368A4">
      <w:pPr>
        <w:autoSpaceDE w:val="0"/>
        <w:autoSpaceDN w:val="0"/>
        <w:adjustRightInd w:val="0"/>
        <w:jc w:val="both"/>
        <w:rPr>
          <w:color w:val="000000"/>
          <w:sz w:val="28"/>
          <w:szCs w:val="28"/>
          <w:lang w:eastAsia="en-US"/>
        </w:rPr>
      </w:pPr>
      <w:r w:rsidRPr="002368A4">
        <w:rPr>
          <w:color w:val="000000"/>
          <w:sz w:val="28"/>
          <w:szCs w:val="28"/>
          <w:lang w:eastAsia="en-US"/>
        </w:rPr>
        <w:t>Данная программа обеспечивает изучение курса истории Нового времени с конца 18-начала 20 века  учащимися 8 класса. Тематическое планирование рассчитано на 30 часов.</w:t>
      </w:r>
    </w:p>
    <w:p w:rsidR="00F34AC3" w:rsidRPr="002368A4" w:rsidRDefault="00F34AC3" w:rsidP="002368A4">
      <w:pPr>
        <w:autoSpaceDE w:val="0"/>
        <w:autoSpaceDN w:val="0"/>
        <w:adjustRightInd w:val="0"/>
        <w:jc w:val="both"/>
        <w:rPr>
          <w:color w:val="000000"/>
          <w:sz w:val="28"/>
          <w:szCs w:val="28"/>
          <w:lang w:eastAsia="en-US"/>
        </w:rPr>
      </w:pPr>
      <w:r w:rsidRPr="002368A4">
        <w:rPr>
          <w:b/>
          <w:bCs/>
          <w:color w:val="000000"/>
          <w:sz w:val="28"/>
          <w:szCs w:val="28"/>
          <w:lang w:eastAsia="en-US"/>
        </w:rPr>
        <w:t>Цели курса</w:t>
      </w:r>
      <w:r w:rsidRPr="002368A4">
        <w:rPr>
          <w:color w:val="000000"/>
          <w:sz w:val="28"/>
          <w:szCs w:val="28"/>
          <w:lang w:eastAsia="en-US"/>
        </w:rPr>
        <w:t>: учащиеся должны получить знания об основных чертах развития индустриального общества</w:t>
      </w:r>
      <w:r>
        <w:rPr>
          <w:color w:val="000000"/>
          <w:sz w:val="28"/>
          <w:szCs w:val="28"/>
          <w:lang w:eastAsia="en-US"/>
        </w:rPr>
        <w:t xml:space="preserve"> в России и мире</w:t>
      </w:r>
      <w:r w:rsidRPr="002368A4">
        <w:rPr>
          <w:color w:val="000000"/>
          <w:sz w:val="28"/>
          <w:szCs w:val="28"/>
          <w:lang w:eastAsia="en-US"/>
        </w:rPr>
        <w:t>, измене</w:t>
      </w:r>
      <w:r>
        <w:rPr>
          <w:color w:val="000000"/>
          <w:sz w:val="28"/>
          <w:szCs w:val="28"/>
          <w:lang w:eastAsia="en-US"/>
        </w:rPr>
        <w:t>ниях, произошедших в мире более</w:t>
      </w:r>
      <w:r w:rsidRPr="002368A4">
        <w:rPr>
          <w:color w:val="000000"/>
          <w:sz w:val="28"/>
          <w:szCs w:val="28"/>
          <w:lang w:eastAsia="en-US"/>
        </w:rPr>
        <w:t xml:space="preserve"> чем за 120 лет; </w:t>
      </w:r>
    </w:p>
    <w:p w:rsidR="00F34AC3" w:rsidRPr="002368A4" w:rsidRDefault="00F34AC3" w:rsidP="002368A4">
      <w:pPr>
        <w:pStyle w:val="ListParagraph"/>
        <w:numPr>
          <w:ilvl w:val="0"/>
          <w:numId w:val="4"/>
        </w:numPr>
        <w:autoSpaceDE w:val="0"/>
        <w:autoSpaceDN w:val="0"/>
        <w:adjustRightInd w:val="0"/>
        <w:spacing w:after="60"/>
        <w:jc w:val="both"/>
        <w:rPr>
          <w:color w:val="000000"/>
          <w:sz w:val="28"/>
          <w:szCs w:val="28"/>
          <w:lang w:eastAsia="en-US"/>
        </w:rPr>
      </w:pPr>
      <w:r w:rsidRPr="002368A4">
        <w:rPr>
          <w:color w:val="000000"/>
          <w:sz w:val="28"/>
          <w:szCs w:val="28"/>
          <w:lang w:eastAsia="en-US"/>
        </w:rPr>
        <w:t xml:space="preserve">о причинах революций и реформах, как альтернативном пути развития общества; </w:t>
      </w:r>
    </w:p>
    <w:p w:rsidR="00F34AC3" w:rsidRPr="002368A4" w:rsidRDefault="00F34AC3" w:rsidP="002368A4">
      <w:pPr>
        <w:pStyle w:val="ListParagraph"/>
        <w:numPr>
          <w:ilvl w:val="0"/>
          <w:numId w:val="4"/>
        </w:numPr>
        <w:autoSpaceDE w:val="0"/>
        <w:autoSpaceDN w:val="0"/>
        <w:adjustRightInd w:val="0"/>
        <w:spacing w:after="60"/>
        <w:jc w:val="both"/>
        <w:rPr>
          <w:color w:val="000000"/>
          <w:sz w:val="28"/>
          <w:szCs w:val="28"/>
          <w:lang w:eastAsia="en-US"/>
        </w:rPr>
      </w:pPr>
      <w:r w:rsidRPr="002368A4">
        <w:rPr>
          <w:color w:val="000000"/>
          <w:sz w:val="28"/>
          <w:szCs w:val="28"/>
          <w:lang w:eastAsia="en-US"/>
        </w:rPr>
        <w:t xml:space="preserve">должны научиться общим принципам и решениям познавательных проблем, методам исторического анализа; </w:t>
      </w:r>
    </w:p>
    <w:p w:rsidR="00F34AC3" w:rsidRPr="002368A4" w:rsidRDefault="00F34AC3" w:rsidP="002368A4">
      <w:pPr>
        <w:pStyle w:val="ListParagraph"/>
        <w:numPr>
          <w:ilvl w:val="0"/>
          <w:numId w:val="4"/>
        </w:numPr>
        <w:autoSpaceDE w:val="0"/>
        <w:autoSpaceDN w:val="0"/>
        <w:adjustRightInd w:val="0"/>
        <w:spacing w:after="60"/>
        <w:jc w:val="both"/>
        <w:rPr>
          <w:color w:val="000000"/>
          <w:sz w:val="28"/>
          <w:szCs w:val="28"/>
          <w:lang w:eastAsia="en-US"/>
        </w:rPr>
      </w:pPr>
      <w:r w:rsidRPr="002368A4">
        <w:rPr>
          <w:color w:val="000000"/>
          <w:sz w:val="28"/>
          <w:szCs w:val="28"/>
          <w:lang w:eastAsia="en-US"/>
        </w:rPr>
        <w:t xml:space="preserve">приобрести устойчивый интерес и уважение к истории человечества и культуре; </w:t>
      </w:r>
    </w:p>
    <w:p w:rsidR="00F34AC3" w:rsidRPr="002368A4" w:rsidRDefault="00F34AC3" w:rsidP="002368A4">
      <w:pPr>
        <w:pStyle w:val="ListParagraph"/>
        <w:numPr>
          <w:ilvl w:val="0"/>
          <w:numId w:val="4"/>
        </w:numPr>
        <w:autoSpaceDE w:val="0"/>
        <w:autoSpaceDN w:val="0"/>
        <w:adjustRightInd w:val="0"/>
        <w:spacing w:after="60"/>
        <w:jc w:val="both"/>
        <w:rPr>
          <w:color w:val="000000"/>
          <w:sz w:val="28"/>
          <w:szCs w:val="28"/>
          <w:lang w:eastAsia="en-US"/>
        </w:rPr>
      </w:pPr>
      <w:r w:rsidRPr="002368A4">
        <w:rPr>
          <w:color w:val="000000"/>
          <w:sz w:val="28"/>
          <w:szCs w:val="28"/>
          <w:lang w:eastAsia="en-US"/>
        </w:rPr>
        <w:t xml:space="preserve">анализировать конкретные научные ситуации, уметь видеть и решать проблемы, поставленные перед ними жизнью; </w:t>
      </w:r>
    </w:p>
    <w:p w:rsidR="00F34AC3" w:rsidRPr="002368A4" w:rsidRDefault="00F34AC3" w:rsidP="002368A4">
      <w:pPr>
        <w:pStyle w:val="ListParagraph"/>
        <w:numPr>
          <w:ilvl w:val="0"/>
          <w:numId w:val="4"/>
        </w:numPr>
        <w:autoSpaceDE w:val="0"/>
        <w:autoSpaceDN w:val="0"/>
        <w:adjustRightInd w:val="0"/>
        <w:jc w:val="both"/>
        <w:rPr>
          <w:color w:val="000000"/>
          <w:sz w:val="28"/>
          <w:szCs w:val="28"/>
          <w:lang w:eastAsia="en-US"/>
        </w:rPr>
      </w:pPr>
      <w:r w:rsidRPr="002368A4">
        <w:rPr>
          <w:color w:val="000000"/>
          <w:sz w:val="28"/>
          <w:szCs w:val="28"/>
          <w:lang w:eastAsia="en-US"/>
        </w:rPr>
        <w:t xml:space="preserve">научиться самостоятельно истолковывать факты и события, выстраивать свою авторскую версию событий, отвечающую данным исторической науки; </w:t>
      </w:r>
    </w:p>
    <w:p w:rsidR="00F34AC3" w:rsidRPr="002368A4" w:rsidRDefault="00F34AC3" w:rsidP="002368A4">
      <w:pPr>
        <w:pStyle w:val="ListParagraph"/>
        <w:numPr>
          <w:ilvl w:val="0"/>
          <w:numId w:val="4"/>
        </w:numPr>
        <w:autoSpaceDE w:val="0"/>
        <w:autoSpaceDN w:val="0"/>
        <w:adjustRightInd w:val="0"/>
        <w:jc w:val="both"/>
        <w:rPr>
          <w:color w:val="000000"/>
          <w:sz w:val="28"/>
          <w:szCs w:val="28"/>
          <w:lang w:eastAsia="en-US"/>
        </w:rPr>
      </w:pPr>
      <w:r w:rsidRPr="002368A4">
        <w:rPr>
          <w:color w:val="000000"/>
          <w:sz w:val="28"/>
          <w:szCs w:val="28"/>
          <w:lang w:eastAsia="en-US"/>
        </w:rPr>
        <w:t>уметь анализировать и описывать события с разных, часто с противоположных точек зрен</w:t>
      </w:r>
      <w:r>
        <w:rPr>
          <w:color w:val="000000"/>
          <w:sz w:val="28"/>
          <w:szCs w:val="28"/>
          <w:lang w:eastAsia="en-US"/>
        </w:rPr>
        <w:t>ия.</w:t>
      </w:r>
    </w:p>
    <w:p w:rsidR="00F34AC3" w:rsidRPr="002368A4" w:rsidRDefault="00F34AC3" w:rsidP="002368A4">
      <w:pPr>
        <w:autoSpaceDE w:val="0"/>
        <w:autoSpaceDN w:val="0"/>
        <w:adjustRightInd w:val="0"/>
        <w:spacing w:after="62"/>
        <w:jc w:val="both"/>
        <w:rPr>
          <w:color w:val="000000"/>
          <w:sz w:val="28"/>
          <w:szCs w:val="28"/>
          <w:lang w:eastAsia="en-US"/>
        </w:rPr>
      </w:pPr>
      <w:r w:rsidRPr="002368A4">
        <w:rPr>
          <w:color w:val="000000"/>
          <w:sz w:val="28"/>
          <w:szCs w:val="28"/>
          <w:lang w:eastAsia="en-US"/>
        </w:rPr>
        <w:t xml:space="preserve"> </w:t>
      </w:r>
      <w:r w:rsidRPr="002368A4">
        <w:rPr>
          <w:b/>
          <w:bCs/>
          <w:color w:val="000000"/>
          <w:sz w:val="28"/>
          <w:szCs w:val="28"/>
          <w:lang w:eastAsia="en-US"/>
        </w:rPr>
        <w:t xml:space="preserve">Учащиеся должны овладеть умениями: </w:t>
      </w:r>
    </w:p>
    <w:p w:rsidR="00F34AC3" w:rsidRPr="002368A4" w:rsidRDefault="00F34AC3" w:rsidP="002368A4">
      <w:pPr>
        <w:pStyle w:val="ListParagraph"/>
        <w:numPr>
          <w:ilvl w:val="0"/>
          <w:numId w:val="5"/>
        </w:numPr>
        <w:autoSpaceDE w:val="0"/>
        <w:autoSpaceDN w:val="0"/>
        <w:adjustRightInd w:val="0"/>
        <w:spacing w:after="62"/>
        <w:jc w:val="both"/>
        <w:rPr>
          <w:color w:val="000000"/>
          <w:sz w:val="28"/>
          <w:szCs w:val="28"/>
          <w:lang w:eastAsia="en-US"/>
        </w:rPr>
      </w:pPr>
      <w:r w:rsidRPr="002368A4">
        <w:rPr>
          <w:color w:val="000000"/>
          <w:sz w:val="28"/>
          <w:szCs w:val="28"/>
          <w:lang w:eastAsia="en-US"/>
        </w:rPr>
        <w:t xml:space="preserve">определять и объяснять понятия; </w:t>
      </w:r>
    </w:p>
    <w:p w:rsidR="00F34AC3" w:rsidRPr="002368A4" w:rsidRDefault="00F34AC3" w:rsidP="002368A4">
      <w:pPr>
        <w:pStyle w:val="ListParagraph"/>
        <w:numPr>
          <w:ilvl w:val="0"/>
          <w:numId w:val="5"/>
        </w:numPr>
        <w:autoSpaceDE w:val="0"/>
        <w:autoSpaceDN w:val="0"/>
        <w:adjustRightInd w:val="0"/>
        <w:spacing w:after="62"/>
        <w:jc w:val="both"/>
        <w:rPr>
          <w:color w:val="000000"/>
          <w:sz w:val="28"/>
          <w:szCs w:val="28"/>
          <w:lang w:eastAsia="en-US"/>
        </w:rPr>
      </w:pPr>
      <w:r w:rsidRPr="002368A4">
        <w:rPr>
          <w:color w:val="000000"/>
          <w:sz w:val="28"/>
          <w:szCs w:val="28"/>
          <w:lang w:eastAsia="en-US"/>
        </w:rPr>
        <w:t xml:space="preserve">уметь выделять главную мысль, идею в учебнике; </w:t>
      </w:r>
    </w:p>
    <w:p w:rsidR="00F34AC3" w:rsidRPr="002368A4" w:rsidRDefault="00F34AC3" w:rsidP="002368A4">
      <w:pPr>
        <w:pStyle w:val="ListParagraph"/>
        <w:numPr>
          <w:ilvl w:val="0"/>
          <w:numId w:val="5"/>
        </w:numPr>
        <w:autoSpaceDE w:val="0"/>
        <w:autoSpaceDN w:val="0"/>
        <w:adjustRightInd w:val="0"/>
        <w:spacing w:after="62"/>
        <w:jc w:val="both"/>
        <w:rPr>
          <w:color w:val="000000"/>
          <w:sz w:val="28"/>
          <w:szCs w:val="28"/>
          <w:lang w:eastAsia="en-US"/>
        </w:rPr>
      </w:pPr>
      <w:r w:rsidRPr="002368A4">
        <w:rPr>
          <w:color w:val="000000"/>
          <w:sz w:val="28"/>
          <w:szCs w:val="28"/>
          <w:lang w:eastAsia="en-US"/>
        </w:rPr>
        <w:t xml:space="preserve">рассматривать общественные явления в развитии; </w:t>
      </w:r>
    </w:p>
    <w:p w:rsidR="00F34AC3" w:rsidRPr="002368A4" w:rsidRDefault="00F34AC3" w:rsidP="002368A4">
      <w:pPr>
        <w:pStyle w:val="ListParagraph"/>
        <w:numPr>
          <w:ilvl w:val="0"/>
          <w:numId w:val="5"/>
        </w:numPr>
        <w:autoSpaceDE w:val="0"/>
        <w:autoSpaceDN w:val="0"/>
        <w:adjustRightInd w:val="0"/>
        <w:spacing w:after="62"/>
        <w:jc w:val="both"/>
        <w:rPr>
          <w:color w:val="000000"/>
          <w:sz w:val="28"/>
          <w:szCs w:val="28"/>
          <w:lang w:eastAsia="en-US"/>
        </w:rPr>
      </w:pPr>
      <w:r w:rsidRPr="002368A4">
        <w:rPr>
          <w:color w:val="000000"/>
          <w:sz w:val="28"/>
          <w:szCs w:val="28"/>
          <w:lang w:eastAsia="en-US"/>
        </w:rPr>
        <w:t xml:space="preserve">анализировать исторические явления, процессы, факты, обобщать и систематизировать полученную информацию; </w:t>
      </w:r>
    </w:p>
    <w:p w:rsidR="00F34AC3" w:rsidRPr="002368A4" w:rsidRDefault="00F34AC3" w:rsidP="002368A4">
      <w:pPr>
        <w:pStyle w:val="ListParagraph"/>
        <w:numPr>
          <w:ilvl w:val="0"/>
          <w:numId w:val="5"/>
        </w:numPr>
        <w:autoSpaceDE w:val="0"/>
        <w:autoSpaceDN w:val="0"/>
        <w:adjustRightInd w:val="0"/>
        <w:jc w:val="both"/>
        <w:rPr>
          <w:color w:val="000000"/>
          <w:sz w:val="28"/>
          <w:szCs w:val="28"/>
          <w:lang w:eastAsia="en-US"/>
        </w:rPr>
      </w:pPr>
      <w:r w:rsidRPr="002368A4">
        <w:rPr>
          <w:color w:val="000000"/>
          <w:sz w:val="28"/>
          <w:szCs w:val="28"/>
          <w:lang w:eastAsia="en-US"/>
        </w:rPr>
        <w:t xml:space="preserve">уметь выбрать и использовать нужные средства для учебной деятельности. Программа рассчитана на 28 часов. </w:t>
      </w:r>
    </w:p>
    <w:p w:rsidR="00F34AC3" w:rsidRPr="002368A4" w:rsidRDefault="00F34AC3" w:rsidP="002368A4">
      <w:pPr>
        <w:autoSpaceDE w:val="0"/>
        <w:autoSpaceDN w:val="0"/>
        <w:adjustRightInd w:val="0"/>
        <w:jc w:val="both"/>
        <w:rPr>
          <w:color w:val="000000"/>
          <w:sz w:val="28"/>
          <w:szCs w:val="28"/>
          <w:lang w:eastAsia="en-US"/>
        </w:rPr>
      </w:pPr>
    </w:p>
    <w:p w:rsidR="00F34AC3" w:rsidRPr="002368A4" w:rsidRDefault="00F34AC3" w:rsidP="002368A4">
      <w:pPr>
        <w:autoSpaceDE w:val="0"/>
        <w:autoSpaceDN w:val="0"/>
        <w:adjustRightInd w:val="0"/>
        <w:jc w:val="both"/>
        <w:rPr>
          <w:color w:val="000000"/>
          <w:sz w:val="28"/>
          <w:szCs w:val="28"/>
          <w:lang w:eastAsia="en-US"/>
        </w:rPr>
      </w:pPr>
      <w:r w:rsidRPr="002368A4">
        <w:rPr>
          <w:b/>
          <w:bCs/>
          <w:color w:val="000000"/>
          <w:sz w:val="28"/>
          <w:szCs w:val="28"/>
          <w:lang w:eastAsia="en-US"/>
        </w:rPr>
        <w:t>Разде</w:t>
      </w:r>
      <w:r>
        <w:rPr>
          <w:b/>
          <w:bCs/>
          <w:color w:val="000000"/>
          <w:sz w:val="28"/>
          <w:szCs w:val="28"/>
          <w:lang w:eastAsia="en-US"/>
        </w:rPr>
        <w:t>л программы: "Истории России XI</w:t>
      </w:r>
      <w:r w:rsidRPr="002368A4">
        <w:rPr>
          <w:b/>
          <w:bCs/>
          <w:color w:val="000000"/>
          <w:sz w:val="28"/>
          <w:szCs w:val="28"/>
          <w:lang w:eastAsia="en-US"/>
        </w:rPr>
        <w:t xml:space="preserve">X в." 8 класс </w:t>
      </w:r>
    </w:p>
    <w:p w:rsidR="00F34AC3" w:rsidRPr="002368A4" w:rsidRDefault="00F34AC3" w:rsidP="002368A4">
      <w:pPr>
        <w:autoSpaceDE w:val="0"/>
        <w:autoSpaceDN w:val="0"/>
        <w:adjustRightInd w:val="0"/>
        <w:jc w:val="both"/>
        <w:rPr>
          <w:color w:val="000000"/>
          <w:sz w:val="28"/>
          <w:szCs w:val="28"/>
          <w:lang w:eastAsia="en-US"/>
        </w:rPr>
      </w:pPr>
      <w:r w:rsidRPr="002368A4">
        <w:rPr>
          <w:b/>
          <w:bCs/>
          <w:color w:val="000000"/>
          <w:sz w:val="28"/>
          <w:szCs w:val="28"/>
          <w:lang w:eastAsia="en-US"/>
        </w:rPr>
        <w:t>Пояснительная записка</w:t>
      </w:r>
    </w:p>
    <w:p w:rsidR="00F34AC3" w:rsidRPr="002368A4" w:rsidRDefault="00F34AC3" w:rsidP="002368A4">
      <w:pPr>
        <w:autoSpaceDE w:val="0"/>
        <w:autoSpaceDN w:val="0"/>
        <w:adjustRightInd w:val="0"/>
        <w:jc w:val="both"/>
        <w:rPr>
          <w:color w:val="000000"/>
          <w:sz w:val="28"/>
          <w:szCs w:val="28"/>
          <w:lang w:eastAsia="en-US"/>
        </w:rPr>
      </w:pPr>
      <w:r w:rsidRPr="002368A4">
        <w:rPr>
          <w:color w:val="000000"/>
          <w:sz w:val="28"/>
          <w:szCs w:val="28"/>
          <w:lang w:eastAsia="en-US"/>
        </w:rPr>
        <w:t xml:space="preserve">Программа составлена на основе Примерной программы основного общего образования по истории МО РФ </w:t>
      </w:r>
      <w:smartTag w:uri="urn:schemas-microsoft-com:office:smarttags" w:element="metricconverter">
        <w:smartTagPr>
          <w:attr w:name="ProductID" w:val="2004 г"/>
        </w:smartTagPr>
        <w:r w:rsidRPr="002368A4">
          <w:rPr>
            <w:color w:val="000000"/>
            <w:sz w:val="28"/>
            <w:szCs w:val="28"/>
            <w:lang w:eastAsia="en-US"/>
          </w:rPr>
          <w:t>2004 г</w:t>
        </w:r>
      </w:smartTag>
      <w:r w:rsidRPr="002368A4">
        <w:rPr>
          <w:color w:val="000000"/>
          <w:sz w:val="28"/>
          <w:szCs w:val="28"/>
          <w:lang w:eastAsia="en-US"/>
        </w:rPr>
        <w:t xml:space="preserve">. и авторской программы "История России 6–9 кл." Данилова А.А. и Косулиной Л.Г. – М.: Просвещение, 2006. </w:t>
      </w:r>
    </w:p>
    <w:p w:rsidR="00F34AC3" w:rsidRPr="002368A4" w:rsidRDefault="00F34AC3" w:rsidP="002368A4">
      <w:pPr>
        <w:autoSpaceDE w:val="0"/>
        <w:autoSpaceDN w:val="0"/>
        <w:adjustRightInd w:val="0"/>
        <w:jc w:val="both"/>
        <w:rPr>
          <w:color w:val="000000"/>
          <w:sz w:val="28"/>
          <w:szCs w:val="28"/>
          <w:lang w:eastAsia="en-US"/>
        </w:rPr>
      </w:pPr>
      <w:r w:rsidRPr="002368A4">
        <w:rPr>
          <w:color w:val="000000"/>
          <w:sz w:val="28"/>
          <w:szCs w:val="28"/>
          <w:lang w:eastAsia="en-US"/>
        </w:rPr>
        <w:t xml:space="preserve">В планировании учтено прохождение обязательного минимума содержания и соответствие программе по истории для основной средней школы. Тематическое планирование рассчитано на 38 часов. Оно реализовывает компетентностный подход к образованию и первый концентр школьного исторического образования. </w:t>
      </w:r>
    </w:p>
    <w:p w:rsidR="00F34AC3" w:rsidRPr="002368A4" w:rsidRDefault="00F34AC3" w:rsidP="002368A4">
      <w:pPr>
        <w:autoSpaceDE w:val="0"/>
        <w:autoSpaceDN w:val="0"/>
        <w:adjustRightInd w:val="0"/>
        <w:jc w:val="both"/>
        <w:rPr>
          <w:color w:val="000000"/>
          <w:sz w:val="28"/>
          <w:szCs w:val="28"/>
          <w:lang w:eastAsia="en-US"/>
        </w:rPr>
      </w:pPr>
      <w:r w:rsidRPr="002368A4">
        <w:rPr>
          <w:color w:val="000000"/>
          <w:sz w:val="28"/>
          <w:szCs w:val="28"/>
          <w:lang w:eastAsia="en-US"/>
        </w:rPr>
        <w:t xml:space="preserve">Учебник: Данилов А. А., Косулина Л. Г. История России XIX века. – М.: Просвещение, 2009. </w:t>
      </w:r>
    </w:p>
    <w:p w:rsidR="00F34AC3" w:rsidRPr="002368A4" w:rsidRDefault="00F34AC3" w:rsidP="002368A4">
      <w:pPr>
        <w:autoSpaceDE w:val="0"/>
        <w:autoSpaceDN w:val="0"/>
        <w:adjustRightInd w:val="0"/>
        <w:jc w:val="both"/>
        <w:rPr>
          <w:color w:val="000000"/>
          <w:sz w:val="28"/>
          <w:szCs w:val="28"/>
          <w:lang w:eastAsia="en-US"/>
        </w:rPr>
      </w:pPr>
      <w:r w:rsidRPr="002368A4">
        <w:rPr>
          <w:b/>
          <w:bCs/>
          <w:color w:val="000000"/>
          <w:sz w:val="28"/>
          <w:szCs w:val="28"/>
          <w:lang w:eastAsia="en-US"/>
        </w:rPr>
        <w:t xml:space="preserve">В результате изучения курса учащиеся должны: </w:t>
      </w:r>
    </w:p>
    <w:p w:rsidR="00F34AC3" w:rsidRPr="002368A4" w:rsidRDefault="00F34AC3" w:rsidP="002368A4">
      <w:pPr>
        <w:pStyle w:val="ListParagraph"/>
        <w:numPr>
          <w:ilvl w:val="0"/>
          <w:numId w:val="6"/>
        </w:numPr>
        <w:autoSpaceDE w:val="0"/>
        <w:autoSpaceDN w:val="0"/>
        <w:adjustRightInd w:val="0"/>
        <w:spacing w:after="24"/>
        <w:jc w:val="both"/>
        <w:rPr>
          <w:color w:val="000000"/>
          <w:sz w:val="28"/>
          <w:szCs w:val="28"/>
          <w:lang w:eastAsia="en-US"/>
        </w:rPr>
      </w:pPr>
      <w:r w:rsidRPr="002368A4">
        <w:rPr>
          <w:color w:val="000000"/>
          <w:sz w:val="28"/>
          <w:szCs w:val="28"/>
          <w:lang w:eastAsia="en-US"/>
        </w:rPr>
        <w:t xml:space="preserve">называть даты важнейших событий, социальных выступлений, военных походов и компаний; </w:t>
      </w:r>
    </w:p>
    <w:p w:rsidR="00F34AC3" w:rsidRPr="002368A4" w:rsidRDefault="00F34AC3" w:rsidP="002368A4">
      <w:pPr>
        <w:pStyle w:val="ListParagraph"/>
        <w:numPr>
          <w:ilvl w:val="0"/>
          <w:numId w:val="6"/>
        </w:numPr>
        <w:autoSpaceDE w:val="0"/>
        <w:autoSpaceDN w:val="0"/>
        <w:adjustRightInd w:val="0"/>
        <w:spacing w:after="24"/>
        <w:jc w:val="both"/>
        <w:rPr>
          <w:color w:val="000000"/>
          <w:sz w:val="28"/>
          <w:szCs w:val="28"/>
          <w:lang w:eastAsia="en-US"/>
        </w:rPr>
      </w:pPr>
      <w:r w:rsidRPr="002368A4">
        <w:rPr>
          <w:color w:val="000000"/>
          <w:sz w:val="28"/>
          <w:szCs w:val="28"/>
          <w:lang w:eastAsia="en-US"/>
        </w:rPr>
        <w:t xml:space="preserve">называть места и обстоятельства этих событий, выступлений походов, крупнейших государственных деятелей, военачальников, ученых, представителей культуры; </w:t>
      </w:r>
    </w:p>
    <w:p w:rsidR="00F34AC3" w:rsidRPr="002368A4" w:rsidRDefault="00F34AC3" w:rsidP="002368A4">
      <w:pPr>
        <w:pStyle w:val="ListParagraph"/>
        <w:numPr>
          <w:ilvl w:val="0"/>
          <w:numId w:val="6"/>
        </w:numPr>
        <w:autoSpaceDE w:val="0"/>
        <w:autoSpaceDN w:val="0"/>
        <w:adjustRightInd w:val="0"/>
        <w:spacing w:after="24"/>
        <w:jc w:val="both"/>
        <w:rPr>
          <w:color w:val="000000"/>
          <w:sz w:val="28"/>
          <w:szCs w:val="28"/>
          <w:lang w:eastAsia="en-US"/>
        </w:rPr>
      </w:pPr>
      <w:r w:rsidRPr="002368A4">
        <w:rPr>
          <w:color w:val="000000"/>
          <w:sz w:val="28"/>
          <w:szCs w:val="28"/>
          <w:lang w:eastAsia="en-US"/>
        </w:rPr>
        <w:t xml:space="preserve">показывать на исторической карте рост территории, крупнейшие центры торговли, промышленности; </w:t>
      </w:r>
    </w:p>
    <w:p w:rsidR="00F34AC3" w:rsidRPr="002368A4" w:rsidRDefault="00F34AC3" w:rsidP="002368A4">
      <w:pPr>
        <w:pStyle w:val="ListParagraph"/>
        <w:numPr>
          <w:ilvl w:val="0"/>
          <w:numId w:val="6"/>
        </w:numPr>
        <w:autoSpaceDE w:val="0"/>
        <w:autoSpaceDN w:val="0"/>
        <w:adjustRightInd w:val="0"/>
        <w:spacing w:after="24"/>
        <w:jc w:val="both"/>
        <w:rPr>
          <w:color w:val="000000"/>
          <w:sz w:val="28"/>
          <w:szCs w:val="28"/>
          <w:lang w:eastAsia="en-US"/>
        </w:rPr>
      </w:pPr>
      <w:r w:rsidRPr="002368A4">
        <w:rPr>
          <w:color w:val="000000"/>
          <w:sz w:val="28"/>
          <w:szCs w:val="28"/>
          <w:lang w:eastAsia="en-US"/>
        </w:rPr>
        <w:t>описыва</w:t>
      </w:r>
      <w:r>
        <w:rPr>
          <w:color w:val="000000"/>
          <w:sz w:val="28"/>
          <w:szCs w:val="28"/>
          <w:lang w:eastAsia="en-US"/>
        </w:rPr>
        <w:t>ть положение и образ жизни ос</w:t>
      </w:r>
      <w:r w:rsidRPr="002368A4">
        <w:rPr>
          <w:color w:val="000000"/>
          <w:sz w:val="28"/>
          <w:szCs w:val="28"/>
          <w:lang w:eastAsia="en-US"/>
        </w:rPr>
        <w:t xml:space="preserve">новных сословий; составлять описание памятников, предметов труда, зданий, произведений искусства; </w:t>
      </w:r>
    </w:p>
    <w:p w:rsidR="00F34AC3" w:rsidRPr="002368A4" w:rsidRDefault="00F34AC3" w:rsidP="002368A4">
      <w:pPr>
        <w:pStyle w:val="ListParagraph"/>
        <w:numPr>
          <w:ilvl w:val="0"/>
          <w:numId w:val="6"/>
        </w:numPr>
        <w:autoSpaceDE w:val="0"/>
        <w:autoSpaceDN w:val="0"/>
        <w:adjustRightInd w:val="0"/>
        <w:spacing w:after="24"/>
        <w:jc w:val="both"/>
        <w:rPr>
          <w:color w:val="000000"/>
          <w:sz w:val="28"/>
          <w:szCs w:val="28"/>
          <w:lang w:eastAsia="en-US"/>
        </w:rPr>
      </w:pPr>
      <w:r w:rsidRPr="002368A4">
        <w:rPr>
          <w:color w:val="000000"/>
          <w:sz w:val="28"/>
          <w:szCs w:val="28"/>
          <w:lang w:eastAsia="en-US"/>
        </w:rPr>
        <w:t xml:space="preserve">соотносить общие факты и процессы становления абсолютизма, закрепощения крестьян, социальных движений; называть характерные и существенные черты экономического, социального, духовного и политического развития; </w:t>
      </w:r>
    </w:p>
    <w:p w:rsidR="00F34AC3" w:rsidRPr="002368A4" w:rsidRDefault="00F34AC3" w:rsidP="002368A4">
      <w:pPr>
        <w:pStyle w:val="ListParagraph"/>
        <w:numPr>
          <w:ilvl w:val="0"/>
          <w:numId w:val="6"/>
        </w:numPr>
        <w:autoSpaceDE w:val="0"/>
        <w:autoSpaceDN w:val="0"/>
        <w:adjustRightInd w:val="0"/>
        <w:spacing w:after="24"/>
        <w:jc w:val="both"/>
        <w:rPr>
          <w:color w:val="000000"/>
          <w:sz w:val="28"/>
          <w:szCs w:val="28"/>
          <w:lang w:eastAsia="en-US"/>
        </w:rPr>
      </w:pPr>
      <w:r w:rsidRPr="002368A4">
        <w:rPr>
          <w:color w:val="000000"/>
          <w:sz w:val="28"/>
          <w:szCs w:val="28"/>
          <w:lang w:eastAsia="en-US"/>
        </w:rPr>
        <w:t xml:space="preserve">определять и объяснять понятия; </w:t>
      </w:r>
    </w:p>
    <w:p w:rsidR="00F34AC3" w:rsidRPr="002368A4" w:rsidRDefault="00F34AC3" w:rsidP="002368A4">
      <w:pPr>
        <w:pStyle w:val="ListParagraph"/>
        <w:numPr>
          <w:ilvl w:val="0"/>
          <w:numId w:val="6"/>
        </w:numPr>
        <w:autoSpaceDE w:val="0"/>
        <w:autoSpaceDN w:val="0"/>
        <w:adjustRightInd w:val="0"/>
        <w:spacing w:after="24"/>
        <w:jc w:val="both"/>
        <w:rPr>
          <w:color w:val="000000"/>
          <w:sz w:val="28"/>
          <w:szCs w:val="28"/>
          <w:lang w:eastAsia="en-US"/>
        </w:rPr>
      </w:pPr>
      <w:r w:rsidRPr="002368A4">
        <w:rPr>
          <w:color w:val="000000"/>
          <w:sz w:val="28"/>
          <w:szCs w:val="28"/>
          <w:lang w:eastAsia="en-US"/>
        </w:rPr>
        <w:t xml:space="preserve">уметь выделять главную мысль, идею в учебнике, рассказе учителя, докладе одноклассника, в письменном тексте, в документе; </w:t>
      </w:r>
    </w:p>
    <w:p w:rsidR="00F34AC3" w:rsidRPr="002368A4" w:rsidRDefault="00F34AC3" w:rsidP="002368A4">
      <w:pPr>
        <w:pStyle w:val="ListParagraph"/>
        <w:numPr>
          <w:ilvl w:val="0"/>
          <w:numId w:val="6"/>
        </w:numPr>
        <w:autoSpaceDE w:val="0"/>
        <w:autoSpaceDN w:val="0"/>
        <w:adjustRightInd w:val="0"/>
        <w:spacing w:after="24"/>
        <w:jc w:val="both"/>
        <w:rPr>
          <w:color w:val="000000"/>
          <w:sz w:val="28"/>
          <w:szCs w:val="28"/>
          <w:lang w:eastAsia="en-US"/>
        </w:rPr>
      </w:pPr>
      <w:r w:rsidRPr="002368A4">
        <w:rPr>
          <w:color w:val="000000"/>
          <w:sz w:val="28"/>
          <w:szCs w:val="28"/>
          <w:lang w:eastAsia="en-US"/>
        </w:rPr>
        <w:t xml:space="preserve">рассматривать общественные явления в развитии, в конкретной исторической обстановке, применяя принципы историзма; </w:t>
      </w:r>
    </w:p>
    <w:p w:rsidR="00F34AC3" w:rsidRPr="002368A4" w:rsidRDefault="00F34AC3" w:rsidP="002368A4">
      <w:pPr>
        <w:pStyle w:val="ListParagraph"/>
        <w:numPr>
          <w:ilvl w:val="0"/>
          <w:numId w:val="6"/>
        </w:numPr>
        <w:autoSpaceDE w:val="0"/>
        <w:autoSpaceDN w:val="0"/>
        <w:adjustRightInd w:val="0"/>
        <w:spacing w:after="24"/>
        <w:jc w:val="both"/>
        <w:rPr>
          <w:color w:val="000000"/>
          <w:sz w:val="28"/>
          <w:szCs w:val="28"/>
          <w:lang w:eastAsia="en-US"/>
        </w:rPr>
      </w:pPr>
      <w:r w:rsidRPr="002368A4">
        <w:rPr>
          <w:color w:val="000000"/>
          <w:sz w:val="28"/>
          <w:szCs w:val="28"/>
          <w:lang w:eastAsia="en-US"/>
        </w:rPr>
        <w:t xml:space="preserve">раскрывать во взаимосвязи и взаимозависимости явления экономики, политики, культуры, искусства; </w:t>
      </w:r>
    </w:p>
    <w:p w:rsidR="00F34AC3" w:rsidRPr="002368A4" w:rsidRDefault="00F34AC3" w:rsidP="002368A4">
      <w:pPr>
        <w:pStyle w:val="ListParagraph"/>
        <w:numPr>
          <w:ilvl w:val="0"/>
          <w:numId w:val="6"/>
        </w:numPr>
        <w:autoSpaceDE w:val="0"/>
        <w:autoSpaceDN w:val="0"/>
        <w:adjustRightInd w:val="0"/>
        <w:spacing w:after="24"/>
        <w:jc w:val="both"/>
        <w:rPr>
          <w:color w:val="000000"/>
          <w:sz w:val="28"/>
          <w:szCs w:val="28"/>
          <w:lang w:eastAsia="en-US"/>
        </w:rPr>
      </w:pPr>
      <w:r w:rsidRPr="002368A4">
        <w:rPr>
          <w:color w:val="000000"/>
          <w:sz w:val="28"/>
          <w:szCs w:val="28"/>
          <w:lang w:eastAsia="en-US"/>
        </w:rPr>
        <w:t xml:space="preserve">анализировать исторические явления, процессы, факты; </w:t>
      </w:r>
    </w:p>
    <w:p w:rsidR="00F34AC3" w:rsidRPr="002368A4" w:rsidRDefault="00F34AC3" w:rsidP="002368A4">
      <w:pPr>
        <w:pStyle w:val="ListParagraph"/>
        <w:numPr>
          <w:ilvl w:val="0"/>
          <w:numId w:val="6"/>
        </w:numPr>
        <w:autoSpaceDE w:val="0"/>
        <w:autoSpaceDN w:val="0"/>
        <w:adjustRightInd w:val="0"/>
        <w:spacing w:after="24"/>
        <w:jc w:val="both"/>
        <w:rPr>
          <w:color w:val="000000"/>
          <w:sz w:val="28"/>
          <w:szCs w:val="28"/>
          <w:lang w:eastAsia="en-US"/>
        </w:rPr>
      </w:pPr>
      <w:r w:rsidRPr="002368A4">
        <w:rPr>
          <w:color w:val="000000"/>
          <w:sz w:val="28"/>
          <w:szCs w:val="28"/>
          <w:lang w:eastAsia="en-US"/>
        </w:rPr>
        <w:t xml:space="preserve">обобщать и систематизировать полученную информацию; </w:t>
      </w:r>
    </w:p>
    <w:p w:rsidR="00F34AC3" w:rsidRPr="002368A4" w:rsidRDefault="00F34AC3" w:rsidP="002368A4">
      <w:pPr>
        <w:pStyle w:val="ListParagraph"/>
        <w:numPr>
          <w:ilvl w:val="0"/>
          <w:numId w:val="6"/>
        </w:numPr>
        <w:autoSpaceDE w:val="0"/>
        <w:autoSpaceDN w:val="0"/>
        <w:adjustRightInd w:val="0"/>
        <w:spacing w:after="24"/>
        <w:jc w:val="both"/>
        <w:rPr>
          <w:color w:val="000000"/>
          <w:sz w:val="28"/>
          <w:szCs w:val="28"/>
          <w:lang w:eastAsia="en-US"/>
        </w:rPr>
      </w:pPr>
      <w:r w:rsidRPr="002368A4">
        <w:rPr>
          <w:color w:val="000000"/>
          <w:sz w:val="28"/>
          <w:szCs w:val="28"/>
          <w:lang w:eastAsia="en-US"/>
        </w:rPr>
        <w:t xml:space="preserve">давать на основе анализа конкретного материала научные объяснения сущности фактов и связей между ними; </w:t>
      </w:r>
    </w:p>
    <w:p w:rsidR="00F34AC3" w:rsidRPr="002368A4" w:rsidRDefault="00F34AC3" w:rsidP="002368A4">
      <w:pPr>
        <w:pStyle w:val="ListParagraph"/>
        <w:numPr>
          <w:ilvl w:val="0"/>
          <w:numId w:val="6"/>
        </w:numPr>
        <w:autoSpaceDE w:val="0"/>
        <w:autoSpaceDN w:val="0"/>
        <w:adjustRightInd w:val="0"/>
        <w:spacing w:after="24"/>
        <w:jc w:val="both"/>
        <w:rPr>
          <w:color w:val="000000"/>
          <w:sz w:val="28"/>
          <w:szCs w:val="28"/>
          <w:lang w:eastAsia="en-US"/>
        </w:rPr>
      </w:pPr>
      <w:r w:rsidRPr="002368A4">
        <w:rPr>
          <w:color w:val="000000"/>
          <w:sz w:val="28"/>
          <w:szCs w:val="28"/>
          <w:lang w:eastAsia="en-US"/>
        </w:rPr>
        <w:t xml:space="preserve">осуществлять перенос знаний (межпредметные и внутрипредметные связи), решать ситуативные задачи, в том числе на основе анализа действительности и собственного социального опыта; </w:t>
      </w:r>
    </w:p>
    <w:p w:rsidR="00F34AC3" w:rsidRPr="002368A4" w:rsidRDefault="00F34AC3" w:rsidP="002368A4">
      <w:pPr>
        <w:pStyle w:val="ListParagraph"/>
        <w:numPr>
          <w:ilvl w:val="0"/>
          <w:numId w:val="6"/>
        </w:numPr>
        <w:jc w:val="both"/>
        <w:rPr>
          <w:color w:val="000000"/>
          <w:sz w:val="28"/>
          <w:szCs w:val="28"/>
          <w:lang w:eastAsia="en-US"/>
        </w:rPr>
      </w:pPr>
      <w:r w:rsidRPr="002368A4">
        <w:rPr>
          <w:color w:val="000000"/>
          <w:sz w:val="28"/>
          <w:szCs w:val="28"/>
          <w:lang w:eastAsia="en-US"/>
        </w:rPr>
        <w:t xml:space="preserve">определять свою личную точку зрения, уметь ее формулировать и аргументировать, осуществлять </w:t>
      </w:r>
      <w:r>
        <w:rPr>
          <w:color w:val="000000"/>
          <w:sz w:val="28"/>
          <w:szCs w:val="28"/>
          <w:lang w:eastAsia="en-US"/>
        </w:rPr>
        <w:t>оценочные суждения.</w:t>
      </w:r>
    </w:p>
    <w:p w:rsidR="00F34AC3" w:rsidRPr="002368A4" w:rsidRDefault="00F34AC3" w:rsidP="002368A4">
      <w:pPr>
        <w:jc w:val="both"/>
        <w:rPr>
          <w:color w:val="000000"/>
          <w:sz w:val="28"/>
          <w:szCs w:val="28"/>
          <w:lang w:eastAsia="en-US"/>
        </w:rPr>
      </w:pPr>
    </w:p>
    <w:p w:rsidR="00F34AC3" w:rsidRDefault="00F34AC3" w:rsidP="002368A4">
      <w:pPr>
        <w:jc w:val="center"/>
        <w:rPr>
          <w:b/>
          <w:sz w:val="28"/>
          <w:szCs w:val="28"/>
        </w:rPr>
      </w:pPr>
    </w:p>
    <w:p w:rsidR="00F34AC3" w:rsidRDefault="00F34AC3" w:rsidP="00642F5F">
      <w:pPr>
        <w:jc w:val="center"/>
        <w:rPr>
          <w:b/>
          <w:sz w:val="28"/>
          <w:szCs w:val="28"/>
        </w:rPr>
      </w:pPr>
    </w:p>
    <w:p w:rsidR="00F34AC3" w:rsidRPr="00D17514" w:rsidRDefault="00F34AC3" w:rsidP="002368A4">
      <w:pPr>
        <w:jc w:val="center"/>
        <w:rPr>
          <w:b/>
          <w:sz w:val="28"/>
          <w:szCs w:val="28"/>
        </w:rPr>
      </w:pPr>
      <w:r w:rsidRPr="00D17514">
        <w:rPr>
          <w:b/>
          <w:sz w:val="28"/>
          <w:szCs w:val="28"/>
        </w:rPr>
        <w:t>КАЛЕНДАРНО - ТЕМАТИЧЕСКОЕ  ПЛАНИРОВАНИЕ  по  Новой  истории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615"/>
        <w:gridCol w:w="991"/>
        <w:gridCol w:w="1760"/>
        <w:gridCol w:w="2008"/>
        <w:gridCol w:w="1872"/>
        <w:gridCol w:w="1049"/>
        <w:gridCol w:w="1122"/>
        <w:gridCol w:w="767"/>
      </w:tblGrid>
      <w:tr w:rsidR="00F34AC3" w:rsidRPr="00D17514" w:rsidTr="009B7FAA">
        <w:tc>
          <w:tcPr>
            <w:tcW w:w="498" w:type="dxa"/>
          </w:tcPr>
          <w:p w:rsidR="00F34AC3" w:rsidRPr="009B7FAA" w:rsidRDefault="00F34AC3" w:rsidP="009B7FAA">
            <w:pPr>
              <w:jc w:val="center"/>
              <w:rPr>
                <w:b/>
              </w:rPr>
            </w:pPr>
            <w:r w:rsidRPr="009B7FAA">
              <w:rPr>
                <w:b/>
              </w:rPr>
              <w:t>№ п/п</w:t>
            </w:r>
          </w:p>
        </w:tc>
        <w:tc>
          <w:tcPr>
            <w:tcW w:w="615" w:type="dxa"/>
          </w:tcPr>
          <w:p w:rsidR="00F34AC3" w:rsidRPr="009B7FAA" w:rsidRDefault="00F34AC3" w:rsidP="009B7FAA">
            <w:pPr>
              <w:jc w:val="center"/>
              <w:rPr>
                <w:b/>
              </w:rPr>
            </w:pPr>
            <w:r w:rsidRPr="009B7FAA">
              <w:rPr>
                <w:b/>
              </w:rPr>
              <w:t>№ в  теме</w:t>
            </w:r>
          </w:p>
        </w:tc>
        <w:tc>
          <w:tcPr>
            <w:tcW w:w="991" w:type="dxa"/>
          </w:tcPr>
          <w:p w:rsidR="00F34AC3" w:rsidRPr="009B7FAA" w:rsidRDefault="00F34AC3" w:rsidP="009B7FAA">
            <w:pPr>
              <w:jc w:val="center"/>
              <w:rPr>
                <w:b/>
              </w:rPr>
            </w:pPr>
            <w:r w:rsidRPr="009B7FAA">
              <w:rPr>
                <w:b/>
              </w:rPr>
              <w:t>Дата</w:t>
            </w:r>
          </w:p>
        </w:tc>
        <w:tc>
          <w:tcPr>
            <w:tcW w:w="1760" w:type="dxa"/>
          </w:tcPr>
          <w:p w:rsidR="00F34AC3" w:rsidRPr="009B7FAA" w:rsidRDefault="00F34AC3" w:rsidP="009B7FAA">
            <w:pPr>
              <w:jc w:val="center"/>
              <w:rPr>
                <w:b/>
              </w:rPr>
            </w:pPr>
            <w:r w:rsidRPr="009B7FAA">
              <w:rPr>
                <w:b/>
              </w:rPr>
              <w:t>Тема  урока</w:t>
            </w:r>
          </w:p>
          <w:p w:rsidR="00F34AC3" w:rsidRPr="009B7FAA" w:rsidRDefault="00F34AC3" w:rsidP="009B7FAA">
            <w:pPr>
              <w:jc w:val="center"/>
              <w:rPr>
                <w:b/>
              </w:rPr>
            </w:pPr>
            <w:r w:rsidRPr="009B7FAA">
              <w:rPr>
                <w:b/>
              </w:rPr>
              <w:t>КЭС</w:t>
            </w:r>
          </w:p>
        </w:tc>
        <w:tc>
          <w:tcPr>
            <w:tcW w:w="2008" w:type="dxa"/>
          </w:tcPr>
          <w:p w:rsidR="00F34AC3" w:rsidRPr="009B7FAA" w:rsidRDefault="00F34AC3" w:rsidP="009B7FAA">
            <w:pPr>
              <w:jc w:val="center"/>
              <w:rPr>
                <w:b/>
              </w:rPr>
            </w:pPr>
            <w:r w:rsidRPr="009B7FAA">
              <w:rPr>
                <w:b/>
              </w:rPr>
              <w:t>Основное  содержание (элементы  содержания)</w:t>
            </w:r>
          </w:p>
        </w:tc>
        <w:tc>
          <w:tcPr>
            <w:tcW w:w="1872" w:type="dxa"/>
          </w:tcPr>
          <w:p w:rsidR="00F34AC3" w:rsidRPr="009B7FAA" w:rsidRDefault="00F34AC3" w:rsidP="009B7FAA">
            <w:pPr>
              <w:jc w:val="center"/>
              <w:rPr>
                <w:b/>
              </w:rPr>
            </w:pPr>
            <w:r w:rsidRPr="009B7FAA">
              <w:rPr>
                <w:b/>
              </w:rPr>
              <w:t>Характеристика деятельности учащихся     (на  уровне учебных действий)</w:t>
            </w:r>
          </w:p>
        </w:tc>
        <w:tc>
          <w:tcPr>
            <w:tcW w:w="1049" w:type="dxa"/>
          </w:tcPr>
          <w:p w:rsidR="00F34AC3" w:rsidRPr="009B7FAA" w:rsidRDefault="00F34AC3" w:rsidP="009B7FAA">
            <w:pPr>
              <w:jc w:val="center"/>
              <w:rPr>
                <w:b/>
              </w:rPr>
            </w:pPr>
            <w:r w:rsidRPr="009B7FAA">
              <w:rPr>
                <w:b/>
              </w:rPr>
              <w:t>Вид  и  форма  контроля</w:t>
            </w:r>
          </w:p>
        </w:tc>
        <w:tc>
          <w:tcPr>
            <w:tcW w:w="1122" w:type="dxa"/>
          </w:tcPr>
          <w:p w:rsidR="00F34AC3" w:rsidRPr="009B7FAA" w:rsidRDefault="00F34AC3" w:rsidP="009B7FAA">
            <w:pPr>
              <w:jc w:val="center"/>
              <w:rPr>
                <w:b/>
              </w:rPr>
            </w:pPr>
            <w:r w:rsidRPr="009B7FAA">
              <w:rPr>
                <w:b/>
              </w:rPr>
              <w:t xml:space="preserve">Домашнее  </w:t>
            </w:r>
          </w:p>
          <w:p w:rsidR="00F34AC3" w:rsidRPr="009B7FAA" w:rsidRDefault="00F34AC3" w:rsidP="009B7FAA">
            <w:pPr>
              <w:jc w:val="center"/>
              <w:rPr>
                <w:b/>
              </w:rPr>
            </w:pPr>
            <w:r w:rsidRPr="009B7FAA">
              <w:rPr>
                <w:b/>
              </w:rPr>
              <w:t>задание</w:t>
            </w:r>
          </w:p>
        </w:tc>
        <w:tc>
          <w:tcPr>
            <w:tcW w:w="767" w:type="dxa"/>
          </w:tcPr>
          <w:p w:rsidR="00F34AC3" w:rsidRPr="009B7FAA" w:rsidRDefault="00F34AC3" w:rsidP="009B7FAA">
            <w:pPr>
              <w:jc w:val="center"/>
              <w:rPr>
                <w:b/>
              </w:rPr>
            </w:pPr>
            <w:r w:rsidRPr="009B7FAA">
              <w:rPr>
                <w:b/>
              </w:rPr>
              <w:t>ТСО</w:t>
            </w:r>
          </w:p>
          <w:p w:rsidR="00F34AC3" w:rsidRPr="009B7FAA" w:rsidRDefault="00F34AC3" w:rsidP="009B7FAA">
            <w:pPr>
              <w:jc w:val="center"/>
              <w:rPr>
                <w:b/>
              </w:rPr>
            </w:pPr>
            <w:r w:rsidRPr="009B7FAA">
              <w:rPr>
                <w:b/>
              </w:rPr>
              <w:t>ЦЭОР</w:t>
            </w: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1.</w:t>
            </w:r>
          </w:p>
        </w:tc>
        <w:tc>
          <w:tcPr>
            <w:tcW w:w="615" w:type="dxa"/>
          </w:tcPr>
          <w:p w:rsidR="00F34AC3" w:rsidRPr="009B7FAA" w:rsidRDefault="00F34AC3" w:rsidP="009B7FAA">
            <w:pPr>
              <w:jc w:val="center"/>
              <w:rPr>
                <w:b/>
                <w:sz w:val="28"/>
                <w:szCs w:val="28"/>
              </w:rPr>
            </w:pPr>
            <w:r>
              <w:rPr>
                <w:b/>
                <w:sz w:val="28"/>
                <w:szCs w:val="28"/>
              </w:rPr>
              <w:t>1</w:t>
            </w:r>
          </w:p>
        </w:tc>
        <w:tc>
          <w:tcPr>
            <w:tcW w:w="991" w:type="dxa"/>
          </w:tcPr>
          <w:p w:rsidR="00F34AC3" w:rsidRPr="00D17514" w:rsidRDefault="00F34AC3" w:rsidP="009B7FAA">
            <w:pPr>
              <w:jc w:val="center"/>
            </w:pPr>
            <w:r w:rsidRPr="009B7FAA">
              <w:rPr>
                <w:color w:val="000000"/>
                <w:sz w:val="20"/>
                <w:szCs w:val="20"/>
                <w:shd w:val="clear" w:color="auto" w:fill="FFFFFF"/>
              </w:rPr>
              <w:t>01.09-04.09</w:t>
            </w:r>
            <w:r w:rsidRPr="009B7FAA">
              <w:rPr>
                <w:color w:val="000000"/>
                <w:sz w:val="20"/>
                <w:szCs w:val="20"/>
              </w:rPr>
              <w:br/>
            </w:r>
          </w:p>
        </w:tc>
        <w:tc>
          <w:tcPr>
            <w:tcW w:w="1760" w:type="dxa"/>
          </w:tcPr>
          <w:tbl>
            <w:tblPr>
              <w:tblW w:w="0" w:type="auto"/>
              <w:tblLayout w:type="fixed"/>
              <w:tblLook w:val="0000"/>
            </w:tblPr>
            <w:tblGrid>
              <w:gridCol w:w="1902"/>
            </w:tblGrid>
            <w:tr w:rsidR="00F34AC3" w:rsidRPr="001A56B9" w:rsidTr="0081780E">
              <w:trPr>
                <w:trHeight w:val="206"/>
              </w:trPr>
              <w:tc>
                <w:tcPr>
                  <w:tcW w:w="1902" w:type="dxa"/>
                </w:tcPr>
                <w:p w:rsidR="00F34AC3" w:rsidRPr="001A56B9" w:rsidRDefault="00F34AC3" w:rsidP="004B26E6">
                  <w:pPr>
                    <w:autoSpaceDE w:val="0"/>
                    <w:autoSpaceDN w:val="0"/>
                    <w:adjustRightInd w:val="0"/>
                    <w:rPr>
                      <w:color w:val="000000"/>
                    </w:rPr>
                  </w:pPr>
                  <w:r w:rsidRPr="001A56B9">
                    <w:rPr>
                      <w:color w:val="000000"/>
                    </w:rPr>
                    <w:t>Начальный этап революции</w:t>
                  </w:r>
                  <w:r w:rsidRPr="001A56B9">
                    <w:rPr>
                      <w:b/>
                      <w:bCs/>
                      <w:color w:val="000000"/>
                    </w:rPr>
                    <w:t xml:space="preserve">. </w:t>
                  </w:r>
                </w:p>
              </w:tc>
            </w:tr>
          </w:tbl>
          <w:p w:rsidR="00F34AC3" w:rsidRPr="009B7FAA" w:rsidRDefault="00F34AC3" w:rsidP="009B7FAA">
            <w:pPr>
              <w:jc w:val="center"/>
              <w:rPr>
                <w:b/>
              </w:rPr>
            </w:pPr>
          </w:p>
        </w:tc>
        <w:tc>
          <w:tcPr>
            <w:tcW w:w="2008" w:type="dxa"/>
          </w:tcPr>
          <w:tbl>
            <w:tblPr>
              <w:tblW w:w="0" w:type="auto"/>
              <w:tblLayout w:type="fixed"/>
              <w:tblLook w:val="0000"/>
            </w:tblPr>
            <w:tblGrid>
              <w:gridCol w:w="1792"/>
            </w:tblGrid>
            <w:tr w:rsidR="00F34AC3" w:rsidRPr="001A56B9" w:rsidTr="0081780E">
              <w:trPr>
                <w:trHeight w:val="896"/>
              </w:trPr>
              <w:tc>
                <w:tcPr>
                  <w:tcW w:w="1792" w:type="dxa"/>
                </w:tcPr>
                <w:p w:rsidR="00F34AC3" w:rsidRPr="001A56B9" w:rsidRDefault="00F34AC3" w:rsidP="004B26E6">
                  <w:pPr>
                    <w:autoSpaceDE w:val="0"/>
                    <w:autoSpaceDN w:val="0"/>
                    <w:adjustRightInd w:val="0"/>
                    <w:rPr>
                      <w:color w:val="000000"/>
                    </w:rPr>
                  </w:pPr>
                  <w:r w:rsidRPr="001A56B9">
                    <w:rPr>
                      <w:color w:val="000000"/>
                    </w:rPr>
                    <w:t xml:space="preserve">Индустриальное общество. </w:t>
                  </w:r>
                </w:p>
                <w:p w:rsidR="00F34AC3" w:rsidRPr="001A56B9" w:rsidRDefault="00F34AC3" w:rsidP="004B26E6">
                  <w:pPr>
                    <w:autoSpaceDE w:val="0"/>
                    <w:autoSpaceDN w:val="0"/>
                    <w:adjustRightInd w:val="0"/>
                    <w:rPr>
                      <w:color w:val="000000"/>
                    </w:rPr>
                  </w:pPr>
                  <w:r w:rsidRPr="001A56B9">
                    <w:rPr>
                      <w:color w:val="000000"/>
                    </w:rPr>
                    <w:t xml:space="preserve">Французская революция 18 века и Наполеоновская эпоха. «Генеральные Штаты». «Национальное собрание». </w:t>
                  </w:r>
                </w:p>
                <w:p w:rsidR="00F34AC3" w:rsidRPr="001A56B9" w:rsidRDefault="00F34AC3" w:rsidP="004B26E6">
                  <w:pPr>
                    <w:autoSpaceDE w:val="0"/>
                    <w:autoSpaceDN w:val="0"/>
                    <w:adjustRightInd w:val="0"/>
                    <w:rPr>
                      <w:color w:val="000000"/>
                    </w:rPr>
                  </w:pPr>
                  <w:r w:rsidRPr="001A56B9">
                    <w:rPr>
                      <w:color w:val="000000"/>
                    </w:rPr>
                    <w:t xml:space="preserve">Принятие 1 Конституции. </w:t>
                  </w:r>
                </w:p>
                <w:p w:rsidR="00F34AC3" w:rsidRPr="001A56B9" w:rsidRDefault="00F34AC3" w:rsidP="004B26E6">
                  <w:pPr>
                    <w:autoSpaceDE w:val="0"/>
                    <w:autoSpaceDN w:val="0"/>
                    <w:adjustRightInd w:val="0"/>
                    <w:rPr>
                      <w:color w:val="000000"/>
                    </w:rPr>
                  </w:pPr>
                  <w:r w:rsidRPr="001A56B9">
                    <w:rPr>
                      <w:color w:val="000000"/>
                    </w:rPr>
                    <w:t xml:space="preserve">Нотабли, сословия </w:t>
                  </w:r>
                </w:p>
              </w:tc>
            </w:tr>
          </w:tbl>
          <w:p w:rsidR="00F34AC3" w:rsidRPr="009B7FAA" w:rsidRDefault="00F34AC3" w:rsidP="009B7FAA">
            <w:pPr>
              <w:jc w:val="center"/>
              <w:rPr>
                <w:b/>
              </w:rPr>
            </w:pP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хронологические рамки изучаемого периода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Знать основные понятия урока, имена участников событий.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Знать основные термины </w:t>
            </w:r>
          </w:p>
        </w:tc>
        <w:tc>
          <w:tcPr>
            <w:tcW w:w="1049" w:type="dxa"/>
          </w:tcPr>
          <w:p w:rsidR="00F34AC3" w:rsidRPr="009B7FAA" w:rsidRDefault="00F34AC3" w:rsidP="009B7FAA">
            <w:pPr>
              <w:jc w:val="center"/>
              <w:rPr>
                <w:b/>
                <w:sz w:val="28"/>
                <w:szCs w:val="28"/>
              </w:rPr>
            </w:pPr>
          </w:p>
        </w:tc>
        <w:tc>
          <w:tcPr>
            <w:tcW w:w="1122" w:type="dxa"/>
          </w:tcPr>
          <w:p w:rsidR="00F34AC3" w:rsidRPr="009B7FAA" w:rsidRDefault="00F34AC3" w:rsidP="009B7FAA">
            <w:pPr>
              <w:jc w:val="center"/>
              <w:rPr>
                <w:sz w:val="28"/>
                <w:szCs w:val="28"/>
              </w:rPr>
            </w:pPr>
            <w:r w:rsidRPr="009B7FAA">
              <w:rPr>
                <w:sz w:val="28"/>
                <w:szCs w:val="28"/>
              </w:rPr>
              <w:t>П.1</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2</w:t>
            </w:r>
          </w:p>
        </w:tc>
        <w:tc>
          <w:tcPr>
            <w:tcW w:w="615" w:type="dxa"/>
          </w:tcPr>
          <w:p w:rsidR="00F34AC3" w:rsidRPr="009B7FAA" w:rsidRDefault="00F34AC3" w:rsidP="009B7FAA">
            <w:pPr>
              <w:jc w:val="center"/>
              <w:rPr>
                <w:b/>
                <w:sz w:val="28"/>
                <w:szCs w:val="28"/>
              </w:rPr>
            </w:pPr>
            <w:r>
              <w:rPr>
                <w:b/>
                <w:sz w:val="28"/>
                <w:szCs w:val="28"/>
              </w:rPr>
              <w:t>2</w:t>
            </w:r>
          </w:p>
        </w:tc>
        <w:tc>
          <w:tcPr>
            <w:tcW w:w="991" w:type="dxa"/>
          </w:tcPr>
          <w:p w:rsidR="00F34AC3" w:rsidRPr="00D17514" w:rsidRDefault="00F34AC3" w:rsidP="009B7FAA">
            <w:pPr>
              <w:jc w:val="center"/>
            </w:pPr>
            <w:r w:rsidRPr="009B7FAA">
              <w:rPr>
                <w:color w:val="000000"/>
                <w:sz w:val="20"/>
                <w:szCs w:val="20"/>
                <w:shd w:val="clear" w:color="auto" w:fill="FFFFFF"/>
              </w:rPr>
              <w:t>01.09-04.09</w:t>
            </w:r>
            <w:r w:rsidRPr="009B7FAA">
              <w:rPr>
                <w:color w:val="000000"/>
                <w:sz w:val="20"/>
                <w:szCs w:val="20"/>
              </w:rPr>
              <w:br/>
            </w:r>
          </w:p>
        </w:tc>
        <w:tc>
          <w:tcPr>
            <w:tcW w:w="1760" w:type="dxa"/>
          </w:tcPr>
          <w:p w:rsidR="00F34AC3" w:rsidRPr="001A56B9" w:rsidRDefault="00F34AC3" w:rsidP="004B26E6">
            <w:r w:rsidRPr="001A56B9">
              <w:t>Развитие революции.</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Расстановка политических сил.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Начало революционных войн.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Свержение монархии и провозглашение республики.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М. Робеспьер, Ж. П. Марат.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Уметь анализировать исторические явления, выявлять причинно-следственные связи и давать оценку историческим событиям.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Знание важных дат по теме. </w:t>
            </w:r>
          </w:p>
        </w:tc>
        <w:tc>
          <w:tcPr>
            <w:tcW w:w="1049" w:type="dxa"/>
          </w:tcPr>
          <w:p w:rsidR="00F34AC3" w:rsidRPr="009B7FAA" w:rsidRDefault="00F34AC3" w:rsidP="009B7FAA">
            <w:pPr>
              <w:jc w:val="center"/>
              <w:rPr>
                <w:b/>
                <w:sz w:val="28"/>
                <w:szCs w:val="28"/>
              </w:rPr>
            </w:pPr>
          </w:p>
        </w:tc>
        <w:tc>
          <w:tcPr>
            <w:tcW w:w="1122" w:type="dxa"/>
          </w:tcPr>
          <w:p w:rsidR="00F34AC3" w:rsidRPr="009B7FAA" w:rsidRDefault="00F34AC3" w:rsidP="009B7FAA">
            <w:pPr>
              <w:jc w:val="center"/>
              <w:rPr>
                <w:sz w:val="28"/>
                <w:szCs w:val="28"/>
              </w:rPr>
            </w:pPr>
            <w:r w:rsidRPr="009B7FAA">
              <w:rPr>
                <w:sz w:val="28"/>
                <w:szCs w:val="28"/>
              </w:rPr>
              <w:t>П.2</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3.</w:t>
            </w:r>
          </w:p>
        </w:tc>
        <w:tc>
          <w:tcPr>
            <w:tcW w:w="615" w:type="dxa"/>
          </w:tcPr>
          <w:p w:rsidR="00F34AC3" w:rsidRPr="009B7FAA" w:rsidRDefault="00F34AC3" w:rsidP="009B7FAA">
            <w:pPr>
              <w:jc w:val="center"/>
              <w:rPr>
                <w:b/>
                <w:sz w:val="28"/>
                <w:szCs w:val="28"/>
              </w:rPr>
            </w:pPr>
            <w:r>
              <w:rPr>
                <w:b/>
                <w:sz w:val="28"/>
                <w:szCs w:val="28"/>
              </w:rPr>
              <w:t>3</w:t>
            </w:r>
          </w:p>
        </w:tc>
        <w:tc>
          <w:tcPr>
            <w:tcW w:w="991" w:type="dxa"/>
          </w:tcPr>
          <w:p w:rsidR="00F34AC3" w:rsidRPr="009B7FAA" w:rsidRDefault="00F34AC3" w:rsidP="009B7FAA">
            <w:pPr>
              <w:jc w:val="center"/>
              <w:rPr>
                <w:b/>
              </w:rPr>
            </w:pPr>
            <w:r w:rsidRPr="009B7FAA">
              <w:rPr>
                <w:color w:val="000000"/>
                <w:sz w:val="20"/>
                <w:szCs w:val="20"/>
                <w:shd w:val="clear" w:color="auto" w:fill="FFFFFF"/>
              </w:rPr>
              <w:t>07.09-11.09</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Взлет и спад революции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Якобинцы у власти. Кризис и падение якобинской диктатуры.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От Конвента к Директории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Уметь анализировать исторические явления, выявлять причинно-следственные связи и давать оценку историческим событиям.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Знание важных дат по теме. </w:t>
            </w:r>
          </w:p>
        </w:tc>
        <w:tc>
          <w:tcPr>
            <w:tcW w:w="1049" w:type="dxa"/>
          </w:tcPr>
          <w:p w:rsidR="00F34AC3" w:rsidRPr="009B7FAA" w:rsidRDefault="00F34AC3" w:rsidP="009B7FAA">
            <w:pPr>
              <w:jc w:val="center"/>
              <w:rPr>
                <w:b/>
                <w:sz w:val="28"/>
                <w:szCs w:val="28"/>
              </w:rPr>
            </w:pPr>
          </w:p>
        </w:tc>
        <w:tc>
          <w:tcPr>
            <w:tcW w:w="1122" w:type="dxa"/>
          </w:tcPr>
          <w:p w:rsidR="00F34AC3" w:rsidRPr="009B7FAA" w:rsidRDefault="00F34AC3" w:rsidP="009B7FAA">
            <w:pPr>
              <w:jc w:val="center"/>
              <w:rPr>
                <w:sz w:val="28"/>
                <w:szCs w:val="28"/>
              </w:rPr>
            </w:pPr>
            <w:r w:rsidRPr="009B7FAA">
              <w:rPr>
                <w:sz w:val="28"/>
                <w:szCs w:val="28"/>
              </w:rPr>
              <w:t>П.3</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4.</w:t>
            </w:r>
          </w:p>
        </w:tc>
        <w:tc>
          <w:tcPr>
            <w:tcW w:w="615" w:type="dxa"/>
          </w:tcPr>
          <w:p w:rsidR="00F34AC3" w:rsidRPr="009B7FAA" w:rsidRDefault="00F34AC3" w:rsidP="009B7FAA">
            <w:pPr>
              <w:jc w:val="center"/>
              <w:rPr>
                <w:b/>
                <w:sz w:val="28"/>
                <w:szCs w:val="28"/>
              </w:rPr>
            </w:pPr>
            <w:r>
              <w:rPr>
                <w:b/>
                <w:sz w:val="28"/>
                <w:szCs w:val="28"/>
              </w:rPr>
              <w:t>4</w:t>
            </w:r>
          </w:p>
        </w:tc>
        <w:tc>
          <w:tcPr>
            <w:tcW w:w="991" w:type="dxa"/>
          </w:tcPr>
          <w:p w:rsidR="00F34AC3" w:rsidRPr="00D17514" w:rsidRDefault="00F34AC3" w:rsidP="004B26E6">
            <w:r w:rsidRPr="009B7FAA">
              <w:rPr>
                <w:color w:val="000000"/>
                <w:sz w:val="20"/>
                <w:szCs w:val="20"/>
                <w:shd w:val="clear" w:color="auto" w:fill="FFFFFF"/>
              </w:rPr>
              <w:t>07.09-11.09</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Период директории и консульства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Бабеф и «заговор равных»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Политика войны Директории.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Установление Консульства.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Наполеон Бонапарт – полководец и политик.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Знать основные понятия урока, имена участников событий.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Уметь анализировать исторические явления, выявлять причинно-следственные связи и давать оценку историческим событиям </w:t>
            </w:r>
          </w:p>
        </w:tc>
        <w:tc>
          <w:tcPr>
            <w:tcW w:w="1049" w:type="dxa"/>
          </w:tcPr>
          <w:p w:rsidR="00F34AC3" w:rsidRPr="009B7FAA" w:rsidRDefault="00F34AC3" w:rsidP="009B7FAA">
            <w:pPr>
              <w:jc w:val="center"/>
              <w:rPr>
                <w:b/>
                <w:sz w:val="28"/>
                <w:szCs w:val="28"/>
              </w:rPr>
            </w:pPr>
          </w:p>
        </w:tc>
        <w:tc>
          <w:tcPr>
            <w:tcW w:w="1122" w:type="dxa"/>
          </w:tcPr>
          <w:p w:rsidR="00F34AC3" w:rsidRPr="009B7FAA" w:rsidRDefault="00F34AC3" w:rsidP="009B7FAA">
            <w:pPr>
              <w:jc w:val="center"/>
              <w:rPr>
                <w:sz w:val="28"/>
                <w:szCs w:val="28"/>
              </w:rPr>
            </w:pPr>
            <w:r w:rsidRPr="009B7FAA">
              <w:rPr>
                <w:sz w:val="28"/>
                <w:szCs w:val="28"/>
              </w:rPr>
              <w:t>П.4</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5.</w:t>
            </w:r>
          </w:p>
        </w:tc>
        <w:tc>
          <w:tcPr>
            <w:tcW w:w="615" w:type="dxa"/>
          </w:tcPr>
          <w:p w:rsidR="00F34AC3" w:rsidRPr="009B7FAA" w:rsidRDefault="00F34AC3" w:rsidP="009B7FAA">
            <w:pPr>
              <w:jc w:val="center"/>
              <w:rPr>
                <w:b/>
                <w:sz w:val="28"/>
                <w:szCs w:val="28"/>
              </w:rPr>
            </w:pPr>
            <w:r>
              <w:rPr>
                <w:b/>
                <w:sz w:val="28"/>
                <w:szCs w:val="28"/>
              </w:rPr>
              <w:t>5</w:t>
            </w:r>
          </w:p>
        </w:tc>
        <w:tc>
          <w:tcPr>
            <w:tcW w:w="991" w:type="dxa"/>
          </w:tcPr>
          <w:p w:rsidR="00F34AC3" w:rsidRPr="009B7FAA" w:rsidRDefault="00F34AC3" w:rsidP="009B7FAA">
            <w:pPr>
              <w:jc w:val="center"/>
            </w:pPr>
            <w:r w:rsidRPr="009B7FAA">
              <w:rPr>
                <w:color w:val="000000"/>
                <w:sz w:val="20"/>
                <w:szCs w:val="20"/>
                <w:shd w:val="clear" w:color="auto" w:fill="FFFFFF"/>
              </w:rPr>
              <w:t>14.09-18.09</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Наполеоновская Империя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Установление империи.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Годы военных триумфов Наполеона.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Франция и Россия: сближение и разрыв.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Закат наполеоновской империи.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Уметь анализировать исторические явления, выявлять причинно-следственные связи и давать оценку историческим событиям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Анализ роли личности в истории. </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П.5</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6.</w:t>
            </w:r>
          </w:p>
        </w:tc>
        <w:tc>
          <w:tcPr>
            <w:tcW w:w="615" w:type="dxa"/>
          </w:tcPr>
          <w:p w:rsidR="00F34AC3" w:rsidRPr="009B7FAA" w:rsidRDefault="00F34AC3" w:rsidP="009B7FAA">
            <w:pPr>
              <w:jc w:val="center"/>
              <w:rPr>
                <w:b/>
                <w:sz w:val="28"/>
                <w:szCs w:val="28"/>
              </w:rPr>
            </w:pPr>
            <w:r>
              <w:rPr>
                <w:b/>
                <w:sz w:val="28"/>
                <w:szCs w:val="28"/>
              </w:rPr>
              <w:t>6</w:t>
            </w:r>
          </w:p>
        </w:tc>
        <w:tc>
          <w:tcPr>
            <w:tcW w:w="991" w:type="dxa"/>
          </w:tcPr>
          <w:p w:rsidR="00F34AC3" w:rsidRPr="009B7FAA" w:rsidRDefault="00F34AC3" w:rsidP="009B7FAA">
            <w:pPr>
              <w:jc w:val="center"/>
            </w:pPr>
            <w:r w:rsidRPr="009B7FAA">
              <w:rPr>
                <w:color w:val="000000"/>
                <w:sz w:val="20"/>
                <w:szCs w:val="20"/>
                <w:shd w:val="clear" w:color="auto" w:fill="FFFFFF"/>
              </w:rPr>
              <w:t>14.09-18.09</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Международные отношения в 1815-1875 годах.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Европейская идея и Венский конгресс.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Священный союз и его роль в международной политике.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«Призрак» русской угрозы» и восточной вопрос.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Крымская война и зарождение Балканского кризиса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Умение читать карту с опорой на легенду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даты основных событий.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Выявлять существенные черты исторических процессов и событий. </w:t>
            </w:r>
          </w:p>
        </w:tc>
        <w:tc>
          <w:tcPr>
            <w:tcW w:w="1049" w:type="dxa"/>
          </w:tcPr>
          <w:p w:rsidR="00F34AC3" w:rsidRPr="009B7FAA" w:rsidRDefault="00F34AC3" w:rsidP="009B7FAA">
            <w:pPr>
              <w:jc w:val="center"/>
              <w:rPr>
                <w:sz w:val="28"/>
                <w:szCs w:val="28"/>
              </w:rPr>
            </w:pPr>
            <w:r w:rsidRPr="009B7FAA">
              <w:rPr>
                <w:sz w:val="28"/>
                <w:szCs w:val="28"/>
              </w:rPr>
              <w:t>тест</w:t>
            </w:r>
          </w:p>
        </w:tc>
        <w:tc>
          <w:tcPr>
            <w:tcW w:w="1122" w:type="dxa"/>
          </w:tcPr>
          <w:p w:rsidR="00F34AC3" w:rsidRPr="009B7FAA" w:rsidRDefault="00F34AC3" w:rsidP="009B7FAA">
            <w:pPr>
              <w:jc w:val="center"/>
              <w:rPr>
                <w:sz w:val="28"/>
                <w:szCs w:val="28"/>
              </w:rPr>
            </w:pPr>
            <w:r w:rsidRPr="009B7FAA">
              <w:rPr>
                <w:sz w:val="28"/>
                <w:szCs w:val="28"/>
              </w:rPr>
              <w:t>П.6</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7.</w:t>
            </w:r>
          </w:p>
        </w:tc>
        <w:tc>
          <w:tcPr>
            <w:tcW w:w="615" w:type="dxa"/>
          </w:tcPr>
          <w:p w:rsidR="00F34AC3" w:rsidRPr="009B7FAA" w:rsidRDefault="00F34AC3" w:rsidP="009B7FAA">
            <w:pPr>
              <w:jc w:val="center"/>
              <w:rPr>
                <w:b/>
                <w:sz w:val="28"/>
                <w:szCs w:val="28"/>
              </w:rPr>
            </w:pPr>
            <w:r>
              <w:rPr>
                <w:b/>
                <w:sz w:val="28"/>
                <w:szCs w:val="28"/>
              </w:rPr>
              <w:t>7</w:t>
            </w:r>
          </w:p>
        </w:tc>
        <w:tc>
          <w:tcPr>
            <w:tcW w:w="991" w:type="dxa"/>
          </w:tcPr>
          <w:p w:rsidR="00F34AC3" w:rsidRPr="009B7FAA" w:rsidRDefault="00F34AC3" w:rsidP="009B7FAA">
            <w:pPr>
              <w:jc w:val="center"/>
            </w:pPr>
            <w:r w:rsidRPr="009B7FAA">
              <w:rPr>
                <w:color w:val="000000"/>
                <w:sz w:val="20"/>
                <w:szCs w:val="20"/>
                <w:shd w:val="clear" w:color="auto" w:fill="FFFFFF"/>
              </w:rPr>
              <w:t>21.09-25.09</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Англия в конце 18- первой половине 19 века.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Эволюционный путь развития общества.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Успехи промышленного переворота.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Реформистское движение и чартизм.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Развитие общественной мысли в Англии.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Анализ документов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Оценка роли личности в истории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основные понятия темы </w:t>
            </w:r>
          </w:p>
        </w:tc>
        <w:tc>
          <w:tcPr>
            <w:tcW w:w="1049" w:type="dxa"/>
          </w:tcPr>
          <w:p w:rsidR="00F34AC3" w:rsidRPr="009B7FAA" w:rsidRDefault="00F34AC3" w:rsidP="009B7FAA">
            <w:pPr>
              <w:jc w:val="center"/>
              <w:rPr>
                <w:sz w:val="28"/>
                <w:szCs w:val="28"/>
              </w:rPr>
            </w:pPr>
            <w:r w:rsidRPr="009B7FAA">
              <w:rPr>
                <w:sz w:val="28"/>
                <w:szCs w:val="28"/>
              </w:rPr>
              <w:t>тест</w:t>
            </w:r>
          </w:p>
        </w:tc>
        <w:tc>
          <w:tcPr>
            <w:tcW w:w="1122" w:type="dxa"/>
          </w:tcPr>
          <w:p w:rsidR="00F34AC3" w:rsidRPr="009B7FAA" w:rsidRDefault="00F34AC3" w:rsidP="009B7FAA">
            <w:pPr>
              <w:jc w:val="center"/>
              <w:rPr>
                <w:sz w:val="28"/>
                <w:szCs w:val="28"/>
              </w:rPr>
            </w:pPr>
            <w:r w:rsidRPr="009B7FAA">
              <w:rPr>
                <w:sz w:val="28"/>
                <w:szCs w:val="28"/>
              </w:rPr>
              <w:t>П.7</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8.</w:t>
            </w:r>
          </w:p>
        </w:tc>
        <w:tc>
          <w:tcPr>
            <w:tcW w:w="615" w:type="dxa"/>
          </w:tcPr>
          <w:p w:rsidR="00F34AC3" w:rsidRPr="009B7FAA" w:rsidRDefault="00F34AC3" w:rsidP="009B7FAA">
            <w:pPr>
              <w:jc w:val="center"/>
              <w:rPr>
                <w:b/>
                <w:sz w:val="28"/>
                <w:szCs w:val="28"/>
              </w:rPr>
            </w:pPr>
            <w:r>
              <w:rPr>
                <w:b/>
                <w:sz w:val="28"/>
                <w:szCs w:val="28"/>
              </w:rPr>
              <w:t>8</w:t>
            </w:r>
          </w:p>
        </w:tc>
        <w:tc>
          <w:tcPr>
            <w:tcW w:w="991" w:type="dxa"/>
          </w:tcPr>
          <w:p w:rsidR="00F34AC3" w:rsidRPr="00D17514" w:rsidRDefault="00F34AC3" w:rsidP="009B7FAA">
            <w:pPr>
              <w:jc w:val="center"/>
            </w:pPr>
            <w:r w:rsidRPr="009B7FAA">
              <w:rPr>
                <w:color w:val="000000"/>
                <w:sz w:val="20"/>
                <w:szCs w:val="20"/>
                <w:shd w:val="clear" w:color="auto" w:fill="FFFFFF"/>
              </w:rPr>
              <w:t>21.09-25.09</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Англия в конце 19- первой половине 20 века.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Продолжение промышленного подъема.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Отношение буржуазии и пролетариата.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Падение темпов развития английской экономики.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Внутренняя политика Англии.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Определять последовательность и длительность событий всеобщей истории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Выявлять существенные черты исторических процессов и событий. </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П.8</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9.</w:t>
            </w:r>
          </w:p>
        </w:tc>
        <w:tc>
          <w:tcPr>
            <w:tcW w:w="615" w:type="dxa"/>
          </w:tcPr>
          <w:p w:rsidR="00F34AC3" w:rsidRPr="009B7FAA" w:rsidRDefault="00F34AC3" w:rsidP="009B7FAA">
            <w:pPr>
              <w:jc w:val="center"/>
              <w:rPr>
                <w:b/>
                <w:sz w:val="28"/>
                <w:szCs w:val="28"/>
              </w:rPr>
            </w:pPr>
            <w:r>
              <w:rPr>
                <w:b/>
                <w:sz w:val="28"/>
                <w:szCs w:val="28"/>
              </w:rPr>
              <w:t>9</w:t>
            </w:r>
          </w:p>
        </w:tc>
        <w:tc>
          <w:tcPr>
            <w:tcW w:w="991" w:type="dxa"/>
          </w:tcPr>
          <w:p w:rsidR="00F34AC3" w:rsidRPr="00D17514" w:rsidRDefault="00F34AC3" w:rsidP="009B7FAA">
            <w:pPr>
              <w:jc w:val="center"/>
            </w:pPr>
            <w:r w:rsidRPr="009B7FAA">
              <w:rPr>
                <w:color w:val="000000"/>
                <w:sz w:val="20"/>
                <w:szCs w:val="20"/>
                <w:shd w:val="clear" w:color="auto" w:fill="FFFFFF"/>
              </w:rPr>
              <w:t>28.09-02.10</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Франция в 1815-1848 года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Монархия Бурбонов.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Июльская революция.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Рост социальных противоречий.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Революция 1848г.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основные понятия темы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Уметь описывать исторические события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Характеризовать основные направления политики Франции в данный период. </w:t>
            </w:r>
          </w:p>
        </w:tc>
        <w:tc>
          <w:tcPr>
            <w:tcW w:w="1049" w:type="dxa"/>
          </w:tcPr>
          <w:p w:rsidR="00F34AC3" w:rsidRPr="009B7FAA" w:rsidRDefault="00F34AC3" w:rsidP="009B7FAA">
            <w:pPr>
              <w:pStyle w:val="Default"/>
              <w:jc w:val="center"/>
              <w:rPr>
                <w:rFonts w:ascii="Times New Roman" w:hAnsi="Times New Roman" w:cs="Times New Roman"/>
                <w:sz w:val="20"/>
                <w:szCs w:val="20"/>
              </w:rPr>
            </w:pPr>
            <w:r w:rsidRPr="009B7FAA">
              <w:rPr>
                <w:rFonts w:ascii="Times New Roman" w:hAnsi="Times New Roman" w:cs="Times New Roman"/>
                <w:sz w:val="20"/>
                <w:szCs w:val="20"/>
              </w:rPr>
              <w:t>тест</w:t>
            </w:r>
          </w:p>
        </w:tc>
        <w:tc>
          <w:tcPr>
            <w:tcW w:w="1122" w:type="dxa"/>
          </w:tcPr>
          <w:p w:rsidR="00F34AC3" w:rsidRPr="009B7FAA" w:rsidRDefault="00F34AC3" w:rsidP="009B7FAA">
            <w:pPr>
              <w:pStyle w:val="Default"/>
              <w:jc w:val="center"/>
              <w:rPr>
                <w:rFonts w:ascii="Times New Roman" w:hAnsi="Times New Roman" w:cs="Times New Roman"/>
                <w:sz w:val="20"/>
                <w:szCs w:val="20"/>
              </w:rPr>
            </w:pPr>
            <w:r w:rsidRPr="009B7FAA">
              <w:rPr>
                <w:rFonts w:ascii="Times New Roman" w:hAnsi="Times New Roman" w:cs="Times New Roman"/>
                <w:sz w:val="20"/>
                <w:szCs w:val="20"/>
              </w:rPr>
              <w:t>П.9</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10.</w:t>
            </w:r>
          </w:p>
        </w:tc>
        <w:tc>
          <w:tcPr>
            <w:tcW w:w="615" w:type="dxa"/>
          </w:tcPr>
          <w:p w:rsidR="00F34AC3" w:rsidRPr="009B7FAA" w:rsidRDefault="00F34AC3" w:rsidP="009B7FAA">
            <w:pPr>
              <w:jc w:val="center"/>
              <w:rPr>
                <w:b/>
                <w:sz w:val="28"/>
                <w:szCs w:val="28"/>
              </w:rPr>
            </w:pPr>
            <w:r>
              <w:rPr>
                <w:b/>
                <w:sz w:val="28"/>
                <w:szCs w:val="28"/>
              </w:rPr>
              <w:t>10</w:t>
            </w:r>
          </w:p>
        </w:tc>
        <w:tc>
          <w:tcPr>
            <w:tcW w:w="991" w:type="dxa"/>
          </w:tcPr>
          <w:p w:rsidR="00F34AC3" w:rsidRPr="00D17514" w:rsidRDefault="00F34AC3" w:rsidP="009B7FAA">
            <w:pPr>
              <w:jc w:val="center"/>
            </w:pPr>
            <w:r w:rsidRPr="009B7FAA">
              <w:rPr>
                <w:color w:val="000000"/>
                <w:sz w:val="20"/>
                <w:szCs w:val="20"/>
                <w:shd w:val="clear" w:color="auto" w:fill="FFFFFF"/>
              </w:rPr>
              <w:t>28.09-02.10</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Распространение радикальных идей в Европе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Европейский революции 1848-1849гг.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Утопические и радикальные течения.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Возникновение научного коммунизма.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Первый интернационал.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основные понятия темы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Уметь описывать исторические события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Характеризовать основные идеологические течения в Европе в данный период. </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П.10</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11.</w:t>
            </w:r>
          </w:p>
        </w:tc>
        <w:tc>
          <w:tcPr>
            <w:tcW w:w="615" w:type="dxa"/>
          </w:tcPr>
          <w:p w:rsidR="00F34AC3" w:rsidRPr="009B7FAA" w:rsidRDefault="00F34AC3" w:rsidP="009B7FAA">
            <w:pPr>
              <w:jc w:val="center"/>
              <w:rPr>
                <w:b/>
                <w:sz w:val="28"/>
                <w:szCs w:val="28"/>
              </w:rPr>
            </w:pPr>
            <w:r>
              <w:rPr>
                <w:b/>
                <w:sz w:val="28"/>
                <w:szCs w:val="28"/>
              </w:rPr>
              <w:t>11</w:t>
            </w:r>
          </w:p>
        </w:tc>
        <w:tc>
          <w:tcPr>
            <w:tcW w:w="991" w:type="dxa"/>
          </w:tcPr>
          <w:p w:rsidR="00F34AC3" w:rsidRPr="009B7FAA" w:rsidRDefault="00F34AC3" w:rsidP="009B7FAA">
            <w:pPr>
              <w:ind w:left="-121"/>
              <w:jc w:val="center"/>
              <w:rPr>
                <w:color w:val="000000"/>
              </w:rPr>
            </w:pPr>
            <w:r w:rsidRPr="009B7FAA">
              <w:rPr>
                <w:color w:val="000000"/>
                <w:sz w:val="20"/>
                <w:szCs w:val="20"/>
                <w:shd w:val="clear" w:color="auto" w:fill="FFFFFF"/>
              </w:rPr>
              <w:t>12.10-16.10</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Франция во второй половине 19-начале 20 века</w:t>
            </w:r>
            <w:r w:rsidRPr="009B7FAA">
              <w:rPr>
                <w:rFonts w:ascii="Times New Roman" w:hAnsi="Times New Roman" w:cs="Times New Roman"/>
                <w:b/>
                <w:bCs/>
              </w:rPr>
              <w:t xml:space="preserve">.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Вторая империя и ее политика.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Франко-прусская война и Парижская коммуна.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Третья республика во Франции.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Описывать политическое экономическое положение Систематизировать исторический материал в виде таблицы </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П.11</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12.</w:t>
            </w:r>
          </w:p>
        </w:tc>
        <w:tc>
          <w:tcPr>
            <w:tcW w:w="615" w:type="dxa"/>
          </w:tcPr>
          <w:p w:rsidR="00F34AC3" w:rsidRPr="009B7FAA" w:rsidRDefault="00F34AC3" w:rsidP="009B7FAA">
            <w:pPr>
              <w:jc w:val="center"/>
              <w:rPr>
                <w:b/>
                <w:sz w:val="28"/>
                <w:szCs w:val="28"/>
              </w:rPr>
            </w:pPr>
            <w:r>
              <w:rPr>
                <w:b/>
                <w:sz w:val="28"/>
                <w:szCs w:val="28"/>
              </w:rPr>
              <w:t>12</w:t>
            </w:r>
          </w:p>
        </w:tc>
        <w:tc>
          <w:tcPr>
            <w:tcW w:w="991" w:type="dxa"/>
          </w:tcPr>
          <w:p w:rsidR="00F34AC3" w:rsidRPr="009B7FAA" w:rsidRDefault="00F34AC3" w:rsidP="009B7FAA">
            <w:pPr>
              <w:ind w:left="-121"/>
              <w:jc w:val="center"/>
              <w:rPr>
                <w:color w:val="000000"/>
              </w:rPr>
            </w:pPr>
            <w:r w:rsidRPr="009B7FAA">
              <w:rPr>
                <w:color w:val="000000"/>
                <w:sz w:val="20"/>
                <w:szCs w:val="20"/>
                <w:shd w:val="clear" w:color="auto" w:fill="FFFFFF"/>
              </w:rPr>
              <w:t>12.10-16.10</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Борьба за объединение Италии</w:t>
            </w:r>
            <w:r w:rsidRPr="009B7FAA">
              <w:rPr>
                <w:rFonts w:ascii="Times New Roman" w:hAnsi="Times New Roman" w:cs="Times New Roman"/>
                <w:b/>
                <w:bCs/>
              </w:rPr>
              <w:t xml:space="preserve">.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Начало освободительной борьбы в Италии.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Общество «Молодая Италия» и начало революции 1848-1849гг.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Поражение революции 1848-1849гг.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Рождение объеденной Италии.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Уметь описывать исторические события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Высказывать свое мнение о происходящих процессах </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П.12</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13.</w:t>
            </w:r>
          </w:p>
        </w:tc>
        <w:tc>
          <w:tcPr>
            <w:tcW w:w="615" w:type="dxa"/>
          </w:tcPr>
          <w:p w:rsidR="00F34AC3" w:rsidRPr="009B7FAA" w:rsidRDefault="00F34AC3" w:rsidP="009B7FAA">
            <w:pPr>
              <w:jc w:val="center"/>
              <w:rPr>
                <w:b/>
                <w:sz w:val="28"/>
                <w:szCs w:val="28"/>
              </w:rPr>
            </w:pPr>
            <w:r>
              <w:rPr>
                <w:b/>
                <w:sz w:val="28"/>
                <w:szCs w:val="28"/>
              </w:rPr>
              <w:t>13</w:t>
            </w:r>
          </w:p>
        </w:tc>
        <w:tc>
          <w:tcPr>
            <w:tcW w:w="991" w:type="dxa"/>
            <w:vAlign w:val="center"/>
          </w:tcPr>
          <w:p w:rsidR="00F34AC3" w:rsidRPr="009B7FAA" w:rsidRDefault="00F34AC3" w:rsidP="0081780E">
            <w:pPr>
              <w:rPr>
                <w:color w:val="000000"/>
              </w:rPr>
            </w:pPr>
            <w:r w:rsidRPr="009B7FAA">
              <w:rPr>
                <w:color w:val="000000"/>
                <w:sz w:val="20"/>
                <w:szCs w:val="20"/>
                <w:shd w:val="clear" w:color="auto" w:fill="FFFFFF"/>
              </w:rPr>
              <w:t>19.10-23.10</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Образование Германской Империи</w:t>
            </w:r>
            <w:r w:rsidRPr="009B7FAA">
              <w:rPr>
                <w:rFonts w:ascii="Times New Roman" w:hAnsi="Times New Roman" w:cs="Times New Roman"/>
                <w:b/>
                <w:bCs/>
              </w:rPr>
              <w:t xml:space="preserve">.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Состояние германских земель к середине ХIХ в.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Предпосылки объединения Германии.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Начало объединения Германии.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Завершение объединения Германии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Характеристика экономической, социальной и политической ситуации в стране.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Чтение исторической карты. </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П.13</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14.</w:t>
            </w:r>
          </w:p>
        </w:tc>
        <w:tc>
          <w:tcPr>
            <w:tcW w:w="615" w:type="dxa"/>
          </w:tcPr>
          <w:p w:rsidR="00F34AC3" w:rsidRPr="009B7FAA" w:rsidRDefault="00F34AC3" w:rsidP="009B7FAA">
            <w:pPr>
              <w:jc w:val="center"/>
              <w:rPr>
                <w:b/>
                <w:sz w:val="28"/>
                <w:szCs w:val="28"/>
              </w:rPr>
            </w:pPr>
            <w:r>
              <w:rPr>
                <w:b/>
                <w:sz w:val="28"/>
                <w:szCs w:val="28"/>
              </w:rPr>
              <w:t>14</w:t>
            </w:r>
          </w:p>
        </w:tc>
        <w:tc>
          <w:tcPr>
            <w:tcW w:w="991" w:type="dxa"/>
          </w:tcPr>
          <w:p w:rsidR="00F34AC3" w:rsidRPr="009B7FAA" w:rsidRDefault="00F34AC3" w:rsidP="009B7FAA">
            <w:pPr>
              <w:jc w:val="center"/>
              <w:rPr>
                <w:b/>
              </w:rPr>
            </w:pPr>
            <w:r w:rsidRPr="009B7FAA">
              <w:rPr>
                <w:color w:val="000000"/>
                <w:sz w:val="20"/>
                <w:szCs w:val="20"/>
                <w:shd w:val="clear" w:color="auto" w:fill="FFFFFF"/>
              </w:rPr>
              <w:t>19.10-23.10</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США в конце  XVIII - первой  половине  XIX века.</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Развития США в первые десятилетия независимости.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Промышленный переворот в США.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Возникновение политических партий.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Внешняя политика США и расширение территории страны</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Определять последовательность и длительность событий всеобщей истории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Выявлять существенные черты исторических процессов и событий. </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П.14</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15.</w:t>
            </w:r>
          </w:p>
        </w:tc>
        <w:tc>
          <w:tcPr>
            <w:tcW w:w="615" w:type="dxa"/>
          </w:tcPr>
          <w:p w:rsidR="00F34AC3" w:rsidRPr="009B7FAA" w:rsidRDefault="00F34AC3" w:rsidP="009B7FAA">
            <w:pPr>
              <w:jc w:val="center"/>
              <w:rPr>
                <w:b/>
                <w:sz w:val="28"/>
                <w:szCs w:val="28"/>
              </w:rPr>
            </w:pPr>
            <w:r>
              <w:rPr>
                <w:b/>
                <w:sz w:val="28"/>
                <w:szCs w:val="28"/>
              </w:rPr>
              <w:t>15</w:t>
            </w:r>
          </w:p>
        </w:tc>
        <w:tc>
          <w:tcPr>
            <w:tcW w:w="991" w:type="dxa"/>
          </w:tcPr>
          <w:p w:rsidR="00F34AC3" w:rsidRPr="009B7FAA" w:rsidRDefault="00F34AC3" w:rsidP="009B7FAA">
            <w:pPr>
              <w:ind w:left="-121"/>
              <w:jc w:val="center"/>
              <w:rPr>
                <w:color w:val="000000"/>
              </w:rPr>
            </w:pPr>
            <w:r w:rsidRPr="009B7FAA">
              <w:rPr>
                <w:color w:val="000000"/>
                <w:sz w:val="20"/>
                <w:szCs w:val="20"/>
                <w:shd w:val="clear" w:color="auto" w:fill="FFFFFF"/>
              </w:rPr>
              <w:t>26.10-30.10</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iCs/>
              </w:rPr>
              <w:t>Гражданская война в  США</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iCs/>
              </w:rPr>
              <w:t xml:space="preserve">Нарастание «неотвратимого конфликта».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iCs/>
              </w:rPr>
              <w:t xml:space="preserve">Начало Гражданской войны.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iCs/>
              </w:rPr>
              <w:t xml:space="preserve">Война «по-революционному».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iCs/>
              </w:rPr>
              <w:t xml:space="preserve">Завершение Гражданской войны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iCs/>
              </w:rPr>
              <w:t xml:space="preserve">Описывать ход событий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iCs/>
              </w:rPr>
              <w:t xml:space="preserve">Называть основные понятия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iCs/>
              </w:rPr>
              <w:t xml:space="preserve">Анализ документов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iCs/>
              </w:rPr>
              <w:t>Оценка роли личности в истории.</w:t>
            </w:r>
            <w:r w:rsidRPr="009B7FAA">
              <w:rPr>
                <w:rFonts w:ascii="Times New Roman" w:hAnsi="Times New Roman" w:cs="Times New Roman"/>
                <w:i/>
                <w:iCs/>
              </w:rPr>
              <w:t xml:space="preserve"> </w:t>
            </w:r>
          </w:p>
        </w:tc>
        <w:tc>
          <w:tcPr>
            <w:tcW w:w="1049" w:type="dxa"/>
          </w:tcPr>
          <w:p w:rsidR="00F34AC3" w:rsidRPr="009B7FAA" w:rsidRDefault="00F34AC3" w:rsidP="009B7FAA">
            <w:pPr>
              <w:jc w:val="center"/>
              <w:rPr>
                <w:sz w:val="28"/>
                <w:szCs w:val="28"/>
              </w:rPr>
            </w:pPr>
            <w:r w:rsidRPr="009B7FAA">
              <w:rPr>
                <w:sz w:val="28"/>
                <w:szCs w:val="28"/>
              </w:rPr>
              <w:t>тест</w:t>
            </w:r>
          </w:p>
        </w:tc>
        <w:tc>
          <w:tcPr>
            <w:tcW w:w="1122" w:type="dxa"/>
          </w:tcPr>
          <w:p w:rsidR="00F34AC3" w:rsidRPr="009B7FAA" w:rsidRDefault="00F34AC3" w:rsidP="009B7FAA">
            <w:pPr>
              <w:jc w:val="center"/>
              <w:rPr>
                <w:sz w:val="28"/>
                <w:szCs w:val="28"/>
              </w:rPr>
            </w:pPr>
            <w:r w:rsidRPr="009B7FAA">
              <w:rPr>
                <w:sz w:val="28"/>
                <w:szCs w:val="28"/>
              </w:rPr>
              <w:t>П.15</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16.</w:t>
            </w:r>
          </w:p>
        </w:tc>
        <w:tc>
          <w:tcPr>
            <w:tcW w:w="615" w:type="dxa"/>
          </w:tcPr>
          <w:p w:rsidR="00F34AC3" w:rsidRPr="009B7FAA" w:rsidRDefault="00F34AC3" w:rsidP="009B7FAA">
            <w:pPr>
              <w:jc w:val="center"/>
              <w:rPr>
                <w:b/>
                <w:sz w:val="28"/>
                <w:szCs w:val="28"/>
              </w:rPr>
            </w:pPr>
          </w:p>
        </w:tc>
        <w:tc>
          <w:tcPr>
            <w:tcW w:w="991" w:type="dxa"/>
          </w:tcPr>
          <w:p w:rsidR="00F34AC3" w:rsidRPr="009B7FAA" w:rsidRDefault="00F34AC3" w:rsidP="009B7FAA">
            <w:pPr>
              <w:ind w:left="-121"/>
              <w:jc w:val="center"/>
              <w:rPr>
                <w:color w:val="000000"/>
              </w:rPr>
            </w:pPr>
            <w:r w:rsidRPr="009B7FAA">
              <w:rPr>
                <w:color w:val="000000"/>
                <w:sz w:val="20"/>
                <w:szCs w:val="20"/>
                <w:shd w:val="clear" w:color="auto" w:fill="FFFFFF"/>
              </w:rPr>
              <w:t>26.10-30.10</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США в 1865-1914 годах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Реконструкция Юга.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Успехи экономического развития страны. Положение американских трудящихся.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Внешняя политика США.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Работа с хронологией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Характеризовать основные исторические события и их значение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Работа с дополнительной литературой. </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П.16</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17.</w:t>
            </w:r>
          </w:p>
        </w:tc>
        <w:tc>
          <w:tcPr>
            <w:tcW w:w="615" w:type="dxa"/>
          </w:tcPr>
          <w:p w:rsidR="00F34AC3" w:rsidRPr="009B7FAA" w:rsidRDefault="00F34AC3" w:rsidP="009B7FAA">
            <w:pPr>
              <w:jc w:val="center"/>
              <w:rPr>
                <w:b/>
                <w:sz w:val="28"/>
                <w:szCs w:val="28"/>
              </w:rPr>
            </w:pPr>
          </w:p>
        </w:tc>
        <w:tc>
          <w:tcPr>
            <w:tcW w:w="991" w:type="dxa"/>
          </w:tcPr>
          <w:p w:rsidR="00F34AC3" w:rsidRPr="009B7FAA" w:rsidRDefault="00F34AC3" w:rsidP="009B7FAA">
            <w:pPr>
              <w:ind w:left="-121"/>
              <w:jc w:val="center"/>
              <w:rPr>
                <w:color w:val="000000"/>
              </w:rPr>
            </w:pPr>
            <w:r w:rsidRPr="009B7FAA">
              <w:rPr>
                <w:color w:val="000000"/>
                <w:sz w:val="20"/>
                <w:szCs w:val="20"/>
                <w:shd w:val="clear" w:color="auto" w:fill="FFFFFF"/>
              </w:rPr>
              <w:t>02.11-06.11</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Начало крушения колониализма в Латинской Америке.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Революция негров на Гаити.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Первые успехи и неудачи борьбы.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Освободительная борьба в Венесуэле, Новой Гранаде и Мексике.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Работа с текстом учебника: выделение главного, систематизация, составление сложного плана к содержанию материала </w:t>
            </w:r>
          </w:p>
        </w:tc>
        <w:tc>
          <w:tcPr>
            <w:tcW w:w="1049" w:type="dxa"/>
          </w:tcPr>
          <w:p w:rsidR="00F34AC3" w:rsidRPr="009B7FAA" w:rsidRDefault="00F34AC3" w:rsidP="009B7FAA">
            <w:pPr>
              <w:jc w:val="center"/>
              <w:rPr>
                <w:sz w:val="28"/>
                <w:szCs w:val="28"/>
              </w:rPr>
            </w:pPr>
            <w:r w:rsidRPr="009B7FAA">
              <w:rPr>
                <w:sz w:val="28"/>
                <w:szCs w:val="28"/>
              </w:rPr>
              <w:t>тест</w:t>
            </w:r>
          </w:p>
        </w:tc>
        <w:tc>
          <w:tcPr>
            <w:tcW w:w="1122" w:type="dxa"/>
          </w:tcPr>
          <w:p w:rsidR="00F34AC3" w:rsidRPr="009B7FAA" w:rsidRDefault="00F34AC3" w:rsidP="009B7FAA">
            <w:pPr>
              <w:jc w:val="center"/>
              <w:rPr>
                <w:sz w:val="28"/>
                <w:szCs w:val="28"/>
              </w:rPr>
            </w:pPr>
            <w:r w:rsidRPr="009B7FAA">
              <w:rPr>
                <w:sz w:val="28"/>
                <w:szCs w:val="28"/>
              </w:rPr>
              <w:t>П.17</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18.</w:t>
            </w:r>
          </w:p>
        </w:tc>
        <w:tc>
          <w:tcPr>
            <w:tcW w:w="615" w:type="dxa"/>
          </w:tcPr>
          <w:p w:rsidR="00F34AC3" w:rsidRPr="009B7FAA" w:rsidRDefault="00F34AC3" w:rsidP="009B7FAA">
            <w:pPr>
              <w:jc w:val="center"/>
              <w:rPr>
                <w:b/>
                <w:sz w:val="28"/>
                <w:szCs w:val="28"/>
              </w:rPr>
            </w:pPr>
          </w:p>
        </w:tc>
        <w:tc>
          <w:tcPr>
            <w:tcW w:w="991" w:type="dxa"/>
          </w:tcPr>
          <w:p w:rsidR="00F34AC3" w:rsidRPr="009B7FAA" w:rsidRDefault="00F34AC3" w:rsidP="009B7FAA">
            <w:pPr>
              <w:jc w:val="center"/>
              <w:rPr>
                <w:b/>
              </w:rPr>
            </w:pPr>
            <w:r w:rsidRPr="009B7FAA">
              <w:rPr>
                <w:color w:val="000000"/>
                <w:sz w:val="20"/>
                <w:szCs w:val="20"/>
                <w:shd w:val="clear" w:color="auto" w:fill="FFFFFF"/>
              </w:rPr>
              <w:t>02.11-06.11</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Латинская Америка в поисках независимости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Перелом в национально освободительной борьбе латиноамериканцев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Победа национально-освободительных революций. Своеобразие развития стран Латинской Америки.</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Работа с текстом учебника: выделение главного, систематизация, составление   сложного плана к содержанию материала.</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П.18</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19.</w:t>
            </w:r>
          </w:p>
        </w:tc>
        <w:tc>
          <w:tcPr>
            <w:tcW w:w="615" w:type="dxa"/>
          </w:tcPr>
          <w:p w:rsidR="00F34AC3" w:rsidRPr="009B7FAA" w:rsidRDefault="00F34AC3" w:rsidP="009B7FAA">
            <w:pPr>
              <w:jc w:val="center"/>
              <w:rPr>
                <w:b/>
                <w:sz w:val="28"/>
                <w:szCs w:val="28"/>
              </w:rPr>
            </w:pPr>
          </w:p>
        </w:tc>
        <w:tc>
          <w:tcPr>
            <w:tcW w:w="991" w:type="dxa"/>
          </w:tcPr>
          <w:p w:rsidR="00F34AC3" w:rsidRPr="009B7FAA" w:rsidRDefault="00F34AC3" w:rsidP="009B7FAA">
            <w:pPr>
              <w:ind w:left="-121"/>
              <w:jc w:val="center"/>
              <w:rPr>
                <w:color w:val="000000"/>
              </w:rPr>
            </w:pPr>
            <w:r w:rsidRPr="009B7FAA">
              <w:rPr>
                <w:color w:val="000000"/>
                <w:sz w:val="20"/>
                <w:szCs w:val="20"/>
                <w:shd w:val="clear" w:color="auto" w:fill="FFFFFF"/>
              </w:rPr>
              <w:t>09.11-13.11</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Кризис Османской Империи</w:t>
            </w:r>
            <w:r w:rsidRPr="009B7FAA">
              <w:rPr>
                <w:rFonts w:ascii="Times New Roman" w:hAnsi="Times New Roman" w:cs="Times New Roman"/>
                <w:b/>
                <w:bCs/>
              </w:rPr>
              <w:t xml:space="preserve">.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Султан Селим III и попытки реформы.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Начало распада Османской империи.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Нарастание кризиса империи.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Турция в 1877-1914гг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Составление сравнительной таблицы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Работа с иллюстративным материалом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Подготовка презентаций и сообщений. </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П.19</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20.</w:t>
            </w:r>
          </w:p>
        </w:tc>
        <w:tc>
          <w:tcPr>
            <w:tcW w:w="615" w:type="dxa"/>
          </w:tcPr>
          <w:p w:rsidR="00F34AC3" w:rsidRPr="009B7FAA" w:rsidRDefault="00F34AC3" w:rsidP="009B7FAA">
            <w:pPr>
              <w:jc w:val="center"/>
              <w:rPr>
                <w:b/>
                <w:sz w:val="28"/>
                <w:szCs w:val="28"/>
              </w:rPr>
            </w:pPr>
          </w:p>
        </w:tc>
        <w:tc>
          <w:tcPr>
            <w:tcW w:w="991" w:type="dxa"/>
          </w:tcPr>
          <w:p w:rsidR="00F34AC3" w:rsidRPr="009B7FAA" w:rsidRDefault="00F34AC3" w:rsidP="009B7FAA">
            <w:pPr>
              <w:ind w:left="-121"/>
              <w:jc w:val="center"/>
              <w:rPr>
                <w:color w:val="000000"/>
              </w:rPr>
            </w:pPr>
            <w:r w:rsidRPr="009B7FAA">
              <w:rPr>
                <w:color w:val="000000"/>
                <w:sz w:val="20"/>
                <w:szCs w:val="20"/>
                <w:shd w:val="clear" w:color="auto" w:fill="FFFFFF"/>
              </w:rPr>
              <w:t>09.11-13.11</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Страны центральной Азии.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Персия.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Закабаление Индии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Рост антиколониального движения.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Афганистан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Составление сравнительной таблицы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Работа с иллюстративным материалом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Подготовка презентаций и сообщений </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П.20</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21.</w:t>
            </w:r>
          </w:p>
        </w:tc>
        <w:tc>
          <w:tcPr>
            <w:tcW w:w="615" w:type="dxa"/>
          </w:tcPr>
          <w:p w:rsidR="00F34AC3" w:rsidRPr="009B7FAA" w:rsidRDefault="00F34AC3" w:rsidP="009B7FAA">
            <w:pPr>
              <w:jc w:val="center"/>
              <w:rPr>
                <w:b/>
                <w:sz w:val="28"/>
                <w:szCs w:val="28"/>
              </w:rPr>
            </w:pPr>
          </w:p>
        </w:tc>
        <w:tc>
          <w:tcPr>
            <w:tcW w:w="991" w:type="dxa"/>
          </w:tcPr>
          <w:p w:rsidR="00F34AC3" w:rsidRPr="009B7FAA" w:rsidRDefault="00F34AC3" w:rsidP="009B7FAA">
            <w:pPr>
              <w:ind w:left="-121"/>
              <w:jc w:val="center"/>
              <w:rPr>
                <w:color w:val="000000"/>
              </w:rPr>
            </w:pPr>
            <w:r w:rsidRPr="009B7FAA">
              <w:rPr>
                <w:color w:val="000000"/>
                <w:sz w:val="20"/>
                <w:szCs w:val="20"/>
                <w:shd w:val="clear" w:color="auto" w:fill="FFFFFF"/>
              </w:rPr>
              <w:t>23.11-27.11</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Китай. </w:t>
            </w:r>
          </w:p>
        </w:tc>
        <w:tc>
          <w:tcPr>
            <w:tcW w:w="2008" w:type="dxa"/>
            <w:vMerge w:val="restart"/>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Первая «опиумная» война.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Тайпинское восстание.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Закабаление Китая и подъем национального движения.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Борьба с иноземным влиянием и революция 1911-1912гг. Сложные проблемы «закрытой» страны.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«Открытие» Японии.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«Реформы Мэйдзи»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Япония в преддверии мировой войны. </w:t>
            </w:r>
          </w:p>
        </w:tc>
        <w:tc>
          <w:tcPr>
            <w:tcW w:w="1872" w:type="dxa"/>
            <w:vMerge w:val="restart"/>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Характеристика экономической, социальной и политической ситуации в стране.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Чтение исторической карты.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Выявлять существенные черты исторических процессов и событий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Характеристика основных научных достижений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Деятельность выдающихся личностей </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П.21</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22.</w:t>
            </w:r>
          </w:p>
        </w:tc>
        <w:tc>
          <w:tcPr>
            <w:tcW w:w="615" w:type="dxa"/>
          </w:tcPr>
          <w:p w:rsidR="00F34AC3" w:rsidRPr="009B7FAA" w:rsidRDefault="00F34AC3" w:rsidP="009B7FAA">
            <w:pPr>
              <w:jc w:val="center"/>
              <w:rPr>
                <w:b/>
                <w:sz w:val="28"/>
                <w:szCs w:val="28"/>
              </w:rPr>
            </w:pPr>
          </w:p>
        </w:tc>
        <w:tc>
          <w:tcPr>
            <w:tcW w:w="991" w:type="dxa"/>
          </w:tcPr>
          <w:p w:rsidR="00F34AC3" w:rsidRPr="009B7FAA" w:rsidRDefault="00F34AC3" w:rsidP="009B7FAA">
            <w:pPr>
              <w:ind w:left="-121"/>
              <w:jc w:val="center"/>
              <w:rPr>
                <w:color w:val="000000"/>
              </w:rPr>
            </w:pPr>
            <w:r w:rsidRPr="009B7FAA">
              <w:rPr>
                <w:color w:val="000000"/>
                <w:sz w:val="20"/>
                <w:szCs w:val="20"/>
                <w:shd w:val="clear" w:color="auto" w:fill="FFFFFF"/>
              </w:rPr>
              <w:t>23.11-27.11</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Япония. </w:t>
            </w:r>
          </w:p>
        </w:tc>
        <w:tc>
          <w:tcPr>
            <w:tcW w:w="2008" w:type="dxa"/>
            <w:vMerge/>
          </w:tcPr>
          <w:p w:rsidR="00F34AC3" w:rsidRPr="009B7FAA" w:rsidRDefault="00F34AC3" w:rsidP="009B7FAA">
            <w:pPr>
              <w:jc w:val="center"/>
              <w:rPr>
                <w:b/>
              </w:rPr>
            </w:pPr>
          </w:p>
        </w:tc>
        <w:tc>
          <w:tcPr>
            <w:tcW w:w="1872" w:type="dxa"/>
            <w:vMerge/>
          </w:tcPr>
          <w:p w:rsidR="00F34AC3" w:rsidRPr="009B7FAA" w:rsidRDefault="00F34AC3" w:rsidP="009B7FAA">
            <w:pPr>
              <w:jc w:val="center"/>
              <w:rPr>
                <w:b/>
              </w:rPr>
            </w:pP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П.22</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23.</w:t>
            </w:r>
          </w:p>
        </w:tc>
        <w:tc>
          <w:tcPr>
            <w:tcW w:w="615" w:type="dxa"/>
          </w:tcPr>
          <w:p w:rsidR="00F34AC3" w:rsidRPr="009B7FAA" w:rsidRDefault="00F34AC3" w:rsidP="009B7FAA">
            <w:pPr>
              <w:jc w:val="center"/>
              <w:rPr>
                <w:b/>
                <w:sz w:val="28"/>
                <w:szCs w:val="28"/>
              </w:rPr>
            </w:pPr>
          </w:p>
        </w:tc>
        <w:tc>
          <w:tcPr>
            <w:tcW w:w="991" w:type="dxa"/>
          </w:tcPr>
          <w:p w:rsidR="00F34AC3" w:rsidRPr="009B7FAA" w:rsidRDefault="00F34AC3" w:rsidP="009B7FAA">
            <w:pPr>
              <w:ind w:left="-121"/>
              <w:jc w:val="center"/>
              <w:rPr>
                <w:color w:val="000000"/>
              </w:rPr>
            </w:pPr>
            <w:r w:rsidRPr="009B7FAA">
              <w:rPr>
                <w:color w:val="000000"/>
                <w:sz w:val="20"/>
                <w:szCs w:val="20"/>
                <w:shd w:val="clear" w:color="auto" w:fill="FFFFFF"/>
              </w:rPr>
              <w:t>30.11-04.12</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Африка.</w:t>
            </w:r>
          </w:p>
        </w:tc>
        <w:tc>
          <w:tcPr>
            <w:tcW w:w="2008" w:type="dxa"/>
            <w:vMerge/>
          </w:tcPr>
          <w:p w:rsidR="00F34AC3" w:rsidRPr="009B7FAA" w:rsidRDefault="00F34AC3" w:rsidP="009B7FAA">
            <w:pPr>
              <w:jc w:val="center"/>
              <w:rPr>
                <w:b/>
              </w:rPr>
            </w:pPr>
          </w:p>
        </w:tc>
        <w:tc>
          <w:tcPr>
            <w:tcW w:w="1872" w:type="dxa"/>
            <w:vMerge/>
          </w:tcPr>
          <w:p w:rsidR="00F34AC3" w:rsidRPr="009B7FAA" w:rsidRDefault="00F34AC3" w:rsidP="009B7FAA">
            <w:pPr>
              <w:jc w:val="center"/>
              <w:rPr>
                <w:b/>
              </w:rPr>
            </w:pP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П.23</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24.</w:t>
            </w:r>
          </w:p>
        </w:tc>
        <w:tc>
          <w:tcPr>
            <w:tcW w:w="615" w:type="dxa"/>
          </w:tcPr>
          <w:p w:rsidR="00F34AC3" w:rsidRPr="009B7FAA" w:rsidRDefault="00F34AC3" w:rsidP="009B7FAA">
            <w:pPr>
              <w:jc w:val="center"/>
              <w:rPr>
                <w:b/>
                <w:sz w:val="28"/>
                <w:szCs w:val="28"/>
              </w:rPr>
            </w:pPr>
          </w:p>
        </w:tc>
        <w:tc>
          <w:tcPr>
            <w:tcW w:w="991" w:type="dxa"/>
          </w:tcPr>
          <w:p w:rsidR="00F34AC3" w:rsidRPr="009B7FAA" w:rsidRDefault="00F34AC3" w:rsidP="004B26E6">
            <w:pPr>
              <w:rPr>
                <w:color w:val="000000"/>
              </w:rPr>
            </w:pPr>
            <w:r w:rsidRPr="009B7FAA">
              <w:rPr>
                <w:color w:val="000000"/>
                <w:sz w:val="20"/>
                <w:szCs w:val="20"/>
                <w:shd w:val="clear" w:color="auto" w:fill="FFFFFF"/>
              </w:rPr>
              <w:t>30.11-04.12</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Формирование противоборствующих лагерей</w:t>
            </w:r>
            <w:r w:rsidRPr="009B7FAA">
              <w:rPr>
                <w:rFonts w:ascii="Times New Roman" w:hAnsi="Times New Roman" w:cs="Times New Roman"/>
                <w:b/>
                <w:bCs/>
              </w:rPr>
              <w:t xml:space="preserve">. </w:t>
            </w:r>
          </w:p>
          <w:p w:rsidR="00F34AC3" w:rsidRPr="009B7FAA" w:rsidRDefault="00F34AC3" w:rsidP="004B26E6">
            <w:pPr>
              <w:pStyle w:val="Default"/>
              <w:rPr>
                <w:rFonts w:ascii="Times New Roman" w:hAnsi="Times New Roman" w:cs="Times New Roman"/>
              </w:rPr>
            </w:pP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Расстановка сил в Европе и мире.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Создание Тройственного союза и позиция России.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Продолжение размежевания сил в Европе.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Борьба за расширение и передел сфер влияния.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Англо-бурская война.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Окончательное оформление враждебных блоков.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Характеризовать основные исторические события и их значение.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Анализ документов.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существенные черты международных отношений данного периода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Характеризовать систему международных отношений в Европе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Высказывать свое мнение о происходящих процессах </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П.24</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25.</w:t>
            </w:r>
          </w:p>
        </w:tc>
        <w:tc>
          <w:tcPr>
            <w:tcW w:w="615" w:type="dxa"/>
          </w:tcPr>
          <w:p w:rsidR="00F34AC3" w:rsidRPr="009B7FAA" w:rsidRDefault="00F34AC3" w:rsidP="009B7FAA">
            <w:pPr>
              <w:jc w:val="center"/>
              <w:rPr>
                <w:b/>
                <w:sz w:val="28"/>
                <w:szCs w:val="28"/>
              </w:rPr>
            </w:pPr>
          </w:p>
        </w:tc>
        <w:tc>
          <w:tcPr>
            <w:tcW w:w="991" w:type="dxa"/>
          </w:tcPr>
          <w:p w:rsidR="00F34AC3" w:rsidRPr="009B7FAA" w:rsidRDefault="00F34AC3" w:rsidP="004B26E6">
            <w:pPr>
              <w:rPr>
                <w:color w:val="000000"/>
              </w:rPr>
            </w:pPr>
            <w:r w:rsidRPr="009B7FAA">
              <w:rPr>
                <w:color w:val="000000"/>
                <w:sz w:val="20"/>
                <w:szCs w:val="20"/>
                <w:shd w:val="clear" w:color="auto" w:fill="FFFFFF"/>
              </w:rPr>
              <w:t>07.12-11.12</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У порога мировой войны.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Обострение международных отношений накануне мировой войны Империалистическая стадия капитализма.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Новые черты в социальной политике ведущих держав.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Социал-демократия и управление ее роли в обществе.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Российский вариант радикализма.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Характеризовать основные исторические события и их значение.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Анализ документов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Высказывать свое мнение о происходящих процессах. </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П.25</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26.</w:t>
            </w:r>
          </w:p>
        </w:tc>
        <w:tc>
          <w:tcPr>
            <w:tcW w:w="615" w:type="dxa"/>
          </w:tcPr>
          <w:p w:rsidR="00F34AC3" w:rsidRPr="009B7FAA" w:rsidRDefault="00F34AC3" w:rsidP="009B7FAA">
            <w:pPr>
              <w:jc w:val="center"/>
              <w:rPr>
                <w:b/>
                <w:sz w:val="28"/>
                <w:szCs w:val="28"/>
              </w:rPr>
            </w:pPr>
          </w:p>
        </w:tc>
        <w:tc>
          <w:tcPr>
            <w:tcW w:w="991" w:type="dxa"/>
          </w:tcPr>
          <w:p w:rsidR="00F34AC3" w:rsidRPr="009B7FAA" w:rsidRDefault="00F34AC3" w:rsidP="009B7FAA">
            <w:pPr>
              <w:ind w:left="-121"/>
              <w:jc w:val="center"/>
            </w:pPr>
            <w:r w:rsidRPr="009B7FAA">
              <w:rPr>
                <w:color w:val="000000"/>
                <w:sz w:val="20"/>
                <w:szCs w:val="20"/>
                <w:shd w:val="clear" w:color="auto" w:fill="FFFFFF"/>
              </w:rPr>
              <w:t>07.12-11.12</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Мир человека индустриальной цивилизации.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Изменение в материальном мире.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Взрыв социальной мобильности.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Перемены в сознании людей.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Новое в мире идей.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Работа с иллюстративным материалом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Подготовка презентаций и сообщений. </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П.26</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27.</w:t>
            </w:r>
          </w:p>
        </w:tc>
        <w:tc>
          <w:tcPr>
            <w:tcW w:w="615" w:type="dxa"/>
          </w:tcPr>
          <w:p w:rsidR="00F34AC3" w:rsidRPr="009B7FAA" w:rsidRDefault="00F34AC3" w:rsidP="009B7FAA">
            <w:pPr>
              <w:jc w:val="center"/>
              <w:rPr>
                <w:b/>
                <w:sz w:val="28"/>
                <w:szCs w:val="28"/>
              </w:rPr>
            </w:pPr>
          </w:p>
        </w:tc>
        <w:tc>
          <w:tcPr>
            <w:tcW w:w="991" w:type="dxa"/>
          </w:tcPr>
          <w:p w:rsidR="00F34AC3" w:rsidRPr="00D17514" w:rsidRDefault="00F34AC3" w:rsidP="009B7FAA">
            <w:pPr>
              <w:keepNext/>
              <w:jc w:val="center"/>
              <w:outlineLvl w:val="4"/>
            </w:pPr>
            <w:r w:rsidRPr="009B7FAA">
              <w:rPr>
                <w:color w:val="000000"/>
                <w:sz w:val="20"/>
                <w:szCs w:val="20"/>
                <w:shd w:val="clear" w:color="auto" w:fill="FFFFFF"/>
              </w:rPr>
              <w:t>14.12-18.12</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Художественная  культура эпохи </w:t>
            </w:r>
          </w:p>
        </w:tc>
        <w:tc>
          <w:tcPr>
            <w:tcW w:w="2008"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Литература на рубеже XVIII-XIX вв.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Реалистическое направление в литературе.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Изобразительное искусство.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Музыка. </w:t>
            </w: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Работа с иллюстративным материалом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Подготовка презентаций и сообщений </w:t>
            </w: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r w:rsidRPr="009B7FAA">
              <w:rPr>
                <w:sz w:val="28"/>
                <w:szCs w:val="28"/>
              </w:rPr>
              <w:t>П.27</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28.</w:t>
            </w:r>
          </w:p>
        </w:tc>
        <w:tc>
          <w:tcPr>
            <w:tcW w:w="615" w:type="dxa"/>
          </w:tcPr>
          <w:p w:rsidR="00F34AC3" w:rsidRPr="009B7FAA" w:rsidRDefault="00F34AC3" w:rsidP="009B7FAA">
            <w:pPr>
              <w:jc w:val="center"/>
              <w:rPr>
                <w:b/>
                <w:sz w:val="28"/>
                <w:szCs w:val="28"/>
              </w:rPr>
            </w:pPr>
          </w:p>
        </w:tc>
        <w:tc>
          <w:tcPr>
            <w:tcW w:w="991" w:type="dxa"/>
          </w:tcPr>
          <w:p w:rsidR="00F34AC3" w:rsidRPr="00D17514" w:rsidRDefault="00F34AC3" w:rsidP="009B7FAA">
            <w:pPr>
              <w:keepNext/>
              <w:jc w:val="center"/>
              <w:outlineLvl w:val="4"/>
            </w:pPr>
            <w:r w:rsidRPr="009B7FAA">
              <w:rPr>
                <w:color w:val="000000"/>
                <w:sz w:val="20"/>
                <w:szCs w:val="20"/>
                <w:shd w:val="clear" w:color="auto" w:fill="FFFFFF"/>
              </w:rPr>
              <w:t>14.12-18.12</w:t>
            </w:r>
            <w:r w:rsidRPr="009B7FAA">
              <w:rPr>
                <w:color w:val="000000"/>
                <w:sz w:val="20"/>
                <w:szCs w:val="20"/>
              </w:rPr>
              <w:br/>
            </w:r>
          </w:p>
        </w:tc>
        <w:tc>
          <w:tcPr>
            <w:tcW w:w="176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Итоговое повторение по курсу «История нового времени» </w:t>
            </w:r>
          </w:p>
        </w:tc>
        <w:tc>
          <w:tcPr>
            <w:tcW w:w="2008" w:type="dxa"/>
          </w:tcPr>
          <w:p w:rsidR="00F34AC3" w:rsidRPr="009B7FAA" w:rsidRDefault="00F34AC3" w:rsidP="009B7FAA">
            <w:pPr>
              <w:jc w:val="center"/>
              <w:rPr>
                <w:b/>
              </w:rPr>
            </w:pPr>
          </w:p>
        </w:tc>
        <w:tc>
          <w:tcPr>
            <w:tcW w:w="1872"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Уметь систематизировать полученные знания </w:t>
            </w:r>
          </w:p>
        </w:tc>
        <w:tc>
          <w:tcPr>
            <w:tcW w:w="1049" w:type="dxa"/>
          </w:tcPr>
          <w:p w:rsidR="00F34AC3" w:rsidRPr="009B7FAA" w:rsidRDefault="00F34AC3" w:rsidP="009B7FAA">
            <w:pPr>
              <w:jc w:val="center"/>
              <w:rPr>
                <w:sz w:val="28"/>
                <w:szCs w:val="28"/>
              </w:rPr>
            </w:pPr>
            <w:r w:rsidRPr="009B7FAA">
              <w:rPr>
                <w:sz w:val="28"/>
                <w:szCs w:val="28"/>
              </w:rPr>
              <w:t>тест</w:t>
            </w:r>
          </w:p>
        </w:tc>
        <w:tc>
          <w:tcPr>
            <w:tcW w:w="1122" w:type="dxa"/>
          </w:tcPr>
          <w:p w:rsidR="00F34AC3" w:rsidRPr="009B7FAA" w:rsidRDefault="00F34AC3" w:rsidP="009B7FAA">
            <w:pPr>
              <w:jc w:val="center"/>
              <w:rPr>
                <w:sz w:val="28"/>
                <w:szCs w:val="28"/>
              </w:rPr>
            </w:pPr>
            <w:r w:rsidRPr="009B7FAA">
              <w:rPr>
                <w:sz w:val="28"/>
                <w:szCs w:val="28"/>
              </w:rPr>
              <w:t>П.28</w:t>
            </w: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29.</w:t>
            </w:r>
          </w:p>
        </w:tc>
        <w:tc>
          <w:tcPr>
            <w:tcW w:w="615" w:type="dxa"/>
          </w:tcPr>
          <w:p w:rsidR="00F34AC3" w:rsidRPr="009B7FAA" w:rsidRDefault="00F34AC3" w:rsidP="009B7FAA">
            <w:pPr>
              <w:jc w:val="center"/>
              <w:rPr>
                <w:b/>
                <w:sz w:val="28"/>
                <w:szCs w:val="28"/>
              </w:rPr>
            </w:pPr>
          </w:p>
        </w:tc>
        <w:tc>
          <w:tcPr>
            <w:tcW w:w="991" w:type="dxa"/>
          </w:tcPr>
          <w:p w:rsidR="00F34AC3" w:rsidRPr="00D17514" w:rsidRDefault="00F34AC3" w:rsidP="009B7FAA">
            <w:pPr>
              <w:keepNext/>
              <w:jc w:val="center"/>
              <w:outlineLvl w:val="4"/>
            </w:pPr>
            <w:r w:rsidRPr="009B7FAA">
              <w:rPr>
                <w:color w:val="000000"/>
                <w:sz w:val="20"/>
                <w:szCs w:val="20"/>
                <w:shd w:val="clear" w:color="auto" w:fill="FFFFFF"/>
              </w:rPr>
              <w:t>21.12-25.12</w:t>
            </w:r>
            <w:r w:rsidRPr="009B7FAA">
              <w:rPr>
                <w:color w:val="000000"/>
                <w:sz w:val="20"/>
                <w:szCs w:val="20"/>
              </w:rPr>
              <w:br/>
            </w:r>
          </w:p>
        </w:tc>
        <w:tc>
          <w:tcPr>
            <w:tcW w:w="1760" w:type="dxa"/>
          </w:tcPr>
          <w:p w:rsidR="00F34AC3" w:rsidRPr="009B7FAA" w:rsidRDefault="00F34AC3" w:rsidP="009B7FAA">
            <w:pPr>
              <w:jc w:val="center"/>
              <w:rPr>
                <w:b/>
              </w:rPr>
            </w:pPr>
            <w:r w:rsidRPr="009B7FAA">
              <w:rPr>
                <w:b/>
              </w:rPr>
              <w:t>резерв</w:t>
            </w:r>
          </w:p>
        </w:tc>
        <w:tc>
          <w:tcPr>
            <w:tcW w:w="2008" w:type="dxa"/>
          </w:tcPr>
          <w:p w:rsidR="00F34AC3" w:rsidRPr="009B7FAA" w:rsidRDefault="00F34AC3" w:rsidP="009B7FAA">
            <w:pPr>
              <w:jc w:val="center"/>
              <w:rPr>
                <w:b/>
              </w:rPr>
            </w:pPr>
          </w:p>
        </w:tc>
        <w:tc>
          <w:tcPr>
            <w:tcW w:w="1872" w:type="dxa"/>
          </w:tcPr>
          <w:p w:rsidR="00F34AC3" w:rsidRPr="009B7FAA" w:rsidRDefault="00F34AC3" w:rsidP="009B7FAA">
            <w:pPr>
              <w:jc w:val="center"/>
              <w:rPr>
                <w:b/>
              </w:rPr>
            </w:pPr>
          </w:p>
        </w:tc>
        <w:tc>
          <w:tcPr>
            <w:tcW w:w="1049" w:type="dxa"/>
          </w:tcPr>
          <w:p w:rsidR="00F34AC3" w:rsidRPr="009B7FAA" w:rsidRDefault="00F34AC3" w:rsidP="009B7FAA">
            <w:pPr>
              <w:jc w:val="center"/>
              <w:rPr>
                <w:sz w:val="28"/>
                <w:szCs w:val="28"/>
              </w:rPr>
            </w:pPr>
          </w:p>
        </w:tc>
        <w:tc>
          <w:tcPr>
            <w:tcW w:w="1122" w:type="dxa"/>
          </w:tcPr>
          <w:p w:rsidR="00F34AC3" w:rsidRPr="009B7FAA" w:rsidRDefault="00F34AC3" w:rsidP="009B7FAA">
            <w:pPr>
              <w:jc w:val="center"/>
              <w:rPr>
                <w:sz w:val="28"/>
                <w:szCs w:val="28"/>
              </w:rPr>
            </w:pPr>
          </w:p>
        </w:tc>
        <w:tc>
          <w:tcPr>
            <w:tcW w:w="767" w:type="dxa"/>
          </w:tcPr>
          <w:p w:rsidR="00F34AC3" w:rsidRPr="009B7FAA" w:rsidRDefault="00F34AC3" w:rsidP="009B7FAA">
            <w:pPr>
              <w:jc w:val="center"/>
              <w:rPr>
                <w:b/>
                <w:sz w:val="28"/>
                <w:szCs w:val="28"/>
              </w:rPr>
            </w:pPr>
          </w:p>
        </w:tc>
      </w:tr>
      <w:tr w:rsidR="00F34AC3" w:rsidRPr="00D17514" w:rsidTr="009B7FAA">
        <w:tc>
          <w:tcPr>
            <w:tcW w:w="498" w:type="dxa"/>
          </w:tcPr>
          <w:p w:rsidR="00F34AC3" w:rsidRPr="009B7FAA" w:rsidRDefault="00F34AC3" w:rsidP="009B7FAA">
            <w:pPr>
              <w:jc w:val="center"/>
              <w:rPr>
                <w:b/>
                <w:sz w:val="28"/>
                <w:szCs w:val="28"/>
              </w:rPr>
            </w:pPr>
            <w:r w:rsidRPr="009B7FAA">
              <w:rPr>
                <w:b/>
                <w:sz w:val="28"/>
                <w:szCs w:val="28"/>
              </w:rPr>
              <w:t>30.</w:t>
            </w:r>
          </w:p>
        </w:tc>
        <w:tc>
          <w:tcPr>
            <w:tcW w:w="615" w:type="dxa"/>
          </w:tcPr>
          <w:p w:rsidR="00F34AC3" w:rsidRPr="009B7FAA" w:rsidRDefault="00F34AC3" w:rsidP="009B7FAA">
            <w:pPr>
              <w:jc w:val="center"/>
              <w:rPr>
                <w:b/>
                <w:sz w:val="28"/>
                <w:szCs w:val="28"/>
              </w:rPr>
            </w:pPr>
          </w:p>
        </w:tc>
        <w:tc>
          <w:tcPr>
            <w:tcW w:w="991" w:type="dxa"/>
          </w:tcPr>
          <w:p w:rsidR="00F34AC3" w:rsidRPr="00D17514" w:rsidRDefault="00F34AC3" w:rsidP="009B7FAA">
            <w:pPr>
              <w:keepNext/>
              <w:jc w:val="center"/>
              <w:outlineLvl w:val="4"/>
            </w:pPr>
            <w:r w:rsidRPr="009B7FAA">
              <w:rPr>
                <w:color w:val="000000"/>
                <w:sz w:val="20"/>
                <w:szCs w:val="20"/>
                <w:shd w:val="clear" w:color="auto" w:fill="FFFFFF"/>
              </w:rPr>
              <w:t>21.12-25.12</w:t>
            </w:r>
            <w:r w:rsidRPr="009B7FAA">
              <w:rPr>
                <w:color w:val="000000"/>
                <w:sz w:val="20"/>
                <w:szCs w:val="20"/>
              </w:rPr>
              <w:br/>
            </w:r>
          </w:p>
        </w:tc>
        <w:tc>
          <w:tcPr>
            <w:tcW w:w="1760" w:type="dxa"/>
          </w:tcPr>
          <w:p w:rsidR="00F34AC3" w:rsidRPr="009B7FAA" w:rsidRDefault="00F34AC3" w:rsidP="009B7FAA">
            <w:pPr>
              <w:jc w:val="center"/>
              <w:rPr>
                <w:b/>
              </w:rPr>
            </w:pPr>
            <w:r w:rsidRPr="009B7FAA">
              <w:rPr>
                <w:b/>
              </w:rPr>
              <w:t>резерв</w:t>
            </w:r>
          </w:p>
        </w:tc>
        <w:tc>
          <w:tcPr>
            <w:tcW w:w="2008" w:type="dxa"/>
          </w:tcPr>
          <w:p w:rsidR="00F34AC3" w:rsidRPr="009B7FAA" w:rsidRDefault="00F34AC3" w:rsidP="009B7FAA">
            <w:pPr>
              <w:jc w:val="center"/>
              <w:rPr>
                <w:b/>
              </w:rPr>
            </w:pPr>
          </w:p>
        </w:tc>
        <w:tc>
          <w:tcPr>
            <w:tcW w:w="1872" w:type="dxa"/>
          </w:tcPr>
          <w:p w:rsidR="00F34AC3" w:rsidRPr="009B7FAA" w:rsidRDefault="00F34AC3" w:rsidP="009B7FAA">
            <w:pPr>
              <w:jc w:val="center"/>
              <w:rPr>
                <w:b/>
              </w:rPr>
            </w:pPr>
          </w:p>
        </w:tc>
        <w:tc>
          <w:tcPr>
            <w:tcW w:w="1049" w:type="dxa"/>
          </w:tcPr>
          <w:p w:rsidR="00F34AC3" w:rsidRPr="009B7FAA" w:rsidRDefault="00F34AC3" w:rsidP="009B7FAA">
            <w:pPr>
              <w:jc w:val="center"/>
              <w:rPr>
                <w:b/>
                <w:sz w:val="28"/>
                <w:szCs w:val="28"/>
              </w:rPr>
            </w:pPr>
          </w:p>
        </w:tc>
        <w:tc>
          <w:tcPr>
            <w:tcW w:w="1122" w:type="dxa"/>
          </w:tcPr>
          <w:p w:rsidR="00F34AC3" w:rsidRPr="009B7FAA" w:rsidRDefault="00F34AC3" w:rsidP="009B7FAA">
            <w:pPr>
              <w:jc w:val="center"/>
              <w:rPr>
                <w:sz w:val="28"/>
                <w:szCs w:val="28"/>
              </w:rPr>
            </w:pPr>
          </w:p>
        </w:tc>
        <w:tc>
          <w:tcPr>
            <w:tcW w:w="767" w:type="dxa"/>
          </w:tcPr>
          <w:p w:rsidR="00F34AC3" w:rsidRPr="009B7FAA" w:rsidRDefault="00F34AC3" w:rsidP="009B7FAA">
            <w:pPr>
              <w:jc w:val="center"/>
              <w:rPr>
                <w:b/>
                <w:sz w:val="28"/>
                <w:szCs w:val="28"/>
              </w:rPr>
            </w:pPr>
          </w:p>
        </w:tc>
      </w:tr>
    </w:tbl>
    <w:p w:rsidR="00F34AC3" w:rsidRPr="00D17514" w:rsidRDefault="00F34AC3" w:rsidP="002368A4">
      <w:pPr>
        <w:jc w:val="center"/>
        <w:rPr>
          <w:b/>
          <w:sz w:val="28"/>
          <w:szCs w:val="28"/>
        </w:rPr>
      </w:pPr>
    </w:p>
    <w:p w:rsidR="00F34AC3" w:rsidRPr="00D17514" w:rsidRDefault="00F34AC3" w:rsidP="002368A4">
      <w:pPr>
        <w:jc w:val="center"/>
        <w:rPr>
          <w:b/>
          <w:sz w:val="28"/>
          <w:szCs w:val="28"/>
        </w:rPr>
      </w:pPr>
      <w:r w:rsidRPr="00D17514">
        <w:rPr>
          <w:b/>
          <w:sz w:val="28"/>
          <w:szCs w:val="28"/>
        </w:rPr>
        <w:t>Литература.</w:t>
      </w:r>
    </w:p>
    <w:p w:rsidR="00F34AC3" w:rsidRPr="00D17514" w:rsidRDefault="00F34AC3" w:rsidP="002368A4">
      <w:pPr>
        <w:autoSpaceDE w:val="0"/>
        <w:autoSpaceDN w:val="0"/>
        <w:adjustRightInd w:val="0"/>
        <w:jc w:val="both"/>
        <w:rPr>
          <w:color w:val="000000"/>
        </w:rPr>
      </w:pPr>
      <w:r w:rsidRPr="00D17514">
        <w:rPr>
          <w:color w:val="000000"/>
        </w:rPr>
        <w:t xml:space="preserve">Учебно-методический комплект для учащегося </w:t>
      </w:r>
    </w:p>
    <w:p w:rsidR="00F34AC3" w:rsidRPr="00D17514" w:rsidRDefault="00F34AC3" w:rsidP="002368A4">
      <w:pPr>
        <w:autoSpaceDE w:val="0"/>
        <w:autoSpaceDN w:val="0"/>
        <w:adjustRightInd w:val="0"/>
        <w:jc w:val="both"/>
        <w:rPr>
          <w:color w:val="000000"/>
        </w:rPr>
      </w:pPr>
      <w:r w:rsidRPr="00D17514">
        <w:rPr>
          <w:color w:val="000000"/>
        </w:rPr>
        <w:t>1. Учебник Ведюшкин В.А., Бурин С.Н. Всеобщая история. История Нового времени. 8 кл.: учебник для общеобразовательных учреждений /Ведюшкин В.А., Бурин С.Н. – М.: Дрофа; Московские учебники, 201</w:t>
      </w:r>
      <w:r>
        <w:rPr>
          <w:color w:val="000000"/>
        </w:rPr>
        <w:t>2</w:t>
      </w:r>
      <w:r w:rsidRPr="00D17514">
        <w:rPr>
          <w:color w:val="000000"/>
        </w:rPr>
        <w:t xml:space="preserve"> </w:t>
      </w:r>
    </w:p>
    <w:p w:rsidR="00F34AC3" w:rsidRPr="00D17514" w:rsidRDefault="00F34AC3" w:rsidP="002368A4">
      <w:pPr>
        <w:autoSpaceDE w:val="0"/>
        <w:autoSpaceDN w:val="0"/>
        <w:adjustRightInd w:val="0"/>
        <w:jc w:val="both"/>
        <w:rPr>
          <w:color w:val="000000"/>
        </w:rPr>
      </w:pPr>
      <w:r w:rsidRPr="00D17514">
        <w:rPr>
          <w:color w:val="000000"/>
        </w:rPr>
        <w:t xml:space="preserve">2. Рабочая тетрадь «Новая история». 8класс, М., «Просвещение», 2012 г. автор </w:t>
      </w:r>
    </w:p>
    <w:p w:rsidR="00F34AC3" w:rsidRPr="00D17514" w:rsidRDefault="00F34AC3" w:rsidP="002368A4">
      <w:pPr>
        <w:autoSpaceDE w:val="0"/>
        <w:autoSpaceDN w:val="0"/>
        <w:adjustRightInd w:val="0"/>
        <w:jc w:val="both"/>
        <w:rPr>
          <w:color w:val="000000"/>
        </w:rPr>
      </w:pPr>
      <w:r w:rsidRPr="00D17514">
        <w:rPr>
          <w:color w:val="000000"/>
        </w:rPr>
        <w:t>3. Учебник: Данилов А. А., Косулина Л. Г. История России XIXвек. – М.: Просвещение, 20</w:t>
      </w:r>
      <w:r>
        <w:rPr>
          <w:color w:val="000000"/>
        </w:rPr>
        <w:t>12</w:t>
      </w:r>
      <w:r w:rsidRPr="00D17514">
        <w:rPr>
          <w:color w:val="000000"/>
        </w:rPr>
        <w:t xml:space="preserve">. </w:t>
      </w:r>
    </w:p>
    <w:p w:rsidR="00F34AC3" w:rsidRPr="00D17514" w:rsidRDefault="00F34AC3" w:rsidP="002368A4">
      <w:pPr>
        <w:autoSpaceDE w:val="0"/>
        <w:autoSpaceDN w:val="0"/>
        <w:adjustRightInd w:val="0"/>
        <w:jc w:val="both"/>
        <w:rPr>
          <w:color w:val="000000"/>
        </w:rPr>
      </w:pPr>
      <w:r w:rsidRPr="00D17514">
        <w:rPr>
          <w:color w:val="000000"/>
        </w:rPr>
        <w:t xml:space="preserve">4. Данилов А.А., Косулина Л.Г. Рабочая тетрадь История России XIXвек. (8 класс), М., Просвещение, 2011 г. </w:t>
      </w:r>
    </w:p>
    <w:p w:rsidR="00F34AC3" w:rsidRPr="00D17514" w:rsidRDefault="00F34AC3" w:rsidP="002368A4">
      <w:pPr>
        <w:autoSpaceDE w:val="0"/>
        <w:autoSpaceDN w:val="0"/>
        <w:adjustRightInd w:val="0"/>
        <w:jc w:val="both"/>
        <w:rPr>
          <w:color w:val="000000"/>
        </w:rPr>
      </w:pPr>
    </w:p>
    <w:p w:rsidR="00F34AC3" w:rsidRPr="00D17514" w:rsidRDefault="00F34AC3" w:rsidP="002368A4">
      <w:pPr>
        <w:autoSpaceDE w:val="0"/>
        <w:autoSpaceDN w:val="0"/>
        <w:adjustRightInd w:val="0"/>
        <w:jc w:val="both"/>
        <w:rPr>
          <w:color w:val="000000"/>
        </w:rPr>
      </w:pPr>
      <w:r w:rsidRPr="00D17514">
        <w:rPr>
          <w:color w:val="000000"/>
        </w:rPr>
        <w:t xml:space="preserve">Методическая литература: </w:t>
      </w:r>
    </w:p>
    <w:p w:rsidR="00F34AC3" w:rsidRPr="00D17514" w:rsidRDefault="00F34AC3" w:rsidP="002368A4">
      <w:pPr>
        <w:autoSpaceDE w:val="0"/>
        <w:autoSpaceDN w:val="0"/>
        <w:adjustRightInd w:val="0"/>
        <w:jc w:val="both"/>
        <w:rPr>
          <w:color w:val="000000"/>
        </w:rPr>
      </w:pPr>
      <w:r w:rsidRPr="00D17514">
        <w:rPr>
          <w:color w:val="000000"/>
        </w:rPr>
        <w:t>1. Программа " Новая история 7</w:t>
      </w:r>
      <w:r w:rsidRPr="00D17514">
        <w:rPr>
          <w:b/>
          <w:bCs/>
          <w:color w:val="000000"/>
        </w:rPr>
        <w:t>–</w:t>
      </w:r>
      <w:r w:rsidRPr="00D17514">
        <w:rPr>
          <w:color w:val="000000"/>
        </w:rPr>
        <w:t xml:space="preserve">8 классы" под редакцией Ведюшкина В.А. и Бурина С.Н </w:t>
      </w:r>
      <w:r w:rsidRPr="00D17514">
        <w:rPr>
          <w:b/>
          <w:bCs/>
          <w:color w:val="000000"/>
        </w:rPr>
        <w:t xml:space="preserve">– </w:t>
      </w:r>
      <w:r w:rsidRPr="00D17514">
        <w:rPr>
          <w:color w:val="000000"/>
        </w:rPr>
        <w:t xml:space="preserve">М.: Просвещение, 2010. </w:t>
      </w:r>
    </w:p>
    <w:p w:rsidR="00F34AC3" w:rsidRPr="00D17514" w:rsidRDefault="00F34AC3" w:rsidP="002368A4">
      <w:pPr>
        <w:autoSpaceDE w:val="0"/>
        <w:autoSpaceDN w:val="0"/>
        <w:adjustRightInd w:val="0"/>
        <w:jc w:val="both"/>
        <w:rPr>
          <w:color w:val="000000"/>
        </w:rPr>
      </w:pPr>
      <w:r w:rsidRPr="00D17514">
        <w:rPr>
          <w:color w:val="000000"/>
        </w:rPr>
        <w:t xml:space="preserve">2. Ведюшкин В.А., Бурин С.Н. Всеобщая история. История Нового времени.8 кл.: учебник для общеобразовательных учреждений /Ведюшкин В.А., Бурин С.Н. – М.: Дрофа; Московские учебники, 2010. </w:t>
      </w:r>
    </w:p>
    <w:p w:rsidR="00F34AC3" w:rsidRPr="00D17514" w:rsidRDefault="00F34AC3" w:rsidP="002368A4">
      <w:pPr>
        <w:autoSpaceDE w:val="0"/>
        <w:autoSpaceDN w:val="0"/>
        <w:adjustRightInd w:val="0"/>
        <w:jc w:val="both"/>
        <w:rPr>
          <w:color w:val="000000"/>
        </w:rPr>
      </w:pPr>
      <w:r w:rsidRPr="00D17514">
        <w:rPr>
          <w:color w:val="000000"/>
        </w:rPr>
        <w:t xml:space="preserve">3. Программа "История России 6–9 классы" Данилова А.А. и Косулиной Л.Г. – М.: Просвещение, 2010. </w:t>
      </w:r>
    </w:p>
    <w:p w:rsidR="00F34AC3" w:rsidRPr="00D17514" w:rsidRDefault="00F34AC3" w:rsidP="002368A4">
      <w:pPr>
        <w:autoSpaceDE w:val="0"/>
        <w:autoSpaceDN w:val="0"/>
        <w:adjustRightInd w:val="0"/>
        <w:jc w:val="both"/>
        <w:rPr>
          <w:color w:val="000000"/>
        </w:rPr>
      </w:pPr>
      <w:r w:rsidRPr="00D17514">
        <w:rPr>
          <w:color w:val="000000"/>
        </w:rPr>
        <w:t xml:space="preserve">4. Чеботарёва Н.И. Рабочие программы по истории. 5-11-е классы – М.: Глобус,2008. </w:t>
      </w:r>
    </w:p>
    <w:p w:rsidR="00F34AC3" w:rsidRPr="00D17514" w:rsidRDefault="00F34AC3" w:rsidP="002368A4">
      <w:pPr>
        <w:autoSpaceDE w:val="0"/>
        <w:autoSpaceDN w:val="0"/>
        <w:adjustRightInd w:val="0"/>
        <w:jc w:val="both"/>
        <w:rPr>
          <w:color w:val="000000"/>
        </w:rPr>
      </w:pPr>
      <w:r w:rsidRPr="00D17514">
        <w:rPr>
          <w:color w:val="000000"/>
        </w:rPr>
        <w:t xml:space="preserve">5. Агафонов С.В. Тематическое и поурочное планирование по истории России XIXвек. 8-й класс: к учебнику Данилова А.А., Косулиной Л.Г. </w:t>
      </w:r>
    </w:p>
    <w:p w:rsidR="00F34AC3" w:rsidRPr="00D17514" w:rsidRDefault="00F34AC3" w:rsidP="002368A4">
      <w:pPr>
        <w:autoSpaceDE w:val="0"/>
        <w:autoSpaceDN w:val="0"/>
        <w:adjustRightInd w:val="0"/>
        <w:jc w:val="both"/>
        <w:rPr>
          <w:color w:val="000000"/>
        </w:rPr>
      </w:pPr>
      <w:r w:rsidRPr="00D17514">
        <w:rPr>
          <w:color w:val="000000"/>
        </w:rPr>
        <w:t xml:space="preserve">"История России XIXвек./ Агафонов С.В. – М.: Экзамен, 2009. </w:t>
      </w:r>
    </w:p>
    <w:p w:rsidR="00F34AC3" w:rsidRPr="001A56B9" w:rsidRDefault="00F34AC3" w:rsidP="002368A4">
      <w:pPr>
        <w:autoSpaceDE w:val="0"/>
        <w:autoSpaceDN w:val="0"/>
        <w:adjustRightInd w:val="0"/>
        <w:jc w:val="both"/>
        <w:rPr>
          <w:color w:val="000000"/>
        </w:rPr>
      </w:pPr>
      <w:r w:rsidRPr="00D17514">
        <w:rPr>
          <w:color w:val="000000"/>
        </w:rPr>
        <w:t xml:space="preserve">6. Коллекция тестов </w:t>
      </w:r>
    </w:p>
    <w:p w:rsidR="00F34AC3" w:rsidRDefault="00F34AC3" w:rsidP="00642F5F">
      <w:pPr>
        <w:jc w:val="center"/>
        <w:rPr>
          <w:b/>
          <w:sz w:val="28"/>
          <w:szCs w:val="28"/>
        </w:rPr>
      </w:pPr>
    </w:p>
    <w:p w:rsidR="00F34AC3" w:rsidRPr="00D17514" w:rsidRDefault="00F34AC3" w:rsidP="002368A4">
      <w:pPr>
        <w:jc w:val="center"/>
        <w:rPr>
          <w:b/>
          <w:sz w:val="28"/>
          <w:szCs w:val="28"/>
        </w:rPr>
      </w:pPr>
      <w:r w:rsidRPr="00D17514">
        <w:rPr>
          <w:b/>
          <w:sz w:val="28"/>
          <w:szCs w:val="28"/>
        </w:rPr>
        <w:t>КАЛЕНДАРНО - ТЕМАТИЧЕСКОЕ  ПЛАНИРОВАНИЕ  по   истории России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3"/>
        <w:gridCol w:w="621"/>
        <w:gridCol w:w="969"/>
        <w:gridCol w:w="1480"/>
        <w:gridCol w:w="2090"/>
        <w:gridCol w:w="2046"/>
        <w:gridCol w:w="1062"/>
        <w:gridCol w:w="1136"/>
        <w:gridCol w:w="775"/>
      </w:tblGrid>
      <w:tr w:rsidR="00F34AC3" w:rsidRPr="00D17514" w:rsidTr="009B7FAA">
        <w:tc>
          <w:tcPr>
            <w:tcW w:w="503" w:type="dxa"/>
          </w:tcPr>
          <w:p w:rsidR="00F34AC3" w:rsidRPr="009B7FAA" w:rsidRDefault="00F34AC3" w:rsidP="009B7FAA">
            <w:pPr>
              <w:jc w:val="center"/>
              <w:rPr>
                <w:b/>
              </w:rPr>
            </w:pPr>
            <w:r w:rsidRPr="009B7FAA">
              <w:rPr>
                <w:b/>
              </w:rPr>
              <w:t>№ п/п</w:t>
            </w:r>
          </w:p>
        </w:tc>
        <w:tc>
          <w:tcPr>
            <w:tcW w:w="621" w:type="dxa"/>
          </w:tcPr>
          <w:p w:rsidR="00F34AC3" w:rsidRPr="009B7FAA" w:rsidRDefault="00F34AC3" w:rsidP="009B7FAA">
            <w:pPr>
              <w:jc w:val="center"/>
              <w:rPr>
                <w:b/>
              </w:rPr>
            </w:pPr>
            <w:r w:rsidRPr="009B7FAA">
              <w:rPr>
                <w:b/>
              </w:rPr>
              <w:t>№ в  теме</w:t>
            </w:r>
          </w:p>
        </w:tc>
        <w:tc>
          <w:tcPr>
            <w:tcW w:w="969" w:type="dxa"/>
          </w:tcPr>
          <w:p w:rsidR="00F34AC3" w:rsidRPr="009B7FAA" w:rsidRDefault="00F34AC3" w:rsidP="009B7FAA">
            <w:pPr>
              <w:jc w:val="center"/>
              <w:rPr>
                <w:b/>
              </w:rPr>
            </w:pPr>
            <w:r w:rsidRPr="009B7FAA">
              <w:rPr>
                <w:b/>
              </w:rPr>
              <w:t>Дата</w:t>
            </w:r>
          </w:p>
        </w:tc>
        <w:tc>
          <w:tcPr>
            <w:tcW w:w="1480" w:type="dxa"/>
          </w:tcPr>
          <w:p w:rsidR="00F34AC3" w:rsidRPr="009B7FAA" w:rsidRDefault="00F34AC3" w:rsidP="009B7FAA">
            <w:pPr>
              <w:jc w:val="center"/>
              <w:rPr>
                <w:b/>
              </w:rPr>
            </w:pPr>
            <w:r w:rsidRPr="009B7FAA">
              <w:rPr>
                <w:b/>
              </w:rPr>
              <w:t>Тема  урока</w:t>
            </w:r>
          </w:p>
          <w:p w:rsidR="00F34AC3" w:rsidRPr="009B7FAA" w:rsidRDefault="00F34AC3" w:rsidP="009B7FAA">
            <w:pPr>
              <w:jc w:val="center"/>
              <w:rPr>
                <w:b/>
              </w:rPr>
            </w:pPr>
            <w:r w:rsidRPr="009B7FAA">
              <w:rPr>
                <w:b/>
              </w:rPr>
              <w:t>КЭС</w:t>
            </w:r>
          </w:p>
        </w:tc>
        <w:tc>
          <w:tcPr>
            <w:tcW w:w="2090" w:type="dxa"/>
          </w:tcPr>
          <w:p w:rsidR="00F34AC3" w:rsidRPr="009B7FAA" w:rsidRDefault="00F34AC3" w:rsidP="009B7FAA">
            <w:pPr>
              <w:jc w:val="center"/>
              <w:rPr>
                <w:b/>
              </w:rPr>
            </w:pPr>
            <w:r w:rsidRPr="009B7FAA">
              <w:rPr>
                <w:b/>
              </w:rPr>
              <w:t>Основное  содержание (элементы  содержания)</w:t>
            </w:r>
          </w:p>
        </w:tc>
        <w:tc>
          <w:tcPr>
            <w:tcW w:w="2046" w:type="dxa"/>
          </w:tcPr>
          <w:p w:rsidR="00F34AC3" w:rsidRPr="009B7FAA" w:rsidRDefault="00F34AC3" w:rsidP="009B7FAA">
            <w:pPr>
              <w:jc w:val="center"/>
              <w:rPr>
                <w:b/>
              </w:rPr>
            </w:pPr>
            <w:r w:rsidRPr="009B7FAA">
              <w:rPr>
                <w:b/>
              </w:rPr>
              <w:t>Характеристика деятельности учащихся     (на  уровне учебных действий)</w:t>
            </w:r>
          </w:p>
        </w:tc>
        <w:tc>
          <w:tcPr>
            <w:tcW w:w="1062" w:type="dxa"/>
          </w:tcPr>
          <w:p w:rsidR="00F34AC3" w:rsidRPr="009B7FAA" w:rsidRDefault="00F34AC3" w:rsidP="009B7FAA">
            <w:pPr>
              <w:jc w:val="center"/>
              <w:rPr>
                <w:b/>
              </w:rPr>
            </w:pPr>
            <w:r w:rsidRPr="009B7FAA">
              <w:rPr>
                <w:b/>
              </w:rPr>
              <w:t>Вид  и  форма  контроля</w:t>
            </w:r>
          </w:p>
        </w:tc>
        <w:tc>
          <w:tcPr>
            <w:tcW w:w="1136" w:type="dxa"/>
          </w:tcPr>
          <w:p w:rsidR="00F34AC3" w:rsidRPr="009B7FAA" w:rsidRDefault="00F34AC3" w:rsidP="009B7FAA">
            <w:pPr>
              <w:jc w:val="center"/>
              <w:rPr>
                <w:b/>
              </w:rPr>
            </w:pPr>
            <w:r w:rsidRPr="009B7FAA">
              <w:rPr>
                <w:b/>
              </w:rPr>
              <w:t xml:space="preserve">Домашнее  </w:t>
            </w:r>
          </w:p>
          <w:p w:rsidR="00F34AC3" w:rsidRPr="009B7FAA" w:rsidRDefault="00F34AC3" w:rsidP="009B7FAA">
            <w:pPr>
              <w:jc w:val="center"/>
              <w:rPr>
                <w:b/>
              </w:rPr>
            </w:pPr>
            <w:r w:rsidRPr="009B7FAA">
              <w:rPr>
                <w:b/>
              </w:rPr>
              <w:t>задание</w:t>
            </w:r>
          </w:p>
        </w:tc>
        <w:tc>
          <w:tcPr>
            <w:tcW w:w="775" w:type="dxa"/>
          </w:tcPr>
          <w:p w:rsidR="00F34AC3" w:rsidRPr="009B7FAA" w:rsidRDefault="00F34AC3" w:rsidP="009B7FAA">
            <w:pPr>
              <w:jc w:val="center"/>
              <w:rPr>
                <w:b/>
              </w:rPr>
            </w:pPr>
            <w:r w:rsidRPr="009B7FAA">
              <w:rPr>
                <w:b/>
              </w:rPr>
              <w:t>ТСО</w:t>
            </w:r>
          </w:p>
          <w:p w:rsidR="00F34AC3" w:rsidRPr="009B7FAA" w:rsidRDefault="00F34AC3" w:rsidP="009B7FAA">
            <w:pPr>
              <w:jc w:val="center"/>
              <w:rPr>
                <w:b/>
              </w:rPr>
            </w:pPr>
            <w:r w:rsidRPr="009B7FAA">
              <w:rPr>
                <w:b/>
              </w:rPr>
              <w:t>ЦЭОР</w:t>
            </w:r>
          </w:p>
        </w:tc>
      </w:tr>
      <w:tr w:rsidR="00F34AC3" w:rsidRPr="00D17514" w:rsidTr="009B7FAA">
        <w:tc>
          <w:tcPr>
            <w:tcW w:w="10682" w:type="dxa"/>
            <w:gridSpan w:val="9"/>
          </w:tcPr>
          <w:p w:rsidR="00F34AC3" w:rsidRPr="009B7FAA" w:rsidRDefault="00F34AC3" w:rsidP="009B7FAA">
            <w:pPr>
              <w:jc w:val="center"/>
              <w:rPr>
                <w:b/>
                <w:sz w:val="28"/>
                <w:szCs w:val="28"/>
              </w:rPr>
            </w:pPr>
            <w:r w:rsidRPr="009B7FAA">
              <w:rPr>
                <w:b/>
                <w:sz w:val="28"/>
                <w:szCs w:val="28"/>
              </w:rPr>
              <w:t>Тема №1. Россия в первой половине XIX века.</w:t>
            </w: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1.</w:t>
            </w:r>
          </w:p>
        </w:tc>
        <w:tc>
          <w:tcPr>
            <w:tcW w:w="621" w:type="dxa"/>
          </w:tcPr>
          <w:p w:rsidR="00F34AC3" w:rsidRPr="009B7FAA" w:rsidRDefault="00F34AC3" w:rsidP="009B7FAA">
            <w:pPr>
              <w:jc w:val="center"/>
              <w:rPr>
                <w:b/>
                <w:sz w:val="28"/>
                <w:szCs w:val="28"/>
              </w:rPr>
            </w:pPr>
          </w:p>
        </w:tc>
        <w:tc>
          <w:tcPr>
            <w:tcW w:w="969" w:type="dxa"/>
          </w:tcPr>
          <w:p w:rsidR="00F34AC3" w:rsidRPr="00D17514" w:rsidRDefault="00F34AC3" w:rsidP="009B7FAA">
            <w:pPr>
              <w:jc w:val="center"/>
            </w:pPr>
            <w:r w:rsidRPr="009B7FAA">
              <w:rPr>
                <w:color w:val="000000"/>
                <w:sz w:val="20"/>
                <w:szCs w:val="20"/>
                <w:shd w:val="clear" w:color="auto" w:fill="FFFFFF"/>
              </w:rPr>
              <w:t>28.12-30.12</w:t>
            </w:r>
            <w:r w:rsidRPr="009B7FAA">
              <w:rPr>
                <w:color w:val="000000"/>
                <w:sz w:val="20"/>
                <w:szCs w:val="20"/>
              </w:rPr>
              <w:br/>
            </w:r>
          </w:p>
        </w:tc>
        <w:tc>
          <w:tcPr>
            <w:tcW w:w="1480" w:type="dxa"/>
          </w:tcPr>
          <w:tbl>
            <w:tblPr>
              <w:tblW w:w="0" w:type="auto"/>
              <w:tblLayout w:type="fixed"/>
              <w:tblLook w:val="0000"/>
            </w:tblPr>
            <w:tblGrid>
              <w:gridCol w:w="1876"/>
            </w:tblGrid>
            <w:tr w:rsidR="00F34AC3" w:rsidRPr="001A56B9" w:rsidTr="0081780E">
              <w:trPr>
                <w:trHeight w:val="319"/>
              </w:trPr>
              <w:tc>
                <w:tcPr>
                  <w:tcW w:w="1876" w:type="dxa"/>
                </w:tcPr>
                <w:p w:rsidR="00F34AC3" w:rsidRPr="001A56B9" w:rsidRDefault="00F34AC3" w:rsidP="004B26E6">
                  <w:pPr>
                    <w:autoSpaceDE w:val="0"/>
                    <w:autoSpaceDN w:val="0"/>
                    <w:adjustRightInd w:val="0"/>
                    <w:rPr>
                      <w:color w:val="000000"/>
                    </w:rPr>
                  </w:pPr>
                  <w:r w:rsidRPr="001A56B9">
                    <w:rPr>
                      <w:color w:val="000000"/>
                    </w:rPr>
                    <w:t xml:space="preserve">Внутренняя </w:t>
                  </w:r>
                </w:p>
                <w:p w:rsidR="00F34AC3" w:rsidRPr="001A56B9" w:rsidRDefault="00F34AC3" w:rsidP="004B26E6">
                  <w:pPr>
                    <w:autoSpaceDE w:val="0"/>
                    <w:autoSpaceDN w:val="0"/>
                    <w:adjustRightInd w:val="0"/>
                    <w:rPr>
                      <w:color w:val="000000"/>
                    </w:rPr>
                  </w:pPr>
                  <w:r w:rsidRPr="001A56B9">
                    <w:rPr>
                      <w:color w:val="000000"/>
                    </w:rPr>
                    <w:t xml:space="preserve">политика </w:t>
                  </w:r>
                </w:p>
                <w:p w:rsidR="00F34AC3" w:rsidRPr="001A56B9" w:rsidRDefault="00F34AC3" w:rsidP="004B26E6">
                  <w:pPr>
                    <w:autoSpaceDE w:val="0"/>
                    <w:autoSpaceDN w:val="0"/>
                    <w:adjustRightInd w:val="0"/>
                    <w:rPr>
                      <w:color w:val="000000"/>
                    </w:rPr>
                  </w:pPr>
                  <w:r>
                    <w:rPr>
                      <w:color w:val="000000"/>
                    </w:rPr>
                    <w:t>в 1801-1806</w:t>
                  </w:r>
                  <w:r w:rsidRPr="001A56B9">
                    <w:rPr>
                      <w:color w:val="000000"/>
                    </w:rPr>
                    <w:t xml:space="preserve"> гг. </w:t>
                  </w:r>
                </w:p>
              </w:tc>
            </w:tr>
          </w:tbl>
          <w:p w:rsidR="00F34AC3" w:rsidRPr="009B7FAA" w:rsidRDefault="00F34AC3" w:rsidP="009B7FAA">
            <w:pPr>
              <w:jc w:val="center"/>
              <w:rPr>
                <w:b/>
              </w:rPr>
            </w:pP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Внутренняя политика Александра I. Негласный комитет. «Указ о вольных хлебопашцах». Учреждение министерств.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Знать понятия: либерализм, самодержавие, реформа, разделение властей, политические права, избирательное право.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годы царствования Александра I, характерные черты внутренней политики Александра I </w:t>
            </w:r>
          </w:p>
        </w:tc>
        <w:tc>
          <w:tcPr>
            <w:tcW w:w="1062" w:type="dxa"/>
          </w:tcPr>
          <w:p w:rsidR="00F34AC3" w:rsidRPr="009B7FAA" w:rsidRDefault="00F34AC3" w:rsidP="009B7FAA">
            <w:pPr>
              <w:jc w:val="center"/>
              <w:rPr>
                <w:b/>
                <w:sz w:val="28"/>
                <w:szCs w:val="28"/>
              </w:rPr>
            </w:pPr>
          </w:p>
        </w:tc>
        <w:tc>
          <w:tcPr>
            <w:tcW w:w="1136" w:type="dxa"/>
          </w:tcPr>
          <w:p w:rsidR="00F34AC3" w:rsidRPr="009B7FAA" w:rsidRDefault="00F34AC3" w:rsidP="009B7FAA">
            <w:pPr>
              <w:jc w:val="center"/>
              <w:rPr>
                <w:sz w:val="28"/>
                <w:szCs w:val="28"/>
              </w:rPr>
            </w:pPr>
            <w:r w:rsidRPr="009B7FAA">
              <w:rPr>
                <w:sz w:val="28"/>
                <w:szCs w:val="28"/>
              </w:rPr>
              <w:t>П.1</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2</w:t>
            </w:r>
          </w:p>
        </w:tc>
        <w:tc>
          <w:tcPr>
            <w:tcW w:w="621" w:type="dxa"/>
          </w:tcPr>
          <w:p w:rsidR="00F34AC3" w:rsidRPr="009B7FAA" w:rsidRDefault="00F34AC3" w:rsidP="009B7FAA">
            <w:pPr>
              <w:jc w:val="center"/>
              <w:rPr>
                <w:b/>
                <w:sz w:val="28"/>
                <w:szCs w:val="28"/>
              </w:rPr>
            </w:pPr>
          </w:p>
        </w:tc>
        <w:tc>
          <w:tcPr>
            <w:tcW w:w="969" w:type="dxa"/>
          </w:tcPr>
          <w:p w:rsidR="00F34AC3" w:rsidRPr="00D17514" w:rsidRDefault="00F34AC3" w:rsidP="009B7FAA">
            <w:pPr>
              <w:jc w:val="center"/>
            </w:pPr>
            <w:r w:rsidRPr="009B7FAA">
              <w:rPr>
                <w:color w:val="000000"/>
                <w:sz w:val="20"/>
                <w:szCs w:val="20"/>
                <w:shd w:val="clear" w:color="auto" w:fill="FFFFFF"/>
              </w:rPr>
              <w:t>06.01-08.01</w:t>
            </w:r>
            <w:r w:rsidRPr="009B7FAA">
              <w:rPr>
                <w:color w:val="000000"/>
                <w:sz w:val="20"/>
                <w:szCs w:val="20"/>
              </w:rPr>
              <w:br/>
            </w:r>
          </w:p>
        </w:tc>
        <w:tc>
          <w:tcPr>
            <w:tcW w:w="1480" w:type="dxa"/>
          </w:tcPr>
          <w:p w:rsidR="00F34AC3" w:rsidRPr="001A56B9" w:rsidRDefault="00F34AC3" w:rsidP="004B26E6">
            <w:r w:rsidRPr="001A56B9">
              <w:t>Внешняя политика в 1801-1812 гг.</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Внешняя политика. войны со Швецией, Турцией, Ираном. Участие России в антифранцузских коалициях. Тильзитский мир и русско-французский союз. Континентальная блокада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Знать: понятия коалиция, конвенция, сейм.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основные цели, задачи и направления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внешней политики страны; показывать на карте, оценивать ее результативность </w:t>
            </w:r>
          </w:p>
        </w:tc>
        <w:tc>
          <w:tcPr>
            <w:tcW w:w="1062" w:type="dxa"/>
          </w:tcPr>
          <w:p w:rsidR="00F34AC3" w:rsidRPr="009B7FAA" w:rsidRDefault="00F34AC3" w:rsidP="009B7FAA">
            <w:pPr>
              <w:jc w:val="center"/>
              <w:rPr>
                <w:b/>
                <w:sz w:val="28"/>
                <w:szCs w:val="28"/>
              </w:rPr>
            </w:pPr>
          </w:p>
        </w:tc>
        <w:tc>
          <w:tcPr>
            <w:tcW w:w="1136" w:type="dxa"/>
          </w:tcPr>
          <w:p w:rsidR="00F34AC3" w:rsidRPr="009B7FAA" w:rsidRDefault="00F34AC3" w:rsidP="009B7FAA">
            <w:pPr>
              <w:jc w:val="center"/>
              <w:rPr>
                <w:sz w:val="28"/>
                <w:szCs w:val="28"/>
              </w:rPr>
            </w:pPr>
            <w:r w:rsidRPr="009B7FAA">
              <w:rPr>
                <w:sz w:val="28"/>
                <w:szCs w:val="28"/>
              </w:rPr>
              <w:t>П.2</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3.</w:t>
            </w:r>
          </w:p>
        </w:tc>
        <w:tc>
          <w:tcPr>
            <w:tcW w:w="621" w:type="dxa"/>
          </w:tcPr>
          <w:p w:rsidR="00F34AC3" w:rsidRPr="009B7FAA" w:rsidRDefault="00F34AC3" w:rsidP="009B7FAA">
            <w:pPr>
              <w:jc w:val="center"/>
              <w:rPr>
                <w:b/>
                <w:sz w:val="28"/>
                <w:szCs w:val="28"/>
              </w:rPr>
            </w:pPr>
          </w:p>
        </w:tc>
        <w:tc>
          <w:tcPr>
            <w:tcW w:w="969" w:type="dxa"/>
          </w:tcPr>
          <w:p w:rsidR="00F34AC3" w:rsidRPr="00D17514" w:rsidRDefault="00F34AC3" w:rsidP="009B7FAA">
            <w:pPr>
              <w:keepNext/>
              <w:jc w:val="center"/>
              <w:outlineLvl w:val="4"/>
            </w:pPr>
            <w:r w:rsidRPr="009B7FAA">
              <w:rPr>
                <w:color w:val="000000"/>
                <w:sz w:val="20"/>
                <w:szCs w:val="20"/>
                <w:shd w:val="clear" w:color="auto" w:fill="FFFFFF"/>
              </w:rPr>
              <w:t>11.01-15.01</w:t>
            </w:r>
            <w:r w:rsidRPr="009B7FAA">
              <w:rPr>
                <w:color w:val="000000"/>
                <w:sz w:val="20"/>
                <w:szCs w:val="20"/>
              </w:rPr>
              <w:br/>
            </w:r>
          </w:p>
        </w:tc>
        <w:tc>
          <w:tcPr>
            <w:tcW w:w="1480" w:type="dxa"/>
          </w:tcPr>
          <w:p w:rsidR="00F34AC3" w:rsidRPr="009B7FAA" w:rsidRDefault="00F34AC3" w:rsidP="009B7FAA">
            <w:pPr>
              <w:autoSpaceDE w:val="0"/>
              <w:autoSpaceDN w:val="0"/>
              <w:adjustRightInd w:val="0"/>
              <w:rPr>
                <w:color w:val="000000"/>
              </w:rPr>
            </w:pPr>
            <w:r w:rsidRPr="009B7FAA">
              <w:rPr>
                <w:color w:val="000000"/>
              </w:rPr>
              <w:t>Реформаторская деятельность М.М. Сперанского</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Попытки проведения реформы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Определять предпосылки и содержание проектов М. М. Сперанского; причины их неполной реализации и последствия принятых решений </w:t>
            </w:r>
          </w:p>
        </w:tc>
        <w:tc>
          <w:tcPr>
            <w:tcW w:w="1062" w:type="dxa"/>
          </w:tcPr>
          <w:p w:rsidR="00F34AC3" w:rsidRPr="009B7FAA" w:rsidRDefault="00F34AC3" w:rsidP="009B7FAA">
            <w:pPr>
              <w:jc w:val="center"/>
              <w:rPr>
                <w:b/>
                <w:sz w:val="28"/>
                <w:szCs w:val="28"/>
              </w:rPr>
            </w:pPr>
          </w:p>
        </w:tc>
        <w:tc>
          <w:tcPr>
            <w:tcW w:w="1136" w:type="dxa"/>
          </w:tcPr>
          <w:p w:rsidR="00F34AC3" w:rsidRPr="009B7FAA" w:rsidRDefault="00F34AC3" w:rsidP="009B7FAA">
            <w:pPr>
              <w:jc w:val="center"/>
              <w:rPr>
                <w:sz w:val="28"/>
                <w:szCs w:val="28"/>
              </w:rPr>
            </w:pPr>
            <w:r w:rsidRPr="009B7FAA">
              <w:rPr>
                <w:sz w:val="28"/>
                <w:szCs w:val="28"/>
              </w:rPr>
              <w:t>П.3</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4.</w:t>
            </w:r>
          </w:p>
        </w:tc>
        <w:tc>
          <w:tcPr>
            <w:tcW w:w="621" w:type="dxa"/>
          </w:tcPr>
          <w:p w:rsidR="00F34AC3" w:rsidRPr="009B7FAA" w:rsidRDefault="00F34AC3" w:rsidP="009B7FAA">
            <w:pPr>
              <w:jc w:val="center"/>
              <w:rPr>
                <w:b/>
                <w:sz w:val="28"/>
                <w:szCs w:val="28"/>
              </w:rPr>
            </w:pPr>
          </w:p>
        </w:tc>
        <w:tc>
          <w:tcPr>
            <w:tcW w:w="969" w:type="dxa"/>
          </w:tcPr>
          <w:p w:rsidR="00F34AC3" w:rsidRPr="00D17514" w:rsidRDefault="00F34AC3" w:rsidP="009B7FAA">
            <w:pPr>
              <w:keepNext/>
              <w:jc w:val="center"/>
              <w:outlineLvl w:val="4"/>
            </w:pPr>
            <w:r w:rsidRPr="009B7FAA">
              <w:rPr>
                <w:color w:val="000000"/>
                <w:sz w:val="20"/>
                <w:szCs w:val="20"/>
                <w:shd w:val="clear" w:color="auto" w:fill="FFFFFF"/>
              </w:rPr>
              <w:t>11.01-15.01</w:t>
            </w:r>
            <w:r w:rsidRPr="009B7FAA">
              <w:rPr>
                <w:color w:val="000000"/>
                <w:sz w:val="20"/>
                <w:szCs w:val="20"/>
              </w:rPr>
              <w:br/>
            </w:r>
          </w:p>
        </w:tc>
        <w:tc>
          <w:tcPr>
            <w:tcW w:w="1480" w:type="dxa"/>
          </w:tcPr>
          <w:p w:rsidR="00F34AC3" w:rsidRPr="001A56B9" w:rsidRDefault="00F34AC3" w:rsidP="004B26E6">
            <w:r w:rsidRPr="001A56B9">
              <w:t>Отечественная война 1812 года.</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Отечественная война 1812 г. Причины, планы сторон, ход военных действий. Бородинская битва. Народный характер войны. Изгнание наполеоновских войск из России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Отечественная война,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Партизаны. Знать хронологические рамки Отечественной воины 1812 г.; планы сторон, характер войны, основные этапы; полководцев и участников войны; называть и показывать по карте основные сражения </w:t>
            </w:r>
          </w:p>
        </w:tc>
        <w:tc>
          <w:tcPr>
            <w:tcW w:w="1062" w:type="dxa"/>
          </w:tcPr>
          <w:p w:rsidR="00F34AC3" w:rsidRPr="009B7FAA" w:rsidRDefault="00F34AC3" w:rsidP="009B7FAA">
            <w:pPr>
              <w:pStyle w:val="Default"/>
              <w:jc w:val="center"/>
              <w:rPr>
                <w:rFonts w:ascii="Times New Roman" w:hAnsi="Times New Roman" w:cs="Times New Roman"/>
                <w:sz w:val="20"/>
                <w:szCs w:val="20"/>
              </w:rPr>
            </w:pPr>
            <w:r w:rsidRPr="009B7FAA">
              <w:rPr>
                <w:rFonts w:ascii="Times New Roman" w:hAnsi="Times New Roman" w:cs="Times New Roman"/>
                <w:sz w:val="20"/>
                <w:szCs w:val="20"/>
              </w:rPr>
              <w:t xml:space="preserve">тест </w:t>
            </w:r>
          </w:p>
          <w:p w:rsidR="00F34AC3" w:rsidRPr="009B7FAA" w:rsidRDefault="00F34AC3" w:rsidP="009B7FAA">
            <w:pPr>
              <w:jc w:val="center"/>
              <w:rPr>
                <w:b/>
                <w:sz w:val="28"/>
                <w:szCs w:val="28"/>
              </w:rPr>
            </w:pPr>
          </w:p>
        </w:tc>
        <w:tc>
          <w:tcPr>
            <w:tcW w:w="1136" w:type="dxa"/>
          </w:tcPr>
          <w:p w:rsidR="00F34AC3" w:rsidRPr="009B7FAA" w:rsidRDefault="00F34AC3" w:rsidP="009B7FAA">
            <w:pPr>
              <w:jc w:val="center"/>
              <w:rPr>
                <w:sz w:val="28"/>
                <w:szCs w:val="28"/>
              </w:rPr>
            </w:pPr>
            <w:r w:rsidRPr="009B7FAA">
              <w:rPr>
                <w:sz w:val="28"/>
                <w:szCs w:val="28"/>
              </w:rPr>
              <w:t>П.4</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5.</w:t>
            </w:r>
          </w:p>
        </w:tc>
        <w:tc>
          <w:tcPr>
            <w:tcW w:w="621" w:type="dxa"/>
          </w:tcPr>
          <w:p w:rsidR="00F34AC3" w:rsidRPr="009B7FAA" w:rsidRDefault="00F34AC3" w:rsidP="009B7FAA">
            <w:pPr>
              <w:jc w:val="center"/>
              <w:rPr>
                <w:b/>
                <w:sz w:val="28"/>
                <w:szCs w:val="28"/>
              </w:rPr>
            </w:pPr>
          </w:p>
        </w:tc>
        <w:tc>
          <w:tcPr>
            <w:tcW w:w="969" w:type="dxa"/>
          </w:tcPr>
          <w:p w:rsidR="00F34AC3" w:rsidRDefault="00F34AC3" w:rsidP="009B7FAA">
            <w:pPr>
              <w:keepNext/>
              <w:jc w:val="center"/>
              <w:outlineLvl w:val="4"/>
            </w:pPr>
            <w:r w:rsidRPr="009B7FAA">
              <w:rPr>
                <w:color w:val="000000"/>
                <w:sz w:val="20"/>
                <w:szCs w:val="20"/>
                <w:shd w:val="clear" w:color="auto" w:fill="FFFFFF"/>
              </w:rPr>
              <w:t>18.01-22.01</w:t>
            </w:r>
            <w:r w:rsidRPr="009B7FAA">
              <w:rPr>
                <w:color w:val="000000"/>
                <w:sz w:val="20"/>
                <w:szCs w:val="20"/>
              </w:rPr>
              <w:br/>
            </w:r>
          </w:p>
          <w:p w:rsidR="00F34AC3" w:rsidRPr="0081780E" w:rsidRDefault="00F34AC3" w:rsidP="0081780E"/>
        </w:tc>
        <w:tc>
          <w:tcPr>
            <w:tcW w:w="1480" w:type="dxa"/>
          </w:tcPr>
          <w:p w:rsidR="00F34AC3" w:rsidRPr="001A56B9" w:rsidRDefault="00F34AC3" w:rsidP="004B26E6">
            <w:r w:rsidRPr="001A56B9">
              <w:t>Заграничные походы русской армии. Внешняя политика в 1813-1825 гг.</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Заграничный поход 1812-1914 гг. Российская дипломатия на Венском конгрессе. </w:t>
            </w:r>
            <w:r w:rsidRPr="009B7FAA">
              <w:rPr>
                <w:rFonts w:ascii="Times New Roman" w:hAnsi="Times New Roman" w:cs="Times New Roman"/>
                <w:b/>
                <w:bCs/>
              </w:rPr>
              <w:t xml:space="preserve">Россия и Священный союз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Битва народов, Восточный вопрос, Венский конгресс, Священный союз. Объяснять цели и результат заграничного похода 1812-1814 гг.; называть основные направления внешней политики страны в новых ус-ловиях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П.5</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6.</w:t>
            </w:r>
          </w:p>
        </w:tc>
        <w:tc>
          <w:tcPr>
            <w:tcW w:w="621" w:type="dxa"/>
          </w:tcPr>
          <w:p w:rsidR="00F34AC3" w:rsidRPr="009B7FAA" w:rsidRDefault="00F34AC3" w:rsidP="009B7FAA">
            <w:pPr>
              <w:jc w:val="center"/>
              <w:rPr>
                <w:b/>
                <w:sz w:val="28"/>
                <w:szCs w:val="28"/>
              </w:rPr>
            </w:pPr>
          </w:p>
        </w:tc>
        <w:tc>
          <w:tcPr>
            <w:tcW w:w="969" w:type="dxa"/>
          </w:tcPr>
          <w:p w:rsidR="00F34AC3" w:rsidRPr="00D17514" w:rsidRDefault="00F34AC3" w:rsidP="009B7FAA">
            <w:pPr>
              <w:keepNext/>
              <w:jc w:val="center"/>
              <w:outlineLvl w:val="4"/>
            </w:pPr>
            <w:r w:rsidRPr="009B7FAA">
              <w:rPr>
                <w:color w:val="000000"/>
                <w:sz w:val="20"/>
                <w:szCs w:val="20"/>
                <w:shd w:val="clear" w:color="auto" w:fill="FFFFFF"/>
              </w:rPr>
              <w:t>18.01-22.01</w:t>
            </w:r>
            <w:r w:rsidRPr="009B7FAA">
              <w:rPr>
                <w:color w:val="000000"/>
                <w:sz w:val="20"/>
                <w:szCs w:val="20"/>
              </w:rPr>
              <w:br/>
            </w:r>
          </w:p>
        </w:tc>
        <w:tc>
          <w:tcPr>
            <w:tcW w:w="1480" w:type="dxa"/>
          </w:tcPr>
          <w:p w:rsidR="00F34AC3" w:rsidRPr="001A56B9" w:rsidRDefault="00F34AC3" w:rsidP="004B26E6">
            <w:r w:rsidRPr="001A56B9">
              <w:t>Внутренняя политика Александра I в 1815-1825 гг.</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Противоречивость внутренней политики в 1815-1825 гг. Усиление консервативных тенденций А. А. Аракчеев.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Аракчеевщина.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Тарифный устав, военные поселения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Гражданские свободы, автономия. Объяснять причины и последствия изменения внутриполитического курса Александра I; давать оценку внутренней политики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П.6</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7.</w:t>
            </w:r>
          </w:p>
        </w:tc>
        <w:tc>
          <w:tcPr>
            <w:tcW w:w="621" w:type="dxa"/>
          </w:tcPr>
          <w:p w:rsidR="00F34AC3" w:rsidRPr="009B7FAA" w:rsidRDefault="00F34AC3" w:rsidP="009B7FAA">
            <w:pPr>
              <w:jc w:val="center"/>
              <w:rPr>
                <w:b/>
                <w:sz w:val="28"/>
                <w:szCs w:val="28"/>
              </w:rPr>
            </w:pPr>
          </w:p>
        </w:tc>
        <w:tc>
          <w:tcPr>
            <w:tcW w:w="969" w:type="dxa"/>
          </w:tcPr>
          <w:p w:rsidR="00F34AC3" w:rsidRPr="00D17514" w:rsidRDefault="00F34AC3" w:rsidP="009B7FAA">
            <w:pPr>
              <w:keepNext/>
              <w:jc w:val="center"/>
              <w:outlineLvl w:val="4"/>
            </w:pPr>
            <w:r w:rsidRPr="009B7FAA">
              <w:rPr>
                <w:color w:val="000000"/>
                <w:sz w:val="20"/>
                <w:szCs w:val="20"/>
                <w:shd w:val="clear" w:color="auto" w:fill="FFFFFF"/>
              </w:rPr>
              <w:t>25.01-29.01</w:t>
            </w:r>
            <w:r w:rsidRPr="009B7FAA">
              <w:rPr>
                <w:color w:val="000000"/>
                <w:sz w:val="20"/>
                <w:szCs w:val="20"/>
              </w:rPr>
              <w:br/>
            </w:r>
          </w:p>
        </w:tc>
        <w:tc>
          <w:tcPr>
            <w:tcW w:w="1480" w:type="dxa"/>
          </w:tcPr>
          <w:p w:rsidR="00F34AC3" w:rsidRPr="001A56B9" w:rsidRDefault="00F34AC3" w:rsidP="004B26E6">
            <w:r w:rsidRPr="001A56B9">
              <w:t>Социально-экономическое развитие после Отечественной войны 1812 г.</w:t>
            </w:r>
          </w:p>
        </w:tc>
        <w:tc>
          <w:tcPr>
            <w:tcW w:w="2090" w:type="dxa"/>
          </w:tcPr>
          <w:p w:rsidR="00F34AC3" w:rsidRPr="009B7FAA" w:rsidRDefault="00F34AC3" w:rsidP="009B7FAA">
            <w:pPr>
              <w:autoSpaceDE w:val="0"/>
              <w:autoSpaceDN w:val="0"/>
              <w:adjustRightInd w:val="0"/>
              <w:rPr>
                <w:color w:val="000000"/>
              </w:rPr>
            </w:pP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характерные черты социально-экономического развития; объяснять причины экономического кризиса 1812-1815 гг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П.7</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8.</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pPr>
              <w:rPr>
                <w:b/>
              </w:rPr>
            </w:pPr>
            <w:r w:rsidRPr="009B7FAA">
              <w:rPr>
                <w:color w:val="000000"/>
                <w:sz w:val="20"/>
                <w:szCs w:val="20"/>
                <w:shd w:val="clear" w:color="auto" w:fill="FFFFFF"/>
              </w:rPr>
              <w:t>25.01-29.01</w:t>
            </w:r>
            <w:r w:rsidRPr="009B7FAA">
              <w:rPr>
                <w:color w:val="000000"/>
                <w:sz w:val="20"/>
                <w:szCs w:val="20"/>
              </w:rPr>
              <w:br/>
            </w:r>
          </w:p>
        </w:tc>
        <w:tc>
          <w:tcPr>
            <w:tcW w:w="1480" w:type="dxa"/>
          </w:tcPr>
          <w:p w:rsidR="00F34AC3" w:rsidRPr="001A56B9" w:rsidRDefault="00F34AC3" w:rsidP="009B7FAA">
            <w:pPr>
              <w:ind w:right="-249"/>
            </w:pPr>
            <w:r w:rsidRPr="001A56B9">
              <w:t>Общественное движение при Александре I.</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Тайные общества Северное и Южное, их программы. Движение декабристов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Общественное движение, либерализм, тайное общество, конституция Называть причины возникновения общественного движения; основы идеологии, основные этапы развития общественного движения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П.8</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9.</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01.02-05.02</w:t>
            </w:r>
            <w:r w:rsidRPr="009B7FAA">
              <w:rPr>
                <w:color w:val="000000"/>
                <w:sz w:val="20"/>
                <w:szCs w:val="20"/>
              </w:rPr>
              <w:br/>
            </w:r>
          </w:p>
        </w:tc>
        <w:tc>
          <w:tcPr>
            <w:tcW w:w="1480" w:type="dxa"/>
          </w:tcPr>
          <w:p w:rsidR="00F34AC3" w:rsidRPr="001A56B9" w:rsidRDefault="00F34AC3" w:rsidP="004B26E6">
            <w:r w:rsidRPr="001A56B9">
              <w:t>Династический кризис 1825 г. Выступление декабристов.</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Восстание на Сенатской площади 14 декабря 1825 г. Восстание Черниговского полка. Суд над декабристами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Объяснять цели и результат деятельности декабристов; оценивать историческое значение восстания декаб-ристов </w:t>
            </w:r>
          </w:p>
        </w:tc>
        <w:tc>
          <w:tcPr>
            <w:tcW w:w="1062" w:type="dxa"/>
          </w:tcPr>
          <w:p w:rsidR="00F34AC3" w:rsidRPr="009B7FAA" w:rsidRDefault="00F34AC3" w:rsidP="009B7FAA">
            <w:pPr>
              <w:autoSpaceDE w:val="0"/>
              <w:autoSpaceDN w:val="0"/>
              <w:adjustRightInd w:val="0"/>
              <w:jc w:val="center"/>
              <w:rPr>
                <w:color w:val="000000"/>
                <w:sz w:val="20"/>
                <w:szCs w:val="20"/>
              </w:rPr>
            </w:pPr>
            <w:r w:rsidRPr="009B7FAA">
              <w:rPr>
                <w:color w:val="000000"/>
                <w:sz w:val="20"/>
                <w:szCs w:val="20"/>
              </w:rPr>
              <w:t>тест</w:t>
            </w:r>
          </w:p>
        </w:tc>
        <w:tc>
          <w:tcPr>
            <w:tcW w:w="1136" w:type="dxa"/>
          </w:tcPr>
          <w:p w:rsidR="00F34AC3" w:rsidRPr="009B7FAA" w:rsidRDefault="00F34AC3" w:rsidP="009B7FAA">
            <w:pPr>
              <w:autoSpaceDE w:val="0"/>
              <w:autoSpaceDN w:val="0"/>
              <w:adjustRightInd w:val="0"/>
              <w:jc w:val="center"/>
              <w:rPr>
                <w:color w:val="000000"/>
                <w:sz w:val="28"/>
                <w:szCs w:val="28"/>
              </w:rPr>
            </w:pPr>
            <w:r w:rsidRPr="009B7FAA">
              <w:rPr>
                <w:color w:val="000000"/>
                <w:sz w:val="28"/>
                <w:szCs w:val="28"/>
              </w:rPr>
              <w:t>П.9</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10.</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01.02-05.02</w:t>
            </w:r>
            <w:r w:rsidRPr="009B7FAA">
              <w:rPr>
                <w:color w:val="000000"/>
                <w:sz w:val="20"/>
                <w:szCs w:val="20"/>
              </w:rPr>
              <w:br/>
            </w:r>
          </w:p>
        </w:tc>
        <w:tc>
          <w:tcPr>
            <w:tcW w:w="1480" w:type="dxa"/>
          </w:tcPr>
          <w:p w:rsidR="00F34AC3" w:rsidRPr="001A56B9" w:rsidRDefault="00F34AC3" w:rsidP="004B26E6">
            <w:r w:rsidRPr="001A56B9">
              <w:t>Внутренняя политика Николая I.</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Внутренняя политика Николая I. Усиление самодержавной власти. Ужесточение контроля над обществом. III Отделение полиции. А. X. Бенкендорф.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Свод законов, государственные крестьяне, обязанные крестьяне, жандарм. Кодификация законов. Знать годы царствования Николая I; называть характерные черты внутренней политики Николая I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П.10</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11.</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08.02-12.02</w:t>
            </w:r>
            <w:r w:rsidRPr="009B7FAA">
              <w:rPr>
                <w:color w:val="000000"/>
                <w:sz w:val="20"/>
                <w:szCs w:val="20"/>
              </w:rPr>
              <w:br/>
            </w:r>
          </w:p>
        </w:tc>
        <w:tc>
          <w:tcPr>
            <w:tcW w:w="1480" w:type="dxa"/>
          </w:tcPr>
          <w:p w:rsidR="00F34AC3" w:rsidRPr="001A56B9" w:rsidRDefault="00F34AC3" w:rsidP="004B26E6">
            <w:r w:rsidRPr="001A56B9">
              <w:t>Социально-экономическое развитие в 20-50-е гг. XIX века.</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Противоречия хозяйственного развития. «Манифест о почетном гражданстве», «Указ об обязанных крестьянах»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Кризис крепостнической системы, «капиталистые» крестьяне, промышленный переворот. Называть характерные черты социально-экономического развития; знать финансовую политику Е. Ф. Канкрина. Реформа Киселева П.Д.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П.11</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12.</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08.02-12.02</w:t>
            </w:r>
            <w:r w:rsidRPr="009B7FAA">
              <w:rPr>
                <w:color w:val="000000"/>
                <w:sz w:val="20"/>
                <w:szCs w:val="20"/>
              </w:rPr>
              <w:br/>
            </w:r>
          </w:p>
        </w:tc>
        <w:tc>
          <w:tcPr>
            <w:tcW w:w="1480" w:type="dxa"/>
          </w:tcPr>
          <w:p w:rsidR="00F34AC3" w:rsidRPr="001A56B9" w:rsidRDefault="00F34AC3" w:rsidP="004B26E6">
            <w:r w:rsidRPr="001A56B9">
              <w:t>Внешняя политика Николая I в 1826-1849 гг.</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«Международный жандарм». Внешняя политика России.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Россия и революции в Европе. Вхождение Кавказа в состав России. Шамиль. Кавказская война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основные направления внешней политики страны. Причины кризиса в международных отношениях со странами Запада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П.12</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13.</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24.02-26.02</w:t>
            </w:r>
            <w:r w:rsidRPr="009B7FAA">
              <w:rPr>
                <w:color w:val="000000"/>
                <w:sz w:val="20"/>
                <w:szCs w:val="20"/>
              </w:rPr>
              <w:br/>
            </w:r>
          </w:p>
        </w:tc>
        <w:tc>
          <w:tcPr>
            <w:tcW w:w="1480" w:type="dxa"/>
          </w:tcPr>
          <w:p w:rsidR="00F34AC3" w:rsidRPr="001A56B9" w:rsidRDefault="00F34AC3" w:rsidP="004B26E6">
            <w:r w:rsidRPr="001A56B9">
              <w:t>Общественное движение в годы правления Николая I.</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Общественная мысль: государственная идеология, западники и славянофилы, утопический социализм. Н. М. Карамзин. «Теория официальной народности». П. А. Чаадаев. Русский утопический социализм. Петрашевцы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Западники, славянофилы, общинный социализм. Называть существенные черты идеологии и практики общественных движений; сравнивать позиции западников и славянофилов, высказывать свою оценку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П.13</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14.</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29.02-04.03</w:t>
            </w:r>
            <w:r w:rsidRPr="009B7FAA">
              <w:rPr>
                <w:color w:val="000000"/>
                <w:sz w:val="20"/>
                <w:szCs w:val="20"/>
              </w:rPr>
              <w:br/>
            </w:r>
          </w:p>
        </w:tc>
        <w:tc>
          <w:tcPr>
            <w:tcW w:w="1480" w:type="dxa"/>
          </w:tcPr>
          <w:p w:rsidR="00F34AC3" w:rsidRPr="001A56B9" w:rsidRDefault="00F34AC3" w:rsidP="004B26E6">
            <w:r w:rsidRPr="001A56B9">
              <w:t>Крымская война 1853-1856 гг. Оборона Севастополя.</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Причины, участники. Оборона Севастополя, его герои. Парижский мир. Причины и последствия поражения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Знать даты, причины, характер войны; показывать на карте места военных действий; объяснять значение и итоги Парижского мирного договора </w:t>
            </w:r>
          </w:p>
        </w:tc>
        <w:tc>
          <w:tcPr>
            <w:tcW w:w="1062" w:type="dxa"/>
          </w:tcPr>
          <w:p w:rsidR="00F34AC3" w:rsidRPr="009B7FAA" w:rsidRDefault="00F34AC3" w:rsidP="009B7FAA">
            <w:pPr>
              <w:pStyle w:val="Default"/>
              <w:jc w:val="center"/>
              <w:rPr>
                <w:rFonts w:ascii="Times New Roman" w:hAnsi="Times New Roman" w:cs="Times New Roman"/>
                <w:sz w:val="20"/>
                <w:szCs w:val="20"/>
              </w:rPr>
            </w:pPr>
            <w:r w:rsidRPr="009B7FAA">
              <w:rPr>
                <w:rFonts w:ascii="Times New Roman" w:hAnsi="Times New Roman" w:cs="Times New Roman"/>
                <w:sz w:val="20"/>
                <w:szCs w:val="20"/>
              </w:rPr>
              <w:t>ист.</w:t>
            </w:r>
          </w:p>
          <w:p w:rsidR="00F34AC3" w:rsidRPr="009B7FAA" w:rsidRDefault="00F34AC3" w:rsidP="009B7FAA">
            <w:pPr>
              <w:pStyle w:val="Default"/>
              <w:jc w:val="center"/>
              <w:rPr>
                <w:rFonts w:ascii="Times New Roman" w:hAnsi="Times New Roman" w:cs="Times New Roman"/>
                <w:sz w:val="20"/>
                <w:szCs w:val="20"/>
              </w:rPr>
            </w:pPr>
            <w:r w:rsidRPr="009B7FAA">
              <w:rPr>
                <w:rFonts w:ascii="Times New Roman" w:hAnsi="Times New Roman" w:cs="Times New Roman"/>
                <w:sz w:val="20"/>
                <w:szCs w:val="20"/>
              </w:rPr>
              <w:t>дикт</w:t>
            </w:r>
          </w:p>
        </w:tc>
        <w:tc>
          <w:tcPr>
            <w:tcW w:w="1136" w:type="dxa"/>
          </w:tcPr>
          <w:p w:rsidR="00F34AC3" w:rsidRPr="009B7FAA" w:rsidRDefault="00F34AC3" w:rsidP="009B7FAA">
            <w:pPr>
              <w:jc w:val="center"/>
              <w:rPr>
                <w:sz w:val="28"/>
                <w:szCs w:val="28"/>
              </w:rPr>
            </w:pPr>
            <w:r w:rsidRPr="009B7FAA">
              <w:rPr>
                <w:sz w:val="28"/>
                <w:szCs w:val="28"/>
              </w:rPr>
              <w:t>П.14</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15.</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29.02-04.03</w:t>
            </w:r>
            <w:r w:rsidRPr="009B7FAA">
              <w:rPr>
                <w:color w:val="000000"/>
                <w:sz w:val="20"/>
                <w:szCs w:val="20"/>
              </w:rPr>
              <w:br/>
            </w:r>
          </w:p>
        </w:tc>
        <w:tc>
          <w:tcPr>
            <w:tcW w:w="1480" w:type="dxa"/>
          </w:tcPr>
          <w:p w:rsidR="00F34AC3" w:rsidRPr="001A56B9" w:rsidRDefault="00F34AC3" w:rsidP="004B26E6">
            <w:r w:rsidRPr="001A56B9">
              <w:t>Образование и наука.</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Создание системы общеобразовательных учреждении. Достижения науки. Н. И. Лобачевский. Сословность образования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выдающихся представителей и достижения российской науки </w:t>
            </w:r>
          </w:p>
        </w:tc>
        <w:tc>
          <w:tcPr>
            <w:tcW w:w="1062" w:type="dxa"/>
          </w:tcPr>
          <w:p w:rsidR="00F34AC3" w:rsidRPr="009B7FAA" w:rsidRDefault="00F34AC3" w:rsidP="004B26E6">
            <w:pPr>
              <w:rPr>
                <w:sz w:val="28"/>
                <w:szCs w:val="28"/>
              </w:rPr>
            </w:pPr>
          </w:p>
        </w:tc>
        <w:tc>
          <w:tcPr>
            <w:tcW w:w="1136" w:type="dxa"/>
          </w:tcPr>
          <w:p w:rsidR="00F34AC3" w:rsidRPr="009B7FAA" w:rsidRDefault="00F34AC3" w:rsidP="009B7FAA">
            <w:pPr>
              <w:jc w:val="center"/>
              <w:rPr>
                <w:sz w:val="28"/>
                <w:szCs w:val="28"/>
              </w:rPr>
            </w:pPr>
            <w:r w:rsidRPr="009B7FAA">
              <w:rPr>
                <w:sz w:val="28"/>
                <w:szCs w:val="28"/>
              </w:rPr>
              <w:t>П.15</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16.</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07.03-11.03</w:t>
            </w:r>
            <w:r w:rsidRPr="009B7FAA">
              <w:rPr>
                <w:color w:val="000000"/>
                <w:sz w:val="20"/>
                <w:szCs w:val="20"/>
              </w:rPr>
              <w:br/>
            </w:r>
          </w:p>
        </w:tc>
        <w:tc>
          <w:tcPr>
            <w:tcW w:w="1480" w:type="dxa"/>
          </w:tcPr>
          <w:p w:rsidR="00F34AC3" w:rsidRPr="001A56B9" w:rsidRDefault="00F34AC3" w:rsidP="004B26E6">
            <w:r w:rsidRPr="001A56B9">
              <w:t>Русские первооткрыватели и путешественники.</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Открытие Антарктиды русскими мореплавате-лями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Классицизм, сентиментализм, романтизм, реализм, русский ампир, русско-византийский стиль Называть выдающихся представителей и достижения российской культуры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П.16</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17.</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07.03-11.03</w:t>
            </w:r>
            <w:r w:rsidRPr="009B7FAA">
              <w:rPr>
                <w:color w:val="000000"/>
                <w:sz w:val="20"/>
                <w:szCs w:val="20"/>
              </w:rPr>
              <w:br/>
            </w:r>
          </w:p>
        </w:tc>
        <w:tc>
          <w:tcPr>
            <w:tcW w:w="1480" w:type="dxa"/>
          </w:tcPr>
          <w:p w:rsidR="00F34AC3" w:rsidRPr="001A56B9" w:rsidRDefault="00F34AC3" w:rsidP="004B26E6">
            <w:r w:rsidRPr="001A56B9">
              <w:t>Художественная культура.</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«Золотой век» русской поэзии. </w:t>
            </w:r>
            <w:r w:rsidRPr="009B7FAA">
              <w:rPr>
                <w:rFonts w:ascii="Times New Roman" w:hAnsi="Times New Roman" w:cs="Times New Roman"/>
                <w:i/>
                <w:iCs/>
              </w:rPr>
              <w:t xml:space="preserve">Демократические тенденции в культурной жизни на рубеже XIX-XX вв.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выдающихся представителей и достижения российской науки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П.17</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18.</w:t>
            </w:r>
          </w:p>
        </w:tc>
        <w:tc>
          <w:tcPr>
            <w:tcW w:w="621" w:type="dxa"/>
          </w:tcPr>
          <w:p w:rsidR="00F34AC3" w:rsidRPr="009B7FAA" w:rsidRDefault="00F34AC3" w:rsidP="009B7FAA">
            <w:pPr>
              <w:jc w:val="center"/>
              <w:rPr>
                <w:b/>
                <w:sz w:val="28"/>
                <w:szCs w:val="28"/>
              </w:rPr>
            </w:pPr>
          </w:p>
        </w:tc>
        <w:tc>
          <w:tcPr>
            <w:tcW w:w="969" w:type="dxa"/>
          </w:tcPr>
          <w:p w:rsidR="00F34AC3" w:rsidRPr="00D17514" w:rsidRDefault="00F34AC3" w:rsidP="009B7FAA">
            <w:pPr>
              <w:jc w:val="center"/>
            </w:pPr>
            <w:r w:rsidRPr="009B7FAA">
              <w:rPr>
                <w:color w:val="000000"/>
                <w:sz w:val="20"/>
                <w:szCs w:val="20"/>
                <w:shd w:val="clear" w:color="auto" w:fill="FFFFFF"/>
              </w:rPr>
              <w:t>14.03-18.03</w:t>
            </w:r>
            <w:r w:rsidRPr="009B7FAA">
              <w:rPr>
                <w:color w:val="000000"/>
                <w:sz w:val="20"/>
                <w:szCs w:val="20"/>
              </w:rPr>
              <w:br/>
            </w:r>
          </w:p>
        </w:tc>
        <w:tc>
          <w:tcPr>
            <w:tcW w:w="1480" w:type="dxa"/>
          </w:tcPr>
          <w:p w:rsidR="00F34AC3" w:rsidRPr="001A56B9" w:rsidRDefault="00F34AC3" w:rsidP="004B26E6">
            <w:r w:rsidRPr="001A56B9">
              <w:t>Быт и обычаи.</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Особенности жизни социальных групп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Сравнивать образ жизни социальных групп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давать оценку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П.18</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19.</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14.03-18.03</w:t>
            </w:r>
            <w:r w:rsidRPr="009B7FAA">
              <w:rPr>
                <w:color w:val="000000"/>
                <w:sz w:val="20"/>
                <w:szCs w:val="20"/>
              </w:rPr>
              <w:br/>
            </w:r>
          </w:p>
        </w:tc>
        <w:tc>
          <w:tcPr>
            <w:tcW w:w="1480" w:type="dxa"/>
          </w:tcPr>
          <w:p w:rsidR="00F34AC3" w:rsidRPr="009B7FAA" w:rsidRDefault="00F34AC3" w:rsidP="009B7FAA">
            <w:pPr>
              <w:autoSpaceDE w:val="0"/>
              <w:autoSpaceDN w:val="0"/>
              <w:adjustRightInd w:val="0"/>
              <w:rPr>
                <w:color w:val="000000"/>
              </w:rPr>
            </w:pPr>
            <w:r w:rsidRPr="009B7FAA">
              <w:rPr>
                <w:color w:val="000000"/>
              </w:rPr>
              <w:t>Повторительно-обобщающий  урок.</w:t>
            </w:r>
          </w:p>
        </w:tc>
        <w:tc>
          <w:tcPr>
            <w:tcW w:w="2090" w:type="dxa"/>
          </w:tcPr>
          <w:p w:rsidR="00F34AC3" w:rsidRPr="009B7FAA" w:rsidRDefault="00F34AC3" w:rsidP="009B7FAA">
            <w:pPr>
              <w:autoSpaceDE w:val="0"/>
              <w:autoSpaceDN w:val="0"/>
              <w:adjustRightInd w:val="0"/>
              <w:rPr>
                <w:color w:val="000000"/>
              </w:rPr>
            </w:pP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знать ключевые понятия раздела </w:t>
            </w:r>
          </w:p>
        </w:tc>
        <w:tc>
          <w:tcPr>
            <w:tcW w:w="1062" w:type="dxa"/>
          </w:tcPr>
          <w:p w:rsidR="00F34AC3" w:rsidRPr="009B7FAA" w:rsidRDefault="00F34AC3" w:rsidP="009B7FAA">
            <w:pPr>
              <w:jc w:val="center"/>
              <w:rPr>
                <w:sz w:val="28"/>
                <w:szCs w:val="28"/>
              </w:rPr>
            </w:pPr>
            <w:r w:rsidRPr="009B7FAA">
              <w:rPr>
                <w:sz w:val="28"/>
                <w:szCs w:val="28"/>
              </w:rPr>
              <w:t>тест</w:t>
            </w:r>
          </w:p>
        </w:tc>
        <w:tc>
          <w:tcPr>
            <w:tcW w:w="1136" w:type="dxa"/>
          </w:tcPr>
          <w:p w:rsidR="00F34AC3" w:rsidRPr="009B7FAA" w:rsidRDefault="00F34AC3" w:rsidP="009B7FAA">
            <w:pPr>
              <w:jc w:val="center"/>
              <w:rPr>
                <w:sz w:val="28"/>
                <w:szCs w:val="28"/>
              </w:rPr>
            </w:pPr>
          </w:p>
        </w:tc>
        <w:tc>
          <w:tcPr>
            <w:tcW w:w="775" w:type="dxa"/>
          </w:tcPr>
          <w:p w:rsidR="00F34AC3" w:rsidRPr="009B7FAA" w:rsidRDefault="00F34AC3" w:rsidP="009B7FAA">
            <w:pPr>
              <w:jc w:val="center"/>
              <w:rPr>
                <w:b/>
                <w:sz w:val="28"/>
                <w:szCs w:val="28"/>
              </w:rPr>
            </w:pPr>
          </w:p>
        </w:tc>
      </w:tr>
      <w:tr w:rsidR="00F34AC3" w:rsidRPr="00D17514" w:rsidTr="009B7FAA">
        <w:tc>
          <w:tcPr>
            <w:tcW w:w="10682" w:type="dxa"/>
            <w:gridSpan w:val="9"/>
          </w:tcPr>
          <w:p w:rsidR="00F34AC3" w:rsidRPr="009B7FAA" w:rsidRDefault="00F34AC3" w:rsidP="009B7FAA">
            <w:pPr>
              <w:jc w:val="center"/>
              <w:rPr>
                <w:b/>
              </w:rPr>
            </w:pPr>
            <w:r w:rsidRPr="009B7FAA">
              <w:rPr>
                <w:b/>
              </w:rPr>
              <w:t>Тема №2. Россия во второй половине XIX века.</w:t>
            </w: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20.</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21.03-25.03</w:t>
            </w:r>
            <w:r w:rsidRPr="009B7FAA">
              <w:rPr>
                <w:color w:val="000000"/>
                <w:sz w:val="20"/>
                <w:szCs w:val="20"/>
              </w:rPr>
              <w:br/>
            </w:r>
          </w:p>
        </w:tc>
        <w:tc>
          <w:tcPr>
            <w:tcW w:w="1480" w:type="dxa"/>
          </w:tcPr>
          <w:p w:rsidR="00F34AC3" w:rsidRPr="001A56B9" w:rsidRDefault="00F34AC3" w:rsidP="004B26E6">
            <w:r w:rsidRPr="001A56B9">
              <w:t>Накануне отмены крепостного права.</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b/>
                <w:bCs/>
              </w:rPr>
              <w:t xml:space="preserve">Александр II. </w:t>
            </w:r>
            <w:r w:rsidRPr="009B7FAA">
              <w:rPr>
                <w:rFonts w:ascii="Times New Roman" w:hAnsi="Times New Roman" w:cs="Times New Roman"/>
              </w:rPr>
              <w:t xml:space="preserve">Накануне отмены крепостного права. Отмена крепостного права.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предпосылки отмены крепостного права; излагать причины отмены крепостного права; называть альтернативные варианты отмены крепостного права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П.19</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21.</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21.03-25.03</w:t>
            </w:r>
            <w:r w:rsidRPr="009B7FAA">
              <w:rPr>
                <w:color w:val="000000"/>
                <w:sz w:val="20"/>
                <w:szCs w:val="20"/>
              </w:rPr>
              <w:br/>
            </w:r>
          </w:p>
        </w:tc>
        <w:tc>
          <w:tcPr>
            <w:tcW w:w="1480" w:type="dxa"/>
          </w:tcPr>
          <w:p w:rsidR="00F34AC3" w:rsidRPr="001A56B9" w:rsidRDefault="00F34AC3" w:rsidP="004B26E6">
            <w:r w:rsidRPr="001A56B9">
              <w:t>Крестьянская реформа 1861 года.</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Отмена крепостного права. Положение 19 февраля 1861 г. Наделы. Выкуп и выкупная операция. Повинности временнообязанных крестьян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знать основные положения крестьянские реформы; объяснять значение отмены крепостного права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П.20</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22</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pPr>
              <w:rPr>
                <w:color w:val="000000"/>
              </w:rPr>
            </w:pPr>
            <w:r w:rsidRPr="009B7FAA">
              <w:rPr>
                <w:color w:val="000000"/>
                <w:sz w:val="20"/>
                <w:szCs w:val="20"/>
                <w:shd w:val="clear" w:color="auto" w:fill="FFFFFF"/>
              </w:rPr>
              <w:t>28.03-01.04</w:t>
            </w:r>
            <w:r w:rsidRPr="009B7FAA">
              <w:rPr>
                <w:color w:val="000000"/>
                <w:sz w:val="20"/>
                <w:szCs w:val="20"/>
              </w:rPr>
              <w:br/>
            </w:r>
          </w:p>
        </w:tc>
        <w:tc>
          <w:tcPr>
            <w:tcW w:w="1480" w:type="dxa"/>
          </w:tcPr>
          <w:p w:rsidR="00F34AC3" w:rsidRPr="001A56B9" w:rsidRDefault="00F34AC3" w:rsidP="004B26E6">
            <w:r w:rsidRPr="001A56B9">
              <w:t>Либеральные реформы 60-70-х гг. XIX в.</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Судебная, земская, военная реформы. Значение реформ 60-70-х гг. XIX в. в истории России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Земство, куриальная система выборов, суд присяжных Называть основные положения реформы местного самоуправления, судебной, военной реформ; реформы в области просве-щения; приводить оценки характера и значения соц. реформ.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П.21-22</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23</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28.03-01.04</w:t>
            </w:r>
            <w:r w:rsidRPr="009B7FAA">
              <w:rPr>
                <w:color w:val="000000"/>
                <w:sz w:val="20"/>
                <w:szCs w:val="20"/>
              </w:rPr>
              <w:br/>
            </w:r>
          </w:p>
        </w:tc>
        <w:tc>
          <w:tcPr>
            <w:tcW w:w="1480" w:type="dxa"/>
          </w:tcPr>
          <w:p w:rsidR="00F34AC3" w:rsidRPr="001A56B9" w:rsidRDefault="00F34AC3" w:rsidP="009B7FAA">
            <w:pPr>
              <w:ind w:right="-177"/>
            </w:pPr>
            <w:r w:rsidRPr="001A56B9">
              <w:t>Социально-экономическое развитие после отмены крепостного права.</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Особенности модернизации России. Кризис самодержавия. Политика лавирования. М.Т. Лорис-Меликов. Убийство Александра II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Отработочная система, промышленный переворот, класс, индустриальное общество. Называть основные направления эконом. политики государства; объяснять причины замедления темпов роста промышленного производства;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П.23</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24.</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pPr>
              <w:rPr>
                <w:color w:val="000000"/>
              </w:rPr>
            </w:pPr>
            <w:r w:rsidRPr="009B7FAA">
              <w:rPr>
                <w:color w:val="000000"/>
                <w:sz w:val="20"/>
                <w:szCs w:val="20"/>
                <w:shd w:val="clear" w:color="auto" w:fill="FFFFFF"/>
              </w:rPr>
              <w:t>11.04-15.04</w:t>
            </w:r>
            <w:r w:rsidRPr="009B7FAA">
              <w:rPr>
                <w:color w:val="000000"/>
                <w:sz w:val="20"/>
                <w:szCs w:val="20"/>
              </w:rPr>
              <w:br/>
            </w:r>
          </w:p>
        </w:tc>
        <w:tc>
          <w:tcPr>
            <w:tcW w:w="1480" w:type="dxa"/>
          </w:tcPr>
          <w:p w:rsidR="00F34AC3" w:rsidRPr="001A56B9" w:rsidRDefault="00F34AC3" w:rsidP="009B7FAA">
            <w:pPr>
              <w:ind w:right="-177"/>
            </w:pPr>
            <w:r w:rsidRPr="001A56B9">
              <w:t>Общественное движение: либералы и консерваторы.</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Подъем общественного движения после поражения в Крымской войне.. А. И. Герцен, Н. И. Огарев «Полярная звезда», «Колокол» Н. Г. Чернышевский, Н. А. Добролюбов. «Современник» Радикальные течения.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Либералы, консерваторы. Либеральные, консервативные течения. Земское движение.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П.24</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25.</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11.04-15.04</w:t>
            </w:r>
            <w:r w:rsidRPr="009B7FAA">
              <w:rPr>
                <w:color w:val="000000"/>
                <w:sz w:val="20"/>
                <w:szCs w:val="20"/>
              </w:rPr>
              <w:br/>
            </w:r>
          </w:p>
        </w:tc>
        <w:tc>
          <w:tcPr>
            <w:tcW w:w="1480" w:type="dxa"/>
          </w:tcPr>
          <w:p w:rsidR="00F34AC3" w:rsidRPr="001A56B9" w:rsidRDefault="00F34AC3" w:rsidP="009B7FAA">
            <w:pPr>
              <w:ind w:right="-177"/>
            </w:pPr>
            <w:r w:rsidRPr="001A56B9">
              <w:t>Зарождение революционного народничества и его идеология.</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Радикальные течения. Теория революционного народничества. «Хождение в народ», «Земля и воля». М. А. Бакунин, П. Л. Лавров, П. Н. Ткачев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Народничество, революционеры, разночинцы, анархисты, «Хождение в народ», революционный террор. Называть существенные черты идеологии и практики консерватизма и либерализма, радикального общественного движения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П.25</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26.</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18.04-22.04</w:t>
            </w:r>
            <w:r w:rsidRPr="009B7FAA">
              <w:rPr>
                <w:color w:val="000000"/>
                <w:sz w:val="20"/>
                <w:szCs w:val="20"/>
              </w:rPr>
              <w:br/>
            </w:r>
          </w:p>
        </w:tc>
        <w:tc>
          <w:tcPr>
            <w:tcW w:w="1480" w:type="dxa"/>
          </w:tcPr>
          <w:p w:rsidR="00F34AC3" w:rsidRPr="001A56B9" w:rsidRDefault="00F34AC3" w:rsidP="009B7FAA">
            <w:pPr>
              <w:ind w:right="-177"/>
            </w:pPr>
            <w:r w:rsidRPr="001A56B9">
              <w:t>Революционное народничество второй половины 60-х – начала 80-х гг. XIX в.</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Черный передел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Народная воля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существенные черты идеологии и практики консерватизма и либерализма, радикального общественного движения </w:t>
            </w:r>
          </w:p>
        </w:tc>
        <w:tc>
          <w:tcPr>
            <w:tcW w:w="1062" w:type="dxa"/>
          </w:tcPr>
          <w:p w:rsidR="00F34AC3" w:rsidRPr="009B7FAA" w:rsidRDefault="00F34AC3" w:rsidP="009B7FAA">
            <w:pPr>
              <w:jc w:val="center"/>
              <w:rPr>
                <w:sz w:val="28"/>
                <w:szCs w:val="28"/>
              </w:rPr>
            </w:pPr>
            <w:r w:rsidRPr="009B7FAA">
              <w:rPr>
                <w:sz w:val="28"/>
                <w:szCs w:val="28"/>
              </w:rPr>
              <w:t>тест</w:t>
            </w:r>
          </w:p>
        </w:tc>
        <w:tc>
          <w:tcPr>
            <w:tcW w:w="1136" w:type="dxa"/>
          </w:tcPr>
          <w:p w:rsidR="00F34AC3" w:rsidRPr="009B7FAA" w:rsidRDefault="00F34AC3" w:rsidP="009B7FAA">
            <w:pPr>
              <w:jc w:val="center"/>
              <w:rPr>
                <w:sz w:val="28"/>
                <w:szCs w:val="28"/>
              </w:rPr>
            </w:pPr>
            <w:r w:rsidRPr="009B7FAA">
              <w:rPr>
                <w:sz w:val="28"/>
                <w:szCs w:val="28"/>
              </w:rPr>
              <w:t>П.26</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27.</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18.04-22.04</w:t>
            </w:r>
            <w:r w:rsidRPr="009B7FAA">
              <w:rPr>
                <w:color w:val="000000"/>
                <w:sz w:val="20"/>
                <w:szCs w:val="20"/>
              </w:rPr>
              <w:br/>
            </w:r>
          </w:p>
        </w:tc>
        <w:tc>
          <w:tcPr>
            <w:tcW w:w="1480" w:type="dxa"/>
          </w:tcPr>
          <w:p w:rsidR="00F34AC3" w:rsidRPr="001A56B9" w:rsidRDefault="00F34AC3" w:rsidP="009B7FAA">
            <w:pPr>
              <w:ind w:right="-177"/>
            </w:pPr>
            <w:r w:rsidRPr="001A56B9">
              <w:t>Внешняя политика Александра II.</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Внешняя политика 60-70-х гг. Завершение Кавказской войны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Союз трех императоров, «Священная война»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цель и основные направления внешней по-литики 60-70-х гг. </w:t>
            </w:r>
          </w:p>
        </w:tc>
        <w:tc>
          <w:tcPr>
            <w:tcW w:w="1062" w:type="dxa"/>
          </w:tcPr>
          <w:p w:rsidR="00F34AC3" w:rsidRPr="009B7FAA" w:rsidRDefault="00F34AC3" w:rsidP="009B7FAA">
            <w:pPr>
              <w:jc w:val="center"/>
              <w:rPr>
                <w:sz w:val="28"/>
                <w:szCs w:val="28"/>
              </w:rPr>
            </w:pPr>
          </w:p>
        </w:tc>
        <w:tc>
          <w:tcPr>
            <w:tcW w:w="1136" w:type="dxa"/>
          </w:tcPr>
          <w:p w:rsidR="00F34AC3" w:rsidRPr="009B7FAA" w:rsidRDefault="00F34AC3" w:rsidP="009B7FAA">
            <w:pPr>
              <w:jc w:val="center"/>
              <w:rPr>
                <w:sz w:val="28"/>
                <w:szCs w:val="28"/>
              </w:rPr>
            </w:pPr>
            <w:r w:rsidRPr="009B7FAA">
              <w:rPr>
                <w:sz w:val="28"/>
                <w:szCs w:val="28"/>
              </w:rPr>
              <w:t>П.27</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28.</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25.04-29.04</w:t>
            </w:r>
            <w:r w:rsidRPr="009B7FAA">
              <w:rPr>
                <w:color w:val="000000"/>
                <w:sz w:val="20"/>
                <w:szCs w:val="20"/>
              </w:rPr>
              <w:br/>
            </w:r>
          </w:p>
        </w:tc>
        <w:tc>
          <w:tcPr>
            <w:tcW w:w="1480" w:type="dxa"/>
          </w:tcPr>
          <w:p w:rsidR="00F34AC3" w:rsidRPr="001A56B9" w:rsidRDefault="00F34AC3" w:rsidP="009B7FAA">
            <w:pPr>
              <w:ind w:right="-177"/>
            </w:pPr>
            <w:r w:rsidRPr="001A56B9">
              <w:t>Русско-турецкая война 1877-1878 гг.</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Русско-турецкая война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Ход  военных  действий Сан-Стефанский  мирный договор. Итоги  Берлинского  конгресса.</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Балканский кризис, на-ционально-освободительная война Знать даты русско-турецкой войны, ее причины и характер; показывать на карте места военных действий; знать полководцев и участников; объяснять значение и итоги Сан-Стефанского мирного договора; победы России в войне с Турцией</w:t>
            </w:r>
          </w:p>
        </w:tc>
        <w:tc>
          <w:tcPr>
            <w:tcW w:w="1062" w:type="dxa"/>
          </w:tcPr>
          <w:p w:rsidR="00F34AC3" w:rsidRPr="009B7FAA" w:rsidRDefault="00F34AC3" w:rsidP="009B7FAA">
            <w:pPr>
              <w:jc w:val="center"/>
              <w:rPr>
                <w:b/>
                <w:sz w:val="28"/>
                <w:szCs w:val="28"/>
              </w:rPr>
            </w:pPr>
          </w:p>
        </w:tc>
        <w:tc>
          <w:tcPr>
            <w:tcW w:w="1136" w:type="dxa"/>
          </w:tcPr>
          <w:p w:rsidR="00F34AC3" w:rsidRPr="009B7FAA" w:rsidRDefault="00F34AC3" w:rsidP="009B7FAA">
            <w:pPr>
              <w:jc w:val="center"/>
              <w:rPr>
                <w:sz w:val="28"/>
                <w:szCs w:val="28"/>
              </w:rPr>
            </w:pPr>
            <w:r w:rsidRPr="009B7FAA">
              <w:rPr>
                <w:sz w:val="28"/>
                <w:szCs w:val="28"/>
              </w:rPr>
              <w:t>П.28</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29.</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25.04-29.04</w:t>
            </w:r>
            <w:r w:rsidRPr="009B7FAA">
              <w:rPr>
                <w:color w:val="000000"/>
                <w:sz w:val="20"/>
                <w:szCs w:val="20"/>
              </w:rPr>
              <w:br/>
            </w:r>
          </w:p>
        </w:tc>
        <w:tc>
          <w:tcPr>
            <w:tcW w:w="1480" w:type="dxa"/>
          </w:tcPr>
          <w:p w:rsidR="00F34AC3" w:rsidRPr="001A56B9" w:rsidRDefault="00F34AC3" w:rsidP="009B7FAA">
            <w:pPr>
              <w:ind w:right="-177"/>
            </w:pPr>
            <w:r w:rsidRPr="001A56B9">
              <w:t>Внутренняя политика Александра III.</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Александр III. Консервативная политика Александра III. К. П. Победоносцев. Контрреформы. Реакционная политика в области просвещения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Реакционная политика. Называть основные черты внутренней политики Александра III </w:t>
            </w:r>
          </w:p>
        </w:tc>
        <w:tc>
          <w:tcPr>
            <w:tcW w:w="1062" w:type="dxa"/>
          </w:tcPr>
          <w:p w:rsidR="00F34AC3" w:rsidRPr="009B7FAA" w:rsidRDefault="00F34AC3" w:rsidP="009B7FAA">
            <w:pPr>
              <w:jc w:val="center"/>
              <w:rPr>
                <w:b/>
                <w:sz w:val="28"/>
                <w:szCs w:val="28"/>
              </w:rPr>
            </w:pPr>
          </w:p>
        </w:tc>
        <w:tc>
          <w:tcPr>
            <w:tcW w:w="1136" w:type="dxa"/>
          </w:tcPr>
          <w:p w:rsidR="00F34AC3" w:rsidRPr="009B7FAA" w:rsidRDefault="00F34AC3" w:rsidP="009B7FAA">
            <w:pPr>
              <w:jc w:val="center"/>
              <w:rPr>
                <w:sz w:val="28"/>
                <w:szCs w:val="28"/>
              </w:rPr>
            </w:pPr>
            <w:r w:rsidRPr="009B7FAA">
              <w:rPr>
                <w:sz w:val="28"/>
                <w:szCs w:val="28"/>
              </w:rPr>
              <w:t>П.29-30</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30.</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03.05-06.05</w:t>
            </w:r>
            <w:r w:rsidRPr="009B7FAA">
              <w:rPr>
                <w:color w:val="000000"/>
                <w:sz w:val="20"/>
                <w:szCs w:val="20"/>
              </w:rPr>
              <w:br/>
            </w:r>
          </w:p>
        </w:tc>
        <w:tc>
          <w:tcPr>
            <w:tcW w:w="1480" w:type="dxa"/>
          </w:tcPr>
          <w:p w:rsidR="00F34AC3" w:rsidRPr="001A56B9" w:rsidRDefault="00F34AC3" w:rsidP="009B7FAA">
            <w:pPr>
              <w:ind w:right="-177"/>
            </w:pPr>
            <w:r w:rsidRPr="001A56B9">
              <w:t>Экономическое развитие в годы правления Александра III.</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Завершение промышленного переворота. Формирование классов индустриального обще-ства. Промышленный подъем на рубеже XIX-XX вв. Государственный капитализм. Формирование монополий. </w:t>
            </w:r>
            <w:r w:rsidRPr="009B7FAA">
              <w:rPr>
                <w:rFonts w:ascii="Times New Roman" w:hAnsi="Times New Roman" w:cs="Times New Roman"/>
                <w:i/>
                <w:iCs/>
              </w:rPr>
              <w:t xml:space="preserve">Иностранный капитал в России. </w:t>
            </w:r>
            <w:r w:rsidRPr="009B7FAA">
              <w:rPr>
                <w:rFonts w:ascii="Times New Roman" w:hAnsi="Times New Roman" w:cs="Times New Roman"/>
              </w:rPr>
              <w:t xml:space="preserve">Обострение социальных противоречий в условиях форсированной модернизации.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Протекционизм, винная монополия, сословия, классы, имущественное расслоение. Называть основные черты экономической политики Александра III; объяснять в чем состояли цели и результаты деятельности политических деятелей </w:t>
            </w:r>
          </w:p>
        </w:tc>
        <w:tc>
          <w:tcPr>
            <w:tcW w:w="1062" w:type="dxa"/>
          </w:tcPr>
          <w:p w:rsidR="00F34AC3" w:rsidRPr="009B7FAA" w:rsidRDefault="00F34AC3" w:rsidP="009B7FAA">
            <w:pPr>
              <w:jc w:val="center"/>
              <w:rPr>
                <w:b/>
                <w:sz w:val="28"/>
                <w:szCs w:val="28"/>
              </w:rPr>
            </w:pPr>
          </w:p>
        </w:tc>
        <w:tc>
          <w:tcPr>
            <w:tcW w:w="1136" w:type="dxa"/>
          </w:tcPr>
          <w:p w:rsidR="00F34AC3" w:rsidRPr="009B7FAA" w:rsidRDefault="00F34AC3" w:rsidP="009B7FAA">
            <w:pPr>
              <w:jc w:val="center"/>
              <w:rPr>
                <w:sz w:val="28"/>
                <w:szCs w:val="28"/>
              </w:rPr>
            </w:pPr>
            <w:r w:rsidRPr="009B7FAA">
              <w:rPr>
                <w:sz w:val="28"/>
                <w:szCs w:val="28"/>
              </w:rPr>
              <w:t>П.31</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31.</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10.05-13.05</w:t>
            </w:r>
            <w:r w:rsidRPr="009B7FAA">
              <w:rPr>
                <w:color w:val="000000"/>
                <w:sz w:val="20"/>
                <w:szCs w:val="20"/>
              </w:rPr>
              <w:br/>
            </w:r>
          </w:p>
        </w:tc>
        <w:tc>
          <w:tcPr>
            <w:tcW w:w="1480" w:type="dxa"/>
          </w:tcPr>
          <w:p w:rsidR="00F34AC3" w:rsidRPr="001A56B9" w:rsidRDefault="00F34AC3" w:rsidP="009B7FAA">
            <w:pPr>
              <w:ind w:right="-177"/>
            </w:pPr>
            <w:r w:rsidRPr="001A56B9">
              <w:t>Положение основных слоёв общества.</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Особенности жизни социальных групп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Сравнивать образ жизни социальных групп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давать оценку </w:t>
            </w:r>
          </w:p>
        </w:tc>
        <w:tc>
          <w:tcPr>
            <w:tcW w:w="1062" w:type="dxa"/>
          </w:tcPr>
          <w:p w:rsidR="00F34AC3" w:rsidRPr="009B7FAA" w:rsidRDefault="00F34AC3" w:rsidP="009B7FAA">
            <w:pPr>
              <w:jc w:val="center"/>
              <w:rPr>
                <w:b/>
                <w:sz w:val="28"/>
                <w:szCs w:val="28"/>
              </w:rPr>
            </w:pPr>
          </w:p>
        </w:tc>
        <w:tc>
          <w:tcPr>
            <w:tcW w:w="1136" w:type="dxa"/>
          </w:tcPr>
          <w:p w:rsidR="00F34AC3" w:rsidRPr="009B7FAA" w:rsidRDefault="00F34AC3" w:rsidP="009B7FAA">
            <w:pPr>
              <w:jc w:val="center"/>
              <w:rPr>
                <w:sz w:val="28"/>
                <w:szCs w:val="28"/>
              </w:rPr>
            </w:pPr>
            <w:r w:rsidRPr="009B7FAA">
              <w:rPr>
                <w:sz w:val="28"/>
                <w:szCs w:val="28"/>
              </w:rPr>
              <w:t>П.32-33</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bookmarkStart w:id="0" w:name="_GoBack" w:colFirst="2" w:colLast="2"/>
            <w:r w:rsidRPr="009B7FAA">
              <w:rPr>
                <w:b/>
                <w:sz w:val="28"/>
                <w:szCs w:val="28"/>
              </w:rPr>
              <w:t>32.</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3C72D7">
            <w:r w:rsidRPr="009B7FAA">
              <w:rPr>
                <w:color w:val="000000"/>
                <w:sz w:val="20"/>
                <w:szCs w:val="20"/>
                <w:shd w:val="clear" w:color="auto" w:fill="FFFFFF"/>
              </w:rPr>
              <w:t>10.05-13.05</w:t>
            </w:r>
            <w:r w:rsidRPr="009B7FAA">
              <w:rPr>
                <w:color w:val="000000"/>
                <w:sz w:val="20"/>
                <w:szCs w:val="20"/>
              </w:rPr>
              <w:br/>
            </w:r>
          </w:p>
        </w:tc>
        <w:tc>
          <w:tcPr>
            <w:tcW w:w="1480" w:type="dxa"/>
          </w:tcPr>
          <w:p w:rsidR="00F34AC3" w:rsidRPr="001A56B9" w:rsidRDefault="00F34AC3" w:rsidP="009B7FAA">
            <w:pPr>
              <w:ind w:right="-177"/>
            </w:pPr>
            <w:r w:rsidRPr="001A56B9">
              <w:t>Общественное движение в 80-90-х гг. XIX в.</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Распространение мар-ксизма. Г. В. Плеханов. «Освобождение труда». В. И. Ленин «Союз борьбы за освобождение рабочего класса»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Марксизм. Земское движение. Идеология народничества Называть организации и участников общественного движения; называть существенные черты идеологии и практики общественных движений (консервативных, либеральных, радикальных) </w:t>
            </w:r>
          </w:p>
        </w:tc>
        <w:tc>
          <w:tcPr>
            <w:tcW w:w="1062" w:type="dxa"/>
          </w:tcPr>
          <w:p w:rsidR="00F34AC3" w:rsidRPr="009B7FAA" w:rsidRDefault="00F34AC3" w:rsidP="009B7FAA">
            <w:pPr>
              <w:jc w:val="center"/>
              <w:rPr>
                <w:b/>
                <w:sz w:val="28"/>
                <w:szCs w:val="28"/>
              </w:rPr>
            </w:pPr>
          </w:p>
        </w:tc>
        <w:tc>
          <w:tcPr>
            <w:tcW w:w="1136" w:type="dxa"/>
          </w:tcPr>
          <w:p w:rsidR="00F34AC3" w:rsidRPr="009B7FAA" w:rsidRDefault="00F34AC3" w:rsidP="009B7FAA">
            <w:pPr>
              <w:jc w:val="center"/>
              <w:rPr>
                <w:sz w:val="28"/>
                <w:szCs w:val="28"/>
              </w:rPr>
            </w:pPr>
            <w:r w:rsidRPr="009B7FAA">
              <w:rPr>
                <w:sz w:val="28"/>
                <w:szCs w:val="28"/>
              </w:rPr>
              <w:t>П.34</w:t>
            </w:r>
          </w:p>
        </w:tc>
        <w:tc>
          <w:tcPr>
            <w:tcW w:w="775" w:type="dxa"/>
          </w:tcPr>
          <w:p w:rsidR="00F34AC3" w:rsidRPr="009B7FAA" w:rsidRDefault="00F34AC3" w:rsidP="009B7FAA">
            <w:pPr>
              <w:jc w:val="center"/>
              <w:rPr>
                <w:b/>
                <w:sz w:val="28"/>
                <w:szCs w:val="28"/>
              </w:rPr>
            </w:pPr>
          </w:p>
        </w:tc>
      </w:tr>
      <w:bookmarkEnd w:id="0"/>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33.</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16.05-20.05</w:t>
            </w:r>
            <w:r w:rsidRPr="009B7FAA">
              <w:rPr>
                <w:color w:val="000000"/>
                <w:sz w:val="20"/>
                <w:szCs w:val="20"/>
              </w:rPr>
              <w:br/>
            </w:r>
          </w:p>
        </w:tc>
        <w:tc>
          <w:tcPr>
            <w:tcW w:w="1480" w:type="dxa"/>
          </w:tcPr>
          <w:p w:rsidR="00F34AC3" w:rsidRPr="001A56B9" w:rsidRDefault="00F34AC3" w:rsidP="009B7FAA">
            <w:pPr>
              <w:ind w:right="-177"/>
            </w:pPr>
            <w:r w:rsidRPr="001A56B9">
              <w:t>Внешняя политика Александра III.</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Внешняя политика России в конце XIX в. Присоединение Средней Азии.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цели и основные направления внешней поли-тики Александра III </w:t>
            </w:r>
          </w:p>
        </w:tc>
        <w:tc>
          <w:tcPr>
            <w:tcW w:w="1062" w:type="dxa"/>
          </w:tcPr>
          <w:p w:rsidR="00F34AC3" w:rsidRPr="009B7FAA" w:rsidRDefault="00F34AC3" w:rsidP="009B7FAA">
            <w:pPr>
              <w:jc w:val="center"/>
              <w:rPr>
                <w:b/>
                <w:sz w:val="28"/>
                <w:szCs w:val="28"/>
              </w:rPr>
            </w:pPr>
          </w:p>
        </w:tc>
        <w:tc>
          <w:tcPr>
            <w:tcW w:w="1136" w:type="dxa"/>
          </w:tcPr>
          <w:p w:rsidR="00F34AC3" w:rsidRPr="009B7FAA" w:rsidRDefault="00F34AC3" w:rsidP="009B7FAA">
            <w:pPr>
              <w:jc w:val="center"/>
              <w:rPr>
                <w:sz w:val="28"/>
                <w:szCs w:val="28"/>
              </w:rPr>
            </w:pPr>
            <w:r w:rsidRPr="009B7FAA">
              <w:rPr>
                <w:sz w:val="28"/>
                <w:szCs w:val="28"/>
              </w:rPr>
              <w:t>П.35</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34.</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3C72D7">
            <w:r w:rsidRPr="009B7FAA">
              <w:rPr>
                <w:color w:val="000000"/>
                <w:sz w:val="20"/>
                <w:szCs w:val="20"/>
                <w:shd w:val="clear" w:color="auto" w:fill="FFFFFF"/>
              </w:rPr>
              <w:t>16.05-20.05</w:t>
            </w:r>
            <w:r w:rsidRPr="009B7FAA">
              <w:rPr>
                <w:color w:val="000000"/>
                <w:sz w:val="20"/>
                <w:szCs w:val="20"/>
              </w:rPr>
              <w:br/>
            </w:r>
          </w:p>
        </w:tc>
        <w:tc>
          <w:tcPr>
            <w:tcW w:w="1480" w:type="dxa"/>
          </w:tcPr>
          <w:p w:rsidR="00F34AC3" w:rsidRPr="001A56B9" w:rsidRDefault="00F34AC3" w:rsidP="009B7FAA">
            <w:pPr>
              <w:ind w:right="-177"/>
            </w:pPr>
            <w:r w:rsidRPr="001A56B9">
              <w:t>Просвещение и наука.</w:t>
            </w:r>
          </w:p>
        </w:tc>
        <w:tc>
          <w:tcPr>
            <w:tcW w:w="2090" w:type="dxa"/>
            <w:vMerge w:val="restart"/>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Развитие образования, естественных и общественных наук. Российская культура XIX в. </w:t>
            </w:r>
            <w:r w:rsidRPr="009B7FAA">
              <w:rPr>
                <w:rFonts w:ascii="Times New Roman" w:hAnsi="Times New Roman" w:cs="Times New Roman"/>
                <w:b/>
                <w:bCs/>
              </w:rPr>
              <w:t xml:space="preserve">Д.И.Менделеев. </w:t>
            </w:r>
            <w:r w:rsidRPr="009B7FAA">
              <w:rPr>
                <w:rFonts w:ascii="Times New Roman" w:hAnsi="Times New Roman" w:cs="Times New Roman"/>
              </w:rPr>
              <w:t xml:space="preserve">Художественное искусство. Архитектура. Живопись. Театр. </w:t>
            </w:r>
          </w:p>
        </w:tc>
        <w:tc>
          <w:tcPr>
            <w:tcW w:w="2046" w:type="dxa"/>
            <w:vMerge w:val="restart"/>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Называть выдающихся представителей и достижения российской науки </w:t>
            </w:r>
          </w:p>
        </w:tc>
        <w:tc>
          <w:tcPr>
            <w:tcW w:w="1062" w:type="dxa"/>
          </w:tcPr>
          <w:p w:rsidR="00F34AC3" w:rsidRPr="009B7FAA" w:rsidRDefault="00F34AC3" w:rsidP="009B7FAA">
            <w:pPr>
              <w:jc w:val="center"/>
              <w:rPr>
                <w:b/>
                <w:sz w:val="28"/>
                <w:szCs w:val="28"/>
              </w:rPr>
            </w:pPr>
            <w:r w:rsidRPr="009B7FAA">
              <w:rPr>
                <w:sz w:val="28"/>
                <w:szCs w:val="28"/>
              </w:rPr>
              <w:t>тест</w:t>
            </w:r>
          </w:p>
        </w:tc>
        <w:tc>
          <w:tcPr>
            <w:tcW w:w="1136" w:type="dxa"/>
          </w:tcPr>
          <w:p w:rsidR="00F34AC3" w:rsidRPr="009B7FAA" w:rsidRDefault="00F34AC3" w:rsidP="009B7FAA">
            <w:pPr>
              <w:jc w:val="center"/>
              <w:rPr>
                <w:sz w:val="28"/>
                <w:szCs w:val="28"/>
              </w:rPr>
            </w:pPr>
            <w:r w:rsidRPr="009B7FAA">
              <w:rPr>
                <w:sz w:val="28"/>
                <w:szCs w:val="28"/>
              </w:rPr>
              <w:t>П.36</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35.</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4B26E6">
            <w:r w:rsidRPr="009B7FAA">
              <w:rPr>
                <w:color w:val="000000"/>
                <w:sz w:val="20"/>
                <w:szCs w:val="20"/>
                <w:shd w:val="clear" w:color="auto" w:fill="FFFFFF"/>
              </w:rPr>
              <w:t>23.05-27.05</w:t>
            </w:r>
            <w:r w:rsidRPr="009B7FAA">
              <w:rPr>
                <w:color w:val="000000"/>
                <w:sz w:val="20"/>
                <w:szCs w:val="20"/>
              </w:rPr>
              <w:br/>
            </w:r>
          </w:p>
        </w:tc>
        <w:tc>
          <w:tcPr>
            <w:tcW w:w="1480" w:type="dxa"/>
          </w:tcPr>
          <w:p w:rsidR="00F34AC3" w:rsidRPr="001A56B9" w:rsidRDefault="00F34AC3" w:rsidP="009B7FAA">
            <w:pPr>
              <w:ind w:right="-177"/>
            </w:pPr>
            <w:r w:rsidRPr="001A56B9">
              <w:t>Литература и изобразительное искусство.</w:t>
            </w:r>
          </w:p>
        </w:tc>
        <w:tc>
          <w:tcPr>
            <w:tcW w:w="2090" w:type="dxa"/>
            <w:vMerge/>
          </w:tcPr>
          <w:p w:rsidR="00F34AC3" w:rsidRPr="009B7FAA" w:rsidRDefault="00F34AC3" w:rsidP="009B7FAA">
            <w:pPr>
              <w:jc w:val="center"/>
              <w:rPr>
                <w:b/>
              </w:rPr>
            </w:pPr>
          </w:p>
        </w:tc>
        <w:tc>
          <w:tcPr>
            <w:tcW w:w="2046" w:type="dxa"/>
            <w:vMerge/>
          </w:tcPr>
          <w:p w:rsidR="00F34AC3" w:rsidRPr="009B7FAA" w:rsidRDefault="00F34AC3" w:rsidP="009B7FAA">
            <w:pPr>
              <w:jc w:val="center"/>
              <w:rPr>
                <w:b/>
              </w:rPr>
            </w:pPr>
          </w:p>
        </w:tc>
        <w:tc>
          <w:tcPr>
            <w:tcW w:w="1062" w:type="dxa"/>
          </w:tcPr>
          <w:p w:rsidR="00F34AC3" w:rsidRPr="009B7FAA" w:rsidRDefault="00F34AC3" w:rsidP="009B7FAA">
            <w:pPr>
              <w:jc w:val="center"/>
              <w:rPr>
                <w:b/>
                <w:sz w:val="28"/>
                <w:szCs w:val="28"/>
              </w:rPr>
            </w:pPr>
          </w:p>
        </w:tc>
        <w:tc>
          <w:tcPr>
            <w:tcW w:w="1136" w:type="dxa"/>
          </w:tcPr>
          <w:p w:rsidR="00F34AC3" w:rsidRPr="009B7FAA" w:rsidRDefault="00F34AC3" w:rsidP="009B7FAA">
            <w:pPr>
              <w:jc w:val="center"/>
              <w:rPr>
                <w:sz w:val="28"/>
                <w:szCs w:val="28"/>
              </w:rPr>
            </w:pPr>
            <w:r w:rsidRPr="009B7FAA">
              <w:rPr>
                <w:sz w:val="28"/>
                <w:szCs w:val="28"/>
              </w:rPr>
              <w:t>П.37</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36.</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3C72D7">
            <w:r w:rsidRPr="009B7FAA">
              <w:rPr>
                <w:color w:val="000000"/>
                <w:sz w:val="20"/>
                <w:szCs w:val="20"/>
                <w:shd w:val="clear" w:color="auto" w:fill="FFFFFF"/>
              </w:rPr>
              <w:t>23.05-27.05</w:t>
            </w:r>
            <w:r w:rsidRPr="009B7FAA">
              <w:rPr>
                <w:color w:val="000000"/>
                <w:sz w:val="20"/>
                <w:szCs w:val="20"/>
              </w:rPr>
              <w:br/>
            </w:r>
          </w:p>
        </w:tc>
        <w:tc>
          <w:tcPr>
            <w:tcW w:w="1480" w:type="dxa"/>
          </w:tcPr>
          <w:p w:rsidR="00F34AC3" w:rsidRPr="001A56B9" w:rsidRDefault="00F34AC3" w:rsidP="009B7FAA">
            <w:pPr>
              <w:ind w:right="-177"/>
            </w:pPr>
            <w:r w:rsidRPr="001A56B9">
              <w:t>Архитектура, музыка, театр, народное творчество.</w:t>
            </w:r>
          </w:p>
        </w:tc>
        <w:tc>
          <w:tcPr>
            <w:tcW w:w="2090" w:type="dxa"/>
            <w:vMerge/>
          </w:tcPr>
          <w:p w:rsidR="00F34AC3" w:rsidRPr="009B7FAA" w:rsidRDefault="00F34AC3" w:rsidP="009B7FAA">
            <w:pPr>
              <w:jc w:val="center"/>
              <w:rPr>
                <w:b/>
              </w:rPr>
            </w:pPr>
          </w:p>
        </w:tc>
        <w:tc>
          <w:tcPr>
            <w:tcW w:w="2046" w:type="dxa"/>
            <w:vMerge/>
          </w:tcPr>
          <w:p w:rsidR="00F34AC3" w:rsidRPr="009B7FAA" w:rsidRDefault="00F34AC3" w:rsidP="009B7FAA">
            <w:pPr>
              <w:jc w:val="center"/>
              <w:rPr>
                <w:b/>
              </w:rPr>
            </w:pPr>
          </w:p>
        </w:tc>
        <w:tc>
          <w:tcPr>
            <w:tcW w:w="1062" w:type="dxa"/>
          </w:tcPr>
          <w:p w:rsidR="00F34AC3" w:rsidRPr="009B7FAA" w:rsidRDefault="00F34AC3" w:rsidP="009B7FAA">
            <w:pPr>
              <w:jc w:val="center"/>
              <w:rPr>
                <w:b/>
                <w:sz w:val="28"/>
                <w:szCs w:val="28"/>
              </w:rPr>
            </w:pPr>
          </w:p>
        </w:tc>
        <w:tc>
          <w:tcPr>
            <w:tcW w:w="1136" w:type="dxa"/>
          </w:tcPr>
          <w:p w:rsidR="00F34AC3" w:rsidRPr="009B7FAA" w:rsidRDefault="00F34AC3" w:rsidP="009B7FAA">
            <w:pPr>
              <w:jc w:val="center"/>
              <w:rPr>
                <w:sz w:val="28"/>
                <w:szCs w:val="28"/>
              </w:rPr>
            </w:pPr>
            <w:r w:rsidRPr="009B7FAA">
              <w:rPr>
                <w:sz w:val="28"/>
                <w:szCs w:val="28"/>
              </w:rPr>
              <w:t>П.38</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37.</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81780E">
            <w:pPr>
              <w:rPr>
                <w:sz w:val="20"/>
                <w:szCs w:val="20"/>
              </w:rPr>
            </w:pPr>
            <w:r w:rsidRPr="009B7FAA">
              <w:rPr>
                <w:color w:val="000000"/>
                <w:sz w:val="20"/>
                <w:szCs w:val="20"/>
                <w:shd w:val="clear" w:color="auto" w:fill="FFFFFF"/>
              </w:rPr>
              <w:t>30.05-03.06</w:t>
            </w:r>
          </w:p>
          <w:p w:rsidR="00F34AC3" w:rsidRPr="009B7FAA" w:rsidRDefault="00F34AC3" w:rsidP="004B26E6"/>
        </w:tc>
        <w:tc>
          <w:tcPr>
            <w:tcW w:w="1480" w:type="dxa"/>
          </w:tcPr>
          <w:p w:rsidR="00F34AC3" w:rsidRPr="001A56B9" w:rsidRDefault="00F34AC3" w:rsidP="009B7FAA">
            <w:pPr>
              <w:ind w:right="-177"/>
            </w:pPr>
            <w:r w:rsidRPr="001A56B9">
              <w:t>Быт: новые черты в жизни города и деревни.</w:t>
            </w:r>
          </w:p>
        </w:tc>
        <w:tc>
          <w:tcPr>
            <w:tcW w:w="2090"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Особенности жизни социальных групп </w:t>
            </w: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Сравнивать образ жизни социальных групп </w:t>
            </w:r>
          </w:p>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давать оценку </w:t>
            </w:r>
          </w:p>
        </w:tc>
        <w:tc>
          <w:tcPr>
            <w:tcW w:w="1062" w:type="dxa"/>
          </w:tcPr>
          <w:p w:rsidR="00F34AC3" w:rsidRPr="009B7FAA" w:rsidRDefault="00F34AC3" w:rsidP="009B7FAA">
            <w:pPr>
              <w:jc w:val="center"/>
              <w:rPr>
                <w:b/>
                <w:sz w:val="28"/>
                <w:szCs w:val="28"/>
              </w:rPr>
            </w:pPr>
          </w:p>
        </w:tc>
        <w:tc>
          <w:tcPr>
            <w:tcW w:w="1136" w:type="dxa"/>
          </w:tcPr>
          <w:p w:rsidR="00F34AC3" w:rsidRPr="009B7FAA" w:rsidRDefault="00F34AC3" w:rsidP="009B7FAA">
            <w:pPr>
              <w:jc w:val="center"/>
              <w:rPr>
                <w:sz w:val="28"/>
                <w:szCs w:val="28"/>
              </w:rPr>
            </w:pPr>
            <w:r w:rsidRPr="009B7FAA">
              <w:rPr>
                <w:sz w:val="28"/>
                <w:szCs w:val="28"/>
              </w:rPr>
              <w:t>П.39</w:t>
            </w:r>
          </w:p>
        </w:tc>
        <w:tc>
          <w:tcPr>
            <w:tcW w:w="775" w:type="dxa"/>
          </w:tcPr>
          <w:p w:rsidR="00F34AC3" w:rsidRPr="009B7FAA" w:rsidRDefault="00F34AC3" w:rsidP="009B7FAA">
            <w:pPr>
              <w:jc w:val="center"/>
              <w:rPr>
                <w:b/>
                <w:sz w:val="28"/>
                <w:szCs w:val="28"/>
              </w:rPr>
            </w:pPr>
          </w:p>
        </w:tc>
      </w:tr>
      <w:tr w:rsidR="00F34AC3" w:rsidRPr="00D17514" w:rsidTr="009B7FAA">
        <w:tc>
          <w:tcPr>
            <w:tcW w:w="503" w:type="dxa"/>
          </w:tcPr>
          <w:p w:rsidR="00F34AC3" w:rsidRPr="009B7FAA" w:rsidRDefault="00F34AC3" w:rsidP="009B7FAA">
            <w:pPr>
              <w:jc w:val="center"/>
              <w:rPr>
                <w:b/>
                <w:sz w:val="28"/>
                <w:szCs w:val="28"/>
              </w:rPr>
            </w:pPr>
            <w:r w:rsidRPr="009B7FAA">
              <w:rPr>
                <w:b/>
                <w:sz w:val="28"/>
                <w:szCs w:val="28"/>
              </w:rPr>
              <w:t>38.</w:t>
            </w:r>
          </w:p>
        </w:tc>
        <w:tc>
          <w:tcPr>
            <w:tcW w:w="621" w:type="dxa"/>
          </w:tcPr>
          <w:p w:rsidR="00F34AC3" w:rsidRPr="009B7FAA" w:rsidRDefault="00F34AC3" w:rsidP="009B7FAA">
            <w:pPr>
              <w:jc w:val="center"/>
              <w:rPr>
                <w:b/>
                <w:sz w:val="28"/>
                <w:szCs w:val="28"/>
              </w:rPr>
            </w:pPr>
          </w:p>
        </w:tc>
        <w:tc>
          <w:tcPr>
            <w:tcW w:w="969" w:type="dxa"/>
          </w:tcPr>
          <w:p w:rsidR="00F34AC3" w:rsidRPr="009B7FAA" w:rsidRDefault="00F34AC3" w:rsidP="0081780E">
            <w:pPr>
              <w:rPr>
                <w:sz w:val="20"/>
                <w:szCs w:val="20"/>
              </w:rPr>
            </w:pPr>
            <w:r w:rsidRPr="009B7FAA">
              <w:rPr>
                <w:color w:val="000000"/>
                <w:sz w:val="20"/>
                <w:szCs w:val="20"/>
                <w:shd w:val="clear" w:color="auto" w:fill="FFFFFF"/>
              </w:rPr>
              <w:t>30.05-03.06</w:t>
            </w:r>
          </w:p>
          <w:p w:rsidR="00F34AC3" w:rsidRPr="009B7FAA" w:rsidRDefault="00F34AC3" w:rsidP="004B26E6"/>
        </w:tc>
        <w:tc>
          <w:tcPr>
            <w:tcW w:w="1480" w:type="dxa"/>
          </w:tcPr>
          <w:p w:rsidR="00F34AC3" w:rsidRPr="009B7FAA" w:rsidRDefault="00F34AC3" w:rsidP="004B26E6">
            <w:pPr>
              <w:rPr>
                <w:b/>
              </w:rPr>
            </w:pPr>
            <w:r w:rsidRPr="009B7FAA">
              <w:rPr>
                <w:color w:val="000000"/>
              </w:rPr>
              <w:t>Повторительно-обобщающий  урок.</w:t>
            </w:r>
          </w:p>
        </w:tc>
        <w:tc>
          <w:tcPr>
            <w:tcW w:w="2090" w:type="dxa"/>
          </w:tcPr>
          <w:p w:rsidR="00F34AC3" w:rsidRPr="009B7FAA" w:rsidRDefault="00F34AC3" w:rsidP="009B7FAA">
            <w:pPr>
              <w:jc w:val="center"/>
              <w:rPr>
                <w:b/>
              </w:rPr>
            </w:pPr>
          </w:p>
        </w:tc>
        <w:tc>
          <w:tcPr>
            <w:tcW w:w="2046" w:type="dxa"/>
          </w:tcPr>
          <w:p w:rsidR="00F34AC3" w:rsidRPr="009B7FAA" w:rsidRDefault="00F34AC3" w:rsidP="004B26E6">
            <w:pPr>
              <w:pStyle w:val="Default"/>
              <w:rPr>
                <w:rFonts w:ascii="Times New Roman" w:hAnsi="Times New Roman" w:cs="Times New Roman"/>
              </w:rPr>
            </w:pPr>
            <w:r w:rsidRPr="009B7FAA">
              <w:rPr>
                <w:rFonts w:ascii="Times New Roman" w:hAnsi="Times New Roman" w:cs="Times New Roman"/>
              </w:rPr>
              <w:t xml:space="preserve">знать ключевые понятия раздела </w:t>
            </w:r>
          </w:p>
        </w:tc>
        <w:tc>
          <w:tcPr>
            <w:tcW w:w="1062" w:type="dxa"/>
          </w:tcPr>
          <w:p w:rsidR="00F34AC3" w:rsidRPr="009B7FAA" w:rsidRDefault="00F34AC3" w:rsidP="009B7FAA">
            <w:pPr>
              <w:jc w:val="center"/>
              <w:rPr>
                <w:b/>
                <w:sz w:val="28"/>
                <w:szCs w:val="28"/>
              </w:rPr>
            </w:pPr>
          </w:p>
        </w:tc>
        <w:tc>
          <w:tcPr>
            <w:tcW w:w="1136" w:type="dxa"/>
          </w:tcPr>
          <w:p w:rsidR="00F34AC3" w:rsidRPr="009B7FAA" w:rsidRDefault="00F34AC3" w:rsidP="009B7FAA">
            <w:pPr>
              <w:jc w:val="center"/>
              <w:rPr>
                <w:sz w:val="28"/>
                <w:szCs w:val="28"/>
              </w:rPr>
            </w:pPr>
          </w:p>
        </w:tc>
        <w:tc>
          <w:tcPr>
            <w:tcW w:w="775" w:type="dxa"/>
          </w:tcPr>
          <w:p w:rsidR="00F34AC3" w:rsidRPr="009B7FAA" w:rsidRDefault="00F34AC3" w:rsidP="009B7FAA">
            <w:pPr>
              <w:jc w:val="center"/>
              <w:rPr>
                <w:b/>
                <w:sz w:val="28"/>
                <w:szCs w:val="28"/>
              </w:rPr>
            </w:pPr>
          </w:p>
        </w:tc>
      </w:tr>
    </w:tbl>
    <w:p w:rsidR="00F34AC3" w:rsidRPr="00D17514" w:rsidRDefault="00F34AC3" w:rsidP="002368A4">
      <w:pPr>
        <w:jc w:val="center"/>
        <w:rPr>
          <w:b/>
          <w:sz w:val="28"/>
          <w:szCs w:val="28"/>
        </w:rPr>
      </w:pPr>
    </w:p>
    <w:p w:rsidR="00F34AC3" w:rsidRPr="00D17514" w:rsidRDefault="00F34AC3" w:rsidP="002368A4">
      <w:pPr>
        <w:jc w:val="center"/>
        <w:rPr>
          <w:b/>
          <w:sz w:val="28"/>
          <w:szCs w:val="28"/>
        </w:rPr>
      </w:pPr>
      <w:r w:rsidRPr="00D17514">
        <w:rPr>
          <w:b/>
          <w:sz w:val="28"/>
          <w:szCs w:val="28"/>
        </w:rPr>
        <w:t>Литература:</w:t>
      </w:r>
    </w:p>
    <w:p w:rsidR="00F34AC3" w:rsidRPr="00D17514" w:rsidRDefault="00F34AC3" w:rsidP="002368A4">
      <w:r w:rsidRPr="00D17514">
        <w:t>Учебно-методический комплект для учащегося</w:t>
      </w:r>
    </w:p>
    <w:p w:rsidR="00F34AC3" w:rsidRPr="00D17514" w:rsidRDefault="00F34AC3" w:rsidP="002368A4">
      <w:r w:rsidRPr="00D17514">
        <w:t>1. Учебник Ведюшкин В.А., Бурин С.Н. Всеобщая история. История Нового времени. 8 кл.: учебник для общеобразовательных учреждений /Ведюшкин В.А., Бурин С.Н. – М.: Дрофа; Московские учебники, 2010</w:t>
      </w:r>
    </w:p>
    <w:p w:rsidR="00F34AC3" w:rsidRPr="00D17514" w:rsidRDefault="00F34AC3" w:rsidP="002368A4">
      <w:r w:rsidRPr="00D17514">
        <w:t>2. Рабочая тетрадь «Новая история». 8класс, М., «Просвещение», 2012 г. автор</w:t>
      </w:r>
    </w:p>
    <w:p w:rsidR="00F34AC3" w:rsidRPr="00D17514" w:rsidRDefault="00F34AC3" w:rsidP="002368A4">
      <w:r w:rsidRPr="00D17514">
        <w:t>3. Учебник: Данилов А. А., Косулина Л. Г. История России XIXвек. – М.: Просвещение, 2009.</w:t>
      </w:r>
    </w:p>
    <w:p w:rsidR="00F34AC3" w:rsidRPr="00D17514" w:rsidRDefault="00F34AC3" w:rsidP="002368A4">
      <w:r w:rsidRPr="00D17514">
        <w:t>4. Данилов А.А., Косулина Л.Г. Рабочая тетрадь История России XIXвек. (8 класс), М., Просвещение, 2011 г.</w:t>
      </w:r>
    </w:p>
    <w:p w:rsidR="00F34AC3" w:rsidRPr="00D17514" w:rsidRDefault="00F34AC3" w:rsidP="002368A4">
      <w:r w:rsidRPr="00D17514">
        <w:t>Методическая литература:</w:t>
      </w:r>
    </w:p>
    <w:p w:rsidR="00F34AC3" w:rsidRPr="00D17514" w:rsidRDefault="00F34AC3" w:rsidP="002368A4">
      <w:r w:rsidRPr="00D17514">
        <w:t>1. Программа " Новая история 7–8 классы" под редакцией Ведюшкина В.А. и Бурина С.Н – М.: Просвещение, 2010.</w:t>
      </w:r>
    </w:p>
    <w:p w:rsidR="00F34AC3" w:rsidRPr="00D17514" w:rsidRDefault="00F34AC3" w:rsidP="002368A4">
      <w:r w:rsidRPr="00D17514">
        <w:t>2. Ведюшкин В.А., Бурин С.Н. Всеобщая история. История Нового времени.8 кл.: учебник для общеобразовательных учреждений /Ведюшкин В.А., Бурин С.Н. – М.: Дрофа; Московские учебники, 2010.</w:t>
      </w:r>
    </w:p>
    <w:p w:rsidR="00F34AC3" w:rsidRPr="00D17514" w:rsidRDefault="00F34AC3" w:rsidP="002368A4">
      <w:r w:rsidRPr="00D17514">
        <w:t>3. Программа "История России 6–9 классы" Данилова А.А. и Косулиной Л.Г. – М.: Просвещение, 2010.</w:t>
      </w:r>
    </w:p>
    <w:p w:rsidR="00F34AC3" w:rsidRPr="00D17514" w:rsidRDefault="00F34AC3" w:rsidP="002368A4">
      <w:r w:rsidRPr="00D17514">
        <w:t>4. Чеботарёва Н.И. Рабочие программы по истории. 5-11-е классы – М.: Глобус,2008.</w:t>
      </w:r>
    </w:p>
    <w:p w:rsidR="00F34AC3" w:rsidRPr="00D17514" w:rsidRDefault="00F34AC3" w:rsidP="002368A4">
      <w:r w:rsidRPr="00D17514">
        <w:t>5. Агафонов С.В. Тематическое и поурочное планирование по истории России XIXвек. 8-й класс: к учебнику Данилова А.А., Косулиной Л.Г. "История России XIXвек./ Агафонов С.В. – М.: Экзамен, 2009.</w:t>
      </w:r>
    </w:p>
    <w:p w:rsidR="00F34AC3" w:rsidRPr="00D17514" w:rsidRDefault="00F34AC3" w:rsidP="002368A4">
      <w:r w:rsidRPr="00D17514">
        <w:t>6. Коллекция тестов</w:t>
      </w:r>
    </w:p>
    <w:p w:rsidR="00F34AC3" w:rsidRDefault="00F34AC3" w:rsidP="00642F5F">
      <w:pPr>
        <w:jc w:val="center"/>
        <w:rPr>
          <w:b/>
          <w:sz w:val="28"/>
          <w:szCs w:val="28"/>
        </w:rPr>
      </w:pPr>
    </w:p>
    <w:sectPr w:rsidR="00F34AC3" w:rsidSect="00F630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93003"/>
    <w:multiLevelType w:val="hybridMultilevel"/>
    <w:tmpl w:val="44749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560FD6"/>
    <w:multiLevelType w:val="hybridMultilevel"/>
    <w:tmpl w:val="4C64F938"/>
    <w:lvl w:ilvl="0" w:tplc="18BAE4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7C0AF9"/>
    <w:multiLevelType w:val="hybridMultilevel"/>
    <w:tmpl w:val="23CE07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C16756D"/>
    <w:multiLevelType w:val="hybridMultilevel"/>
    <w:tmpl w:val="6A28E072"/>
    <w:lvl w:ilvl="0" w:tplc="18BAE420">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2ED741B"/>
    <w:multiLevelType w:val="hybridMultilevel"/>
    <w:tmpl w:val="FCDE7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FF1942"/>
    <w:multiLevelType w:val="hybridMultilevel"/>
    <w:tmpl w:val="3BB88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F95"/>
    <w:rsid w:val="0001333B"/>
    <w:rsid w:val="00022B9E"/>
    <w:rsid w:val="00024335"/>
    <w:rsid w:val="00106463"/>
    <w:rsid w:val="001167F0"/>
    <w:rsid w:val="00121269"/>
    <w:rsid w:val="00151755"/>
    <w:rsid w:val="00190506"/>
    <w:rsid w:val="001A56B9"/>
    <w:rsid w:val="001D6515"/>
    <w:rsid w:val="001F71D3"/>
    <w:rsid w:val="002368A4"/>
    <w:rsid w:val="002A6786"/>
    <w:rsid w:val="00330987"/>
    <w:rsid w:val="003457B2"/>
    <w:rsid w:val="00394903"/>
    <w:rsid w:val="003C72D7"/>
    <w:rsid w:val="00412119"/>
    <w:rsid w:val="00431E25"/>
    <w:rsid w:val="00441B58"/>
    <w:rsid w:val="004447F2"/>
    <w:rsid w:val="00476F7E"/>
    <w:rsid w:val="00482B54"/>
    <w:rsid w:val="004874E3"/>
    <w:rsid w:val="004B26E6"/>
    <w:rsid w:val="005030B7"/>
    <w:rsid w:val="00541809"/>
    <w:rsid w:val="0055751C"/>
    <w:rsid w:val="00585B88"/>
    <w:rsid w:val="005B0DD2"/>
    <w:rsid w:val="00642F5F"/>
    <w:rsid w:val="00647F95"/>
    <w:rsid w:val="006714E2"/>
    <w:rsid w:val="006B2DDD"/>
    <w:rsid w:val="007A723A"/>
    <w:rsid w:val="007B1B39"/>
    <w:rsid w:val="007B4389"/>
    <w:rsid w:val="007F18F9"/>
    <w:rsid w:val="007F33AD"/>
    <w:rsid w:val="0081780E"/>
    <w:rsid w:val="0087798C"/>
    <w:rsid w:val="00884FD0"/>
    <w:rsid w:val="008F4C98"/>
    <w:rsid w:val="00955631"/>
    <w:rsid w:val="00956B26"/>
    <w:rsid w:val="0096223B"/>
    <w:rsid w:val="009669C5"/>
    <w:rsid w:val="00973A08"/>
    <w:rsid w:val="00977EFA"/>
    <w:rsid w:val="00980F7C"/>
    <w:rsid w:val="009819CC"/>
    <w:rsid w:val="009B7FAA"/>
    <w:rsid w:val="009C7548"/>
    <w:rsid w:val="00AA08B5"/>
    <w:rsid w:val="00AA12AA"/>
    <w:rsid w:val="00B01A22"/>
    <w:rsid w:val="00B22D58"/>
    <w:rsid w:val="00BA7A2C"/>
    <w:rsid w:val="00C03167"/>
    <w:rsid w:val="00C470AE"/>
    <w:rsid w:val="00C757E8"/>
    <w:rsid w:val="00C97CF9"/>
    <w:rsid w:val="00CC2926"/>
    <w:rsid w:val="00D17514"/>
    <w:rsid w:val="00D25E16"/>
    <w:rsid w:val="00D42432"/>
    <w:rsid w:val="00D8156E"/>
    <w:rsid w:val="00DD153A"/>
    <w:rsid w:val="00EB0036"/>
    <w:rsid w:val="00EC37E5"/>
    <w:rsid w:val="00EE3546"/>
    <w:rsid w:val="00F34AC3"/>
    <w:rsid w:val="00F630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5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447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47F2"/>
    <w:rPr>
      <w:rFonts w:ascii="Tahoma" w:hAnsi="Tahoma" w:cs="Tahoma"/>
      <w:sz w:val="16"/>
      <w:szCs w:val="16"/>
      <w:lang w:eastAsia="ru-RU"/>
    </w:rPr>
  </w:style>
  <w:style w:type="table" w:styleId="TableGrid">
    <w:name w:val="Table Grid"/>
    <w:basedOn w:val="TableNormal"/>
    <w:uiPriority w:val="99"/>
    <w:rsid w:val="002368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368A4"/>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99"/>
    <w:qFormat/>
    <w:rsid w:val="002368A4"/>
    <w:pPr>
      <w:ind w:left="720"/>
      <w:contextualSpacing/>
    </w:pPr>
  </w:style>
</w:styles>
</file>

<file path=word/webSettings.xml><?xml version="1.0" encoding="utf-8"?>
<w:webSettings xmlns:r="http://schemas.openxmlformats.org/officeDocument/2006/relationships" xmlns:w="http://schemas.openxmlformats.org/wordprocessingml/2006/main">
  <w:divs>
    <w:div w:id="1835874986">
      <w:marLeft w:val="0"/>
      <w:marRight w:val="0"/>
      <w:marTop w:val="0"/>
      <w:marBottom w:val="0"/>
      <w:divBdr>
        <w:top w:val="none" w:sz="0" w:space="0" w:color="auto"/>
        <w:left w:val="none" w:sz="0" w:space="0" w:color="auto"/>
        <w:bottom w:val="none" w:sz="0" w:space="0" w:color="auto"/>
        <w:right w:val="none" w:sz="0" w:space="0" w:color="auto"/>
      </w:divBdr>
    </w:div>
    <w:div w:id="1835874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20</Pages>
  <Words>4473</Words>
  <Characters>25497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Антон</cp:lastModifiedBy>
  <cp:revision>9</cp:revision>
  <cp:lastPrinted>2014-10-09T14:50:00Z</cp:lastPrinted>
  <dcterms:created xsi:type="dcterms:W3CDTF">2015-04-29T14:58:00Z</dcterms:created>
  <dcterms:modified xsi:type="dcterms:W3CDTF">2015-10-25T15:55:00Z</dcterms:modified>
</cp:coreProperties>
</file>