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FAC" w:rsidRDefault="00BB27B4" w:rsidP="00BB27B4">
      <w:pPr>
        <w:pStyle w:val="a4"/>
        <w:jc w:val="center"/>
        <w:rPr>
          <w:b/>
          <w:sz w:val="28"/>
          <w:szCs w:val="28"/>
        </w:rPr>
      </w:pPr>
      <w:r w:rsidRPr="00BB27B4">
        <w:rPr>
          <w:b/>
          <w:sz w:val="28"/>
          <w:szCs w:val="28"/>
        </w:rPr>
        <w:t>Статья «Повышение мотивации учащихся через внеурочную деятель</w:t>
      </w:r>
      <w:r>
        <w:rPr>
          <w:b/>
          <w:sz w:val="28"/>
          <w:szCs w:val="28"/>
        </w:rPr>
        <w:t>н</w:t>
      </w:r>
      <w:r w:rsidRPr="00BB27B4">
        <w:rPr>
          <w:b/>
          <w:sz w:val="28"/>
          <w:szCs w:val="28"/>
        </w:rPr>
        <w:t>ость»</w:t>
      </w:r>
    </w:p>
    <w:p w:rsidR="00BB27B4" w:rsidRPr="00BB27B4" w:rsidRDefault="00BB27B4" w:rsidP="00BB27B4">
      <w:pPr>
        <w:pStyle w:val="a4"/>
        <w:jc w:val="center"/>
        <w:rPr>
          <w:b/>
          <w:sz w:val="28"/>
          <w:szCs w:val="28"/>
        </w:rPr>
      </w:pPr>
    </w:p>
    <w:p w:rsidR="008D015F" w:rsidRDefault="008D015F" w:rsidP="008D015F">
      <w:pPr>
        <w:pStyle w:val="a6"/>
        <w:shd w:val="clear" w:color="auto" w:fill="FFFFFF"/>
        <w:spacing w:before="0" w:beforeAutospacing="0" w:after="0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В настоящее время в современной школе достаточно остро стоит задача повышения эффективности педагогического процесса. Каждый учитель хочет, чтобы его ученики хорошо учились, с интересом и желанием занимались в школе. В этом заинтересованы и родители обучающиеся. Но подчас и учителям, и родителям приходится с сожалением констатировать: “не хочет учиться”, “мог бы прекрасно заниматься, а желания нет”. В этих случаях мы встречаемся с тем, что у ученика не сформировались потребности в знаниях, нет интереса к учению.</w:t>
      </w:r>
    </w:p>
    <w:p w:rsidR="005F2B44" w:rsidRDefault="005F2B44" w:rsidP="008D015F">
      <w:pPr>
        <w:pStyle w:val="a6"/>
        <w:shd w:val="clear" w:color="auto" w:fill="FFFFFF"/>
        <w:spacing w:before="0" w:beforeAutospacing="0" w:after="0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8D015F" w:rsidRPr="005F2B44" w:rsidRDefault="008D015F" w:rsidP="008D015F">
      <w:pPr>
        <w:pStyle w:val="a6"/>
        <w:shd w:val="clear" w:color="auto" w:fill="FFFFFF"/>
        <w:spacing w:before="0" w:beforeAutospacing="0" w:after="0" w:afterAutospacing="0" w:line="368" w:lineRule="atLeast"/>
        <w:textAlignment w:val="baseline"/>
        <w:rPr>
          <w:rFonts w:ascii="Arial" w:hAnsi="Arial" w:cs="Arial"/>
          <w:i/>
          <w:color w:val="000000"/>
          <w:sz w:val="22"/>
          <w:szCs w:val="22"/>
        </w:rPr>
      </w:pPr>
      <w:r w:rsidRPr="005F2B44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Школьника нельзя успешно учить, если он относится к учению и знаниям равнодушно, без интереса и, не осознавая потребности к ним. Поэтому перед школой стоит задача по формированию и развитию у ребёнка положительной мотивации к</w:t>
      </w:r>
      <w:r w:rsidRPr="005F2B44">
        <w:rPr>
          <w:rStyle w:val="apple-converted-space"/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 </w:t>
      </w:r>
      <w:hyperlink r:id="rId5" w:tooltip="Образовательная деятельность" w:history="1">
        <w:r w:rsidRPr="00BB27B4">
          <w:rPr>
            <w:rStyle w:val="a7"/>
            <w:rFonts w:ascii="Arial" w:hAnsi="Arial" w:cs="Arial"/>
            <w:i/>
            <w:color w:val="auto"/>
            <w:sz w:val="22"/>
            <w:szCs w:val="22"/>
            <w:u w:val="none"/>
            <w:bdr w:val="none" w:sz="0" w:space="0" w:color="auto" w:frame="1"/>
          </w:rPr>
          <w:t>учебной деятельности</w:t>
        </w:r>
      </w:hyperlink>
      <w:r w:rsidRPr="005F2B44">
        <w:rPr>
          <w:rStyle w:val="apple-converted-space"/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 </w:t>
      </w:r>
      <w:r w:rsidRPr="005F2B44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с целью повышения эффективности образовательного процесса.</w:t>
      </w:r>
    </w:p>
    <w:p w:rsidR="005F2B44" w:rsidRDefault="008D015F" w:rsidP="008D015F">
      <w:pPr>
        <w:pStyle w:val="a6"/>
        <w:shd w:val="clear" w:color="auto" w:fill="FFFFFF"/>
        <w:spacing w:before="0" w:beforeAutospacing="0" w:after="0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5F2B44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Тысячекратно  цитируется  применительно  к  школе  древняя  мудрость:  можно  привести   коня  к </w:t>
      </w:r>
      <w:r w:rsidRPr="005F2B44">
        <w:rPr>
          <w:rStyle w:val="apple-converted-space"/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 </w:t>
      </w:r>
      <w:hyperlink r:id="rId6" w:tooltip="Водопой" w:history="1">
        <w:r w:rsidRPr="00BB27B4">
          <w:rPr>
            <w:rStyle w:val="a7"/>
            <w:rFonts w:ascii="Arial" w:hAnsi="Arial" w:cs="Arial"/>
            <w:i/>
            <w:color w:val="auto"/>
            <w:sz w:val="22"/>
            <w:szCs w:val="22"/>
            <w:u w:val="none"/>
            <w:bdr w:val="none" w:sz="0" w:space="0" w:color="auto" w:frame="1"/>
          </w:rPr>
          <w:t>водопою</w:t>
        </w:r>
      </w:hyperlink>
      <w:r w:rsidRPr="00BB27B4">
        <w:rPr>
          <w:rFonts w:ascii="Arial" w:hAnsi="Arial" w:cs="Arial"/>
          <w:i/>
          <w:sz w:val="22"/>
          <w:szCs w:val="22"/>
          <w:bdr w:val="none" w:sz="0" w:space="0" w:color="auto" w:frame="1"/>
        </w:rPr>
        <w:t>,</w:t>
      </w:r>
      <w:r w:rsidRPr="005F2B44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  но  заставить  его  напиться  нельзя.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</w:p>
    <w:p w:rsidR="005F2B44" w:rsidRDefault="005F2B44" w:rsidP="008D015F">
      <w:pPr>
        <w:pStyle w:val="a6"/>
        <w:shd w:val="clear" w:color="auto" w:fill="FFFFFF"/>
        <w:spacing w:before="0" w:beforeAutospacing="0" w:after="0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:rsidR="008D015F" w:rsidRDefault="008D015F" w:rsidP="008D015F">
      <w:pPr>
        <w:pStyle w:val="a6"/>
        <w:shd w:val="clear" w:color="auto" w:fill="FFFFFF"/>
        <w:spacing w:before="0" w:beforeAutospacing="0" w:after="0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Да,  можно  усадить   детей  за   парты,  добиться  идеальной  дисциплины.  Но  без  пробуждения  интереса,  без  внутренней  мотивации  освоения  знаний  не  произойдёт,  это  будет  лишь  видимость  учебной  деятельности.</w:t>
      </w:r>
    </w:p>
    <w:p w:rsidR="005F2B44" w:rsidRDefault="005F2B44" w:rsidP="008D015F">
      <w:pPr>
        <w:pStyle w:val="a6"/>
        <w:shd w:val="clear" w:color="auto" w:fill="FFFFFF"/>
        <w:spacing w:before="0" w:beforeAutospacing="0" w:after="0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32435E" w:rsidRPr="00AA7370" w:rsidRDefault="0032435E" w:rsidP="0032435E">
      <w:pPr>
        <w:pStyle w:val="a6"/>
        <w:shd w:val="clear" w:color="auto" w:fill="FFFFFF"/>
        <w:spacing w:before="0" w:beforeAutospacing="0" w:after="0" w:afterAutospacing="0" w:line="368" w:lineRule="atLeast"/>
        <w:textAlignment w:val="baseline"/>
        <w:rPr>
          <w:rFonts w:ascii="Arial" w:hAnsi="Arial" w:cs="Arial"/>
          <w:i/>
          <w:color w:val="000000"/>
          <w:sz w:val="22"/>
          <w:szCs w:val="22"/>
        </w:rPr>
      </w:pPr>
      <w:r w:rsidRPr="00AA7370">
        <w:rPr>
          <w:i/>
          <w:color w:val="000000"/>
          <w:bdr w:val="none" w:sz="0" w:space="0" w:color="auto" w:frame="1"/>
        </w:rPr>
        <w:t>Как  же  пробудить  у  ребят  желание  "напиться"  из  источника  знаний?  В чем сущность потребности в знаниях? Как она возникает? Как она развивается? Какие педагогические средства можно использовать для формирования у обучающихся мотивации к получе</w:t>
      </w:r>
      <w:r w:rsidR="000238C7">
        <w:rPr>
          <w:i/>
          <w:color w:val="000000"/>
          <w:bdr w:val="none" w:sz="0" w:space="0" w:color="auto" w:frame="1"/>
        </w:rPr>
        <w:t>нию знаний? Решение этих вопросов мы определяем</w:t>
      </w:r>
      <w:r w:rsidRPr="00AA7370">
        <w:rPr>
          <w:i/>
          <w:color w:val="000000"/>
          <w:bdr w:val="none" w:sz="0" w:space="0" w:color="auto" w:frame="1"/>
        </w:rPr>
        <w:t xml:space="preserve"> для себя как приоритетное направление </w:t>
      </w:r>
      <w:r w:rsidR="00BB27B4">
        <w:rPr>
          <w:i/>
          <w:color w:val="000000"/>
          <w:bdr w:val="none" w:sz="0" w:space="0" w:color="auto" w:frame="1"/>
        </w:rPr>
        <w:t>не только в урочной, но и внеурочной деятельности.</w:t>
      </w:r>
    </w:p>
    <w:p w:rsidR="008D015F" w:rsidRDefault="008D015F"/>
    <w:p w:rsidR="0032435E" w:rsidRPr="0032435E" w:rsidRDefault="0032435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2435E">
        <w:rPr>
          <w:rFonts w:ascii="Times New Roman" w:hAnsi="Times New Roman" w:cs="Times New Roman"/>
          <w:color w:val="000000"/>
          <w:sz w:val="24"/>
          <w:szCs w:val="24"/>
        </w:rPr>
        <w:t>Новые федеральные  государственные образовательные стандарты помимо учебных занятий включают в себя и внеурочную деятельность.</w:t>
      </w:r>
    </w:p>
    <w:p w:rsidR="0032435E" w:rsidRPr="00AD3889" w:rsidRDefault="0032435E" w:rsidP="0032435E">
      <w:pPr>
        <w:pStyle w:val="a4"/>
        <w:ind w:firstLine="709"/>
        <w:jc w:val="both"/>
        <w:rPr>
          <w:i/>
        </w:rPr>
      </w:pPr>
      <w:proofErr w:type="gramStart"/>
      <w:r w:rsidRPr="00AD3889">
        <w:rPr>
          <w:i/>
        </w:rPr>
        <w:t>Под внеурочной деятельностью в рамках реализации ФГОС понимается образовательная деятельность, осуществляемая в формах, отличных от классно-урочной, и направленная на достижение планируемых  результатов освоения основной образовательной программы начального общего/основного общего образования.</w:t>
      </w:r>
      <w:proofErr w:type="gramEnd"/>
    </w:p>
    <w:p w:rsidR="00AD3889" w:rsidRPr="0032435E" w:rsidRDefault="00AD3889" w:rsidP="0032435E">
      <w:pPr>
        <w:pStyle w:val="a4"/>
        <w:ind w:firstLine="709"/>
        <w:jc w:val="both"/>
      </w:pPr>
    </w:p>
    <w:p w:rsidR="000238C7" w:rsidRDefault="00AD3889" w:rsidP="000238C7">
      <w:pPr>
        <w:pStyle w:val="a6"/>
        <w:shd w:val="clear" w:color="auto" w:fill="FFFFFF"/>
        <w:spacing w:before="0" w:beforeAutospacing="0" w:after="150" w:afterAutospacing="0" w:line="273" w:lineRule="atLeast"/>
        <w:rPr>
          <w:rFonts w:ascii="Arial" w:hAnsi="Arial" w:cs="Arial"/>
          <w:i/>
          <w:color w:val="000000"/>
          <w:sz w:val="21"/>
          <w:szCs w:val="21"/>
        </w:rPr>
      </w:pPr>
      <w:r w:rsidRPr="000238C7">
        <w:rPr>
          <w:rFonts w:ascii="Arial" w:hAnsi="Arial" w:cs="Arial"/>
          <w:i/>
          <w:color w:val="000000"/>
          <w:sz w:val="21"/>
          <w:szCs w:val="21"/>
        </w:rPr>
        <w:t xml:space="preserve"> Внеурочная деятельность для младших школьников – это способ  научиться тому, чему не может научить обычный урок, это ориентация в реальном мире, проба себя, поиск себя. </w:t>
      </w:r>
    </w:p>
    <w:p w:rsidR="000238C7" w:rsidRDefault="000238C7" w:rsidP="000238C7">
      <w:pPr>
        <w:pStyle w:val="a6"/>
        <w:shd w:val="clear" w:color="auto" w:fill="FFFFFF"/>
        <w:spacing w:before="0" w:beforeAutospacing="0" w:after="150" w:afterAutospacing="0" w:line="273" w:lineRule="atLeast"/>
        <w:rPr>
          <w:rFonts w:ascii="Arial" w:hAnsi="Arial" w:cs="Arial"/>
          <w:i/>
          <w:color w:val="000000"/>
          <w:sz w:val="21"/>
          <w:szCs w:val="21"/>
        </w:rPr>
      </w:pPr>
    </w:p>
    <w:p w:rsidR="00AD3889" w:rsidRPr="000238C7" w:rsidRDefault="00AD3889" w:rsidP="000238C7">
      <w:pPr>
        <w:pStyle w:val="a6"/>
        <w:shd w:val="clear" w:color="auto" w:fill="FFFFFF"/>
        <w:spacing w:before="0" w:beforeAutospacing="0" w:after="150" w:afterAutospacing="0" w:line="273" w:lineRule="atLeast"/>
        <w:rPr>
          <w:rFonts w:ascii="Arial" w:hAnsi="Arial" w:cs="Arial"/>
          <w:color w:val="000000"/>
          <w:sz w:val="21"/>
          <w:szCs w:val="21"/>
        </w:rPr>
      </w:pPr>
      <w:r w:rsidRPr="0081162B">
        <w:rPr>
          <w:rFonts w:ascii="Helvetica" w:hAnsi="Helvetica" w:cs="Helvetica"/>
          <w:i/>
          <w:color w:val="333333"/>
          <w:sz w:val="22"/>
          <w:szCs w:val="22"/>
          <w:u w:val="single"/>
        </w:rPr>
        <w:t>Отличительной особенностью между формиров</w:t>
      </w:r>
      <w:r w:rsidR="0081162B">
        <w:rPr>
          <w:rFonts w:ascii="Helvetica" w:hAnsi="Helvetica" w:cs="Helvetica"/>
          <w:i/>
          <w:color w:val="333333"/>
          <w:sz w:val="22"/>
          <w:szCs w:val="22"/>
          <w:u w:val="single"/>
        </w:rPr>
        <w:t xml:space="preserve">анием мотивации на уроке и </w:t>
      </w:r>
      <w:proofErr w:type="gramStart"/>
      <w:r w:rsidR="0081162B">
        <w:rPr>
          <w:rFonts w:ascii="Helvetica" w:hAnsi="Helvetica" w:cs="Helvetica"/>
          <w:i/>
          <w:color w:val="333333"/>
          <w:sz w:val="22"/>
          <w:szCs w:val="22"/>
          <w:u w:val="single"/>
        </w:rPr>
        <w:t>вне</w:t>
      </w:r>
      <w:proofErr w:type="gramEnd"/>
      <w:r w:rsidR="0081162B">
        <w:rPr>
          <w:rFonts w:ascii="Helvetica" w:hAnsi="Helvetica" w:cs="Helvetica"/>
          <w:i/>
          <w:color w:val="333333"/>
          <w:sz w:val="22"/>
          <w:szCs w:val="22"/>
          <w:u w:val="single"/>
        </w:rPr>
        <w:t xml:space="preserve"> </w:t>
      </w:r>
      <w:proofErr w:type="gramStart"/>
      <w:r w:rsidRPr="0081162B">
        <w:rPr>
          <w:rFonts w:ascii="Helvetica" w:hAnsi="Helvetica" w:cs="Helvetica"/>
          <w:i/>
          <w:color w:val="333333"/>
          <w:sz w:val="22"/>
          <w:szCs w:val="22"/>
          <w:u w:val="single"/>
        </w:rPr>
        <w:t>его</w:t>
      </w:r>
      <w:proofErr w:type="gramEnd"/>
      <w:r w:rsidRPr="0081162B">
        <w:rPr>
          <w:rFonts w:ascii="Helvetica" w:hAnsi="Helvetica" w:cs="Helvetica"/>
          <w:i/>
          <w:color w:val="333333"/>
          <w:sz w:val="22"/>
          <w:szCs w:val="22"/>
          <w:u w:val="single"/>
        </w:rPr>
        <w:t xml:space="preserve"> является следующее:</w:t>
      </w:r>
    </w:p>
    <w:p w:rsidR="00ED6A59" w:rsidRDefault="00AD3889" w:rsidP="00AD3889">
      <w:pPr>
        <w:pStyle w:val="a6"/>
        <w:shd w:val="clear" w:color="auto" w:fill="FFFFFF"/>
        <w:spacing w:before="0" w:beforeAutospacing="0" w:after="134" w:afterAutospacing="0" w:line="268" w:lineRule="atLeast"/>
        <w:rPr>
          <w:rFonts w:ascii="Helvetica" w:hAnsi="Helvetica" w:cs="Helvetica"/>
          <w:i/>
          <w:color w:val="333333"/>
          <w:sz w:val="22"/>
          <w:szCs w:val="22"/>
        </w:rPr>
      </w:pPr>
      <w:r w:rsidRPr="0081162B">
        <w:rPr>
          <w:rFonts w:ascii="Helvetica" w:hAnsi="Helvetica" w:cs="Helvetica"/>
          <w:i/>
          <w:color w:val="333333"/>
          <w:sz w:val="22"/>
          <w:szCs w:val="22"/>
        </w:rPr>
        <w:t>- для внеурочной деятельности - формирование потребности в приобретении новых знаний и умений (а через них и навыков), а для урочной - удовлетворение этой потребности.</w:t>
      </w:r>
      <w:r w:rsidR="00ED6A59">
        <w:rPr>
          <w:rFonts w:ascii="Helvetica" w:hAnsi="Helvetica" w:cs="Helvetica"/>
          <w:i/>
          <w:color w:val="333333"/>
          <w:sz w:val="22"/>
          <w:szCs w:val="22"/>
        </w:rPr>
        <w:t xml:space="preserve"> </w:t>
      </w:r>
    </w:p>
    <w:p w:rsidR="00F64F92" w:rsidRDefault="00F64F92" w:rsidP="00F64F92">
      <w:pPr>
        <w:pStyle w:val="a4"/>
      </w:pPr>
      <w:r>
        <w:t xml:space="preserve">При всем многообразии форм внеурочная работа должна быть органически связана со школьной программой, выходить за пределы и вместе с тем дополнять ее, то есть должна существовать тесная взаимосвязь между учебной и внеурочной работой. </w:t>
      </w:r>
    </w:p>
    <w:p w:rsidR="00F64F92" w:rsidRDefault="00F64F92" w:rsidP="00F64F92">
      <w:pPr>
        <w:pStyle w:val="a4"/>
      </w:pPr>
    </w:p>
    <w:p w:rsidR="00F64F92" w:rsidRDefault="00F64F92" w:rsidP="00F64F92">
      <w:pPr>
        <w:pStyle w:val="a6"/>
        <w:shd w:val="clear" w:color="auto" w:fill="FFFFFF"/>
        <w:spacing w:before="0" w:beforeAutospacing="0" w:after="134" w:afterAutospacing="0" w:line="268" w:lineRule="atLeast"/>
        <w:rPr>
          <w:rFonts w:ascii="Helvetica" w:hAnsi="Helvetica" w:cs="Helvetica"/>
          <w:color w:val="333333"/>
          <w:sz w:val="22"/>
          <w:szCs w:val="22"/>
          <w:u w:val="single"/>
        </w:rPr>
      </w:pPr>
      <w:r w:rsidRPr="00ED6A59">
        <w:rPr>
          <w:rFonts w:ascii="Helvetica" w:hAnsi="Helvetica" w:cs="Helvetica"/>
          <w:color w:val="333333"/>
          <w:sz w:val="22"/>
          <w:szCs w:val="22"/>
          <w:u w:val="single"/>
        </w:rPr>
        <w:t xml:space="preserve">Таким образом: </w:t>
      </w:r>
    </w:p>
    <w:p w:rsidR="00ED6A59" w:rsidRDefault="00ED6A59" w:rsidP="00ED6A59">
      <w:pPr>
        <w:pStyle w:val="a4"/>
      </w:pPr>
      <w:r>
        <w:rPr>
          <w:rFonts w:ascii="Arial" w:hAnsi="Arial" w:cs="Arial"/>
          <w:color w:val="000000"/>
          <w:sz w:val="21"/>
          <w:szCs w:val="21"/>
        </w:rPr>
        <w:t>   </w:t>
      </w:r>
      <w:proofErr w:type="gramStart"/>
      <w:r>
        <w:t>Внеурочная работа во взаимосвязи с учебной служит тем действенным средством, которое мобилизует активность ученика в поиске знаний и помогает полнее удовлетворить интересы школьников.</w:t>
      </w:r>
      <w:proofErr w:type="gramEnd"/>
    </w:p>
    <w:p w:rsidR="00ED6A59" w:rsidRDefault="00ED6A59" w:rsidP="00AD3889">
      <w:pPr>
        <w:pStyle w:val="a6"/>
        <w:shd w:val="clear" w:color="auto" w:fill="FFFFFF"/>
        <w:spacing w:before="0" w:beforeAutospacing="0" w:after="134" w:afterAutospacing="0" w:line="268" w:lineRule="atLeast"/>
        <w:rPr>
          <w:rFonts w:ascii="Helvetica" w:hAnsi="Helvetica" w:cs="Helvetica"/>
          <w:i/>
          <w:color w:val="333333"/>
          <w:sz w:val="22"/>
          <w:szCs w:val="22"/>
        </w:rPr>
      </w:pPr>
    </w:p>
    <w:p w:rsidR="00684683" w:rsidRDefault="00684683" w:rsidP="00684683">
      <w:pPr>
        <w:pStyle w:val="a6"/>
        <w:shd w:val="clear" w:color="auto" w:fill="FFFFFF"/>
        <w:spacing w:before="0" w:beforeAutospacing="0" w:after="134" w:afterAutospacing="0" w:line="268" w:lineRule="atLeast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 xml:space="preserve">Проектируя свою внеурочную деятельность, мы используем разнообразные формы проведения занятий, направленных на повышение интереса ребят по </w:t>
      </w:r>
      <w:r w:rsidR="00BB27B4">
        <w:rPr>
          <w:rFonts w:ascii="Helvetica" w:hAnsi="Helvetica" w:cs="Helvetica"/>
          <w:color w:val="333333"/>
          <w:sz w:val="22"/>
          <w:szCs w:val="22"/>
        </w:rPr>
        <w:t>предметам</w:t>
      </w:r>
      <w:r>
        <w:rPr>
          <w:rFonts w:ascii="Helvetica" w:hAnsi="Helvetica" w:cs="Helvetica"/>
          <w:color w:val="333333"/>
          <w:sz w:val="22"/>
          <w:szCs w:val="22"/>
        </w:rPr>
        <w:t>.</w:t>
      </w:r>
    </w:p>
    <w:p w:rsidR="00684683" w:rsidRPr="00F97CF2" w:rsidRDefault="00684683" w:rsidP="00684683">
      <w:pPr>
        <w:pStyle w:val="a4"/>
        <w:rPr>
          <w:i/>
        </w:rPr>
      </w:pPr>
      <w:r w:rsidRPr="00F97CF2">
        <w:rPr>
          <w:i/>
        </w:rPr>
        <w:t>Формы внеурочной деятельности нам широко известны:</w:t>
      </w:r>
    </w:p>
    <w:p w:rsidR="00344E5A" w:rsidRPr="00F97CF2" w:rsidRDefault="00F97CF2" w:rsidP="00684683">
      <w:pPr>
        <w:pStyle w:val="a4"/>
        <w:rPr>
          <w:i/>
        </w:rPr>
      </w:pPr>
      <w:r>
        <w:rPr>
          <w:i/>
        </w:rPr>
        <w:t>- п</w:t>
      </w:r>
      <w:r w:rsidR="00344E5A" w:rsidRPr="00F97CF2">
        <w:rPr>
          <w:i/>
        </w:rPr>
        <w:t>роектная деятельность</w:t>
      </w:r>
    </w:p>
    <w:p w:rsidR="00344E5A" w:rsidRPr="00F97CF2" w:rsidRDefault="00344E5A" w:rsidP="00684683">
      <w:pPr>
        <w:pStyle w:val="a4"/>
        <w:rPr>
          <w:i/>
        </w:rPr>
      </w:pPr>
      <w:r w:rsidRPr="00F97CF2">
        <w:rPr>
          <w:i/>
        </w:rPr>
        <w:t>- деловые игры</w:t>
      </w:r>
    </w:p>
    <w:p w:rsidR="00684683" w:rsidRPr="00F97CF2" w:rsidRDefault="00344E5A" w:rsidP="00684683">
      <w:pPr>
        <w:pStyle w:val="a4"/>
        <w:rPr>
          <w:i/>
        </w:rPr>
      </w:pPr>
      <w:r w:rsidRPr="00F97CF2">
        <w:rPr>
          <w:i/>
        </w:rPr>
        <w:t>-</w:t>
      </w:r>
      <w:r w:rsidR="00684683" w:rsidRPr="00F97CF2">
        <w:rPr>
          <w:i/>
        </w:rPr>
        <w:t xml:space="preserve"> предметные недели</w:t>
      </w:r>
    </w:p>
    <w:p w:rsidR="00684683" w:rsidRPr="00F97CF2" w:rsidRDefault="00F97CF2" w:rsidP="00684683">
      <w:pPr>
        <w:pStyle w:val="a4"/>
        <w:rPr>
          <w:i/>
        </w:rPr>
      </w:pPr>
      <w:r>
        <w:rPr>
          <w:i/>
        </w:rPr>
        <w:t>- н</w:t>
      </w:r>
      <w:r w:rsidR="00684683" w:rsidRPr="00F97CF2">
        <w:rPr>
          <w:i/>
        </w:rPr>
        <w:t xml:space="preserve">аучно-исследовательская деятельность </w:t>
      </w:r>
    </w:p>
    <w:p w:rsidR="00684683" w:rsidRPr="00F97CF2" w:rsidRDefault="00684683" w:rsidP="00684683">
      <w:pPr>
        <w:pStyle w:val="a4"/>
        <w:rPr>
          <w:i/>
        </w:rPr>
      </w:pPr>
      <w:r w:rsidRPr="00F97CF2">
        <w:rPr>
          <w:i/>
        </w:rPr>
        <w:t>- участие в предметных олимпиадах</w:t>
      </w:r>
    </w:p>
    <w:p w:rsidR="00684683" w:rsidRPr="00F97CF2" w:rsidRDefault="00684683" w:rsidP="00684683">
      <w:pPr>
        <w:pStyle w:val="a4"/>
        <w:rPr>
          <w:i/>
        </w:rPr>
      </w:pPr>
      <w:r w:rsidRPr="00F97CF2">
        <w:rPr>
          <w:i/>
        </w:rPr>
        <w:t xml:space="preserve">- выпуск тематических газет, </w:t>
      </w:r>
    </w:p>
    <w:p w:rsidR="00684683" w:rsidRPr="00F97CF2" w:rsidRDefault="00684683" w:rsidP="00684683">
      <w:pPr>
        <w:pStyle w:val="a4"/>
        <w:rPr>
          <w:i/>
        </w:rPr>
      </w:pPr>
      <w:r w:rsidRPr="00F97CF2">
        <w:rPr>
          <w:i/>
        </w:rPr>
        <w:t xml:space="preserve">-создание клубов знатоков, </w:t>
      </w:r>
    </w:p>
    <w:p w:rsidR="00684683" w:rsidRPr="00F97CF2" w:rsidRDefault="00684683" w:rsidP="00684683">
      <w:pPr>
        <w:pStyle w:val="a4"/>
        <w:rPr>
          <w:i/>
        </w:rPr>
      </w:pPr>
      <w:r w:rsidRPr="00F97CF2">
        <w:rPr>
          <w:i/>
        </w:rPr>
        <w:t xml:space="preserve">-проведение викторин и тематических вечеров по предмету </w:t>
      </w:r>
    </w:p>
    <w:p w:rsidR="00684683" w:rsidRPr="00F97CF2" w:rsidRDefault="00684683" w:rsidP="00684683">
      <w:pPr>
        <w:pStyle w:val="a4"/>
        <w:rPr>
          <w:i/>
          <w:color w:val="000000"/>
        </w:rPr>
      </w:pPr>
      <w:r w:rsidRPr="00F97CF2">
        <w:rPr>
          <w:i/>
          <w:color w:val="000000"/>
        </w:rPr>
        <w:t>- беседы, конференции</w:t>
      </w:r>
    </w:p>
    <w:p w:rsidR="00684683" w:rsidRPr="00F97CF2" w:rsidRDefault="00684683" w:rsidP="00684683">
      <w:pPr>
        <w:pStyle w:val="a4"/>
        <w:rPr>
          <w:i/>
          <w:color w:val="000000"/>
        </w:rPr>
      </w:pPr>
      <w:r w:rsidRPr="00F97CF2">
        <w:rPr>
          <w:i/>
          <w:color w:val="000000"/>
        </w:rPr>
        <w:t>-продуктивные (инновационные) игры,</w:t>
      </w:r>
    </w:p>
    <w:p w:rsidR="00684683" w:rsidRPr="00F97CF2" w:rsidRDefault="00684683" w:rsidP="00684683">
      <w:pPr>
        <w:pStyle w:val="a4"/>
        <w:rPr>
          <w:i/>
          <w:color w:val="000000"/>
        </w:rPr>
      </w:pPr>
      <w:r w:rsidRPr="00F97CF2">
        <w:rPr>
          <w:i/>
          <w:color w:val="000000"/>
        </w:rPr>
        <w:t xml:space="preserve">- эксперименты, наблюдения, </w:t>
      </w:r>
    </w:p>
    <w:p w:rsidR="00684683" w:rsidRPr="00F97CF2" w:rsidRDefault="00684683" w:rsidP="00684683">
      <w:pPr>
        <w:pStyle w:val="a4"/>
        <w:rPr>
          <w:i/>
          <w:color w:val="000000"/>
        </w:rPr>
      </w:pPr>
      <w:r w:rsidRPr="00F97CF2">
        <w:rPr>
          <w:i/>
          <w:color w:val="000000"/>
        </w:rPr>
        <w:t>- групповые и индивидуальные исследования, защита исследовательских работ,</w:t>
      </w:r>
    </w:p>
    <w:p w:rsidR="00684683" w:rsidRPr="00F97CF2" w:rsidRDefault="00684683" w:rsidP="00684683">
      <w:pPr>
        <w:pStyle w:val="a4"/>
        <w:rPr>
          <w:i/>
          <w:color w:val="000000"/>
        </w:rPr>
      </w:pPr>
      <w:r w:rsidRPr="00F97CF2">
        <w:rPr>
          <w:i/>
          <w:color w:val="000000"/>
        </w:rPr>
        <w:t xml:space="preserve">- коллективные путешествия, </w:t>
      </w:r>
    </w:p>
    <w:p w:rsidR="00684683" w:rsidRPr="00F97CF2" w:rsidRDefault="00684683" w:rsidP="00684683">
      <w:pPr>
        <w:pStyle w:val="a4"/>
        <w:rPr>
          <w:i/>
          <w:color w:val="000000"/>
        </w:rPr>
      </w:pPr>
      <w:r w:rsidRPr="00F97CF2">
        <w:rPr>
          <w:i/>
          <w:color w:val="000000"/>
        </w:rPr>
        <w:t>-посещение объектов с исследовательской целью.</w:t>
      </w:r>
    </w:p>
    <w:p w:rsidR="00684683" w:rsidRDefault="00684683" w:rsidP="004526E3">
      <w:pPr>
        <w:pStyle w:val="a6"/>
        <w:shd w:val="clear" w:color="auto" w:fill="FFFFFF"/>
        <w:spacing w:before="0" w:beforeAutospacing="0" w:after="134" w:afterAutospacing="0" w:line="268" w:lineRule="atLeast"/>
        <w:rPr>
          <w:rFonts w:ascii="Helvetica" w:hAnsi="Helvetica" w:cs="Helvetica"/>
          <w:color w:val="333333"/>
          <w:sz w:val="22"/>
          <w:szCs w:val="22"/>
        </w:rPr>
      </w:pPr>
    </w:p>
    <w:p w:rsidR="004526E3" w:rsidRDefault="004526E3" w:rsidP="004526E3">
      <w:pPr>
        <w:pStyle w:val="a6"/>
        <w:shd w:val="clear" w:color="auto" w:fill="FFFFFF"/>
        <w:spacing w:before="0" w:beforeAutospacing="0" w:after="150" w:afterAutospacing="0" w:line="273" w:lineRule="atLeast"/>
        <w:rPr>
          <w:rFonts w:ascii="Arial" w:hAnsi="Arial" w:cs="Arial"/>
          <w:color w:val="000000"/>
          <w:sz w:val="21"/>
          <w:szCs w:val="21"/>
        </w:rPr>
      </w:pPr>
      <w:r w:rsidRPr="00D00AF8">
        <w:rPr>
          <w:rFonts w:ascii="Arial" w:hAnsi="Arial" w:cs="Arial"/>
          <w:color w:val="000000"/>
          <w:sz w:val="21"/>
          <w:szCs w:val="21"/>
        </w:rPr>
        <w:t>Разнообразная форма организации внеурочной деятельности значительно  повышает активность и работоспособность  детей, способствует психологической разрядке, снятию  стрессовых ситуаций, гармоничному включению  в мир человеческих отношений, а значит эффективности обучения.</w:t>
      </w:r>
    </w:p>
    <w:p w:rsidR="00F64F92" w:rsidRDefault="00F64F92" w:rsidP="00F97CF2">
      <w:pPr>
        <w:pStyle w:val="a6"/>
        <w:shd w:val="clear" w:color="auto" w:fill="FFFFFF"/>
        <w:spacing w:before="0" w:beforeAutospacing="0" w:after="134" w:afterAutospacing="0" w:line="268" w:lineRule="atLeast"/>
        <w:rPr>
          <w:rFonts w:ascii="Helvetica" w:hAnsi="Helvetica" w:cs="Helvetica"/>
          <w:color w:val="333333"/>
          <w:sz w:val="22"/>
          <w:szCs w:val="22"/>
        </w:rPr>
      </w:pPr>
    </w:p>
    <w:p w:rsidR="00F64F92" w:rsidRDefault="00F64F92" w:rsidP="00F64F92">
      <w:pPr>
        <w:pStyle w:val="a4"/>
        <w:rPr>
          <w:b/>
          <w:u w:val="single"/>
        </w:rPr>
      </w:pPr>
      <w:r w:rsidRPr="00F64F92">
        <w:rPr>
          <w:b/>
          <w:u w:val="single"/>
        </w:rPr>
        <w:t>Примеры педагогических приемов и технологий, повышающих мотивацию учащихся.</w:t>
      </w:r>
    </w:p>
    <w:p w:rsidR="009E7F1A" w:rsidRPr="00F64F92" w:rsidRDefault="009E7F1A" w:rsidP="00F64F92">
      <w:pPr>
        <w:pStyle w:val="a4"/>
        <w:rPr>
          <w:b/>
          <w:u w:val="single"/>
        </w:rPr>
      </w:pPr>
    </w:p>
    <w:p w:rsidR="008603D4" w:rsidRDefault="009E7F1A" w:rsidP="009E7F1A">
      <w:pPr>
        <w:pStyle w:val="a4"/>
      </w:pPr>
      <w:r>
        <w:t xml:space="preserve">   </w:t>
      </w:r>
      <w:r w:rsidR="008603D4">
        <w:t xml:space="preserve">Чтобы мотивировать учащихся, мы, конечно, используем разные формы организации деятельности, разные технологии на уроках, но всё же «рамки урока» (время, запланированный учебный материал) ограничивают нас в возможности </w:t>
      </w:r>
      <w:r w:rsidR="00BB27B4">
        <w:t xml:space="preserve">выбора некоторых форм, в возможности  </w:t>
      </w:r>
      <w:r w:rsidR="008603D4">
        <w:t>более широко, полно, углублённо  осуществить задуманное. Здесь-то и выступает «помощником»</w:t>
      </w:r>
      <w:r>
        <w:t xml:space="preserve"> внеурочная деятельность.  </w:t>
      </w:r>
    </w:p>
    <w:p w:rsidR="009E7F1A" w:rsidRDefault="009E7F1A" w:rsidP="009E7F1A">
      <w:pPr>
        <w:pStyle w:val="a6"/>
        <w:shd w:val="clear" w:color="auto" w:fill="FFFFFF"/>
        <w:spacing w:before="0" w:beforeAutospacing="0" w:after="134" w:afterAutospacing="0" w:line="268" w:lineRule="atLeast"/>
        <w:rPr>
          <w:rFonts w:ascii="Helvetica" w:hAnsi="Helvetica" w:cs="Helvetica"/>
          <w:sz w:val="22"/>
          <w:szCs w:val="22"/>
        </w:rPr>
      </w:pPr>
      <w:r w:rsidRPr="009E7F1A">
        <w:rPr>
          <w:rFonts w:ascii="Helvetica" w:hAnsi="Helvetica" w:cs="Helvetica"/>
          <w:sz w:val="22"/>
          <w:szCs w:val="22"/>
        </w:rPr>
        <w:t xml:space="preserve">   Внеурочная деятельность с успехом может </w:t>
      </w:r>
      <w:proofErr w:type="gramStart"/>
      <w:r w:rsidRPr="009E7F1A">
        <w:rPr>
          <w:rFonts w:ascii="Helvetica" w:hAnsi="Helvetica" w:cs="Helvetica"/>
          <w:sz w:val="22"/>
          <w:szCs w:val="22"/>
        </w:rPr>
        <w:t>учитывать возрастные особенности и намного более свободна</w:t>
      </w:r>
      <w:proofErr w:type="gramEnd"/>
      <w:r w:rsidRPr="009E7F1A">
        <w:rPr>
          <w:rFonts w:ascii="Helvetica" w:hAnsi="Helvetica" w:cs="Helvetica"/>
          <w:sz w:val="22"/>
          <w:szCs w:val="22"/>
        </w:rPr>
        <w:t xml:space="preserve"> в выборе </w:t>
      </w:r>
      <w:r w:rsidR="00545660">
        <w:rPr>
          <w:rFonts w:ascii="Helvetica" w:hAnsi="Helvetica" w:cs="Helvetica"/>
          <w:sz w:val="22"/>
          <w:szCs w:val="22"/>
        </w:rPr>
        <w:t xml:space="preserve">форм, </w:t>
      </w:r>
      <w:r w:rsidRPr="009E7F1A">
        <w:rPr>
          <w:rFonts w:ascii="Helvetica" w:hAnsi="Helvetica" w:cs="Helvetica"/>
          <w:sz w:val="22"/>
          <w:szCs w:val="22"/>
        </w:rPr>
        <w:t>средств и методик, нежели учебная деятельность.</w:t>
      </w:r>
    </w:p>
    <w:p w:rsidR="009E7F1A" w:rsidRDefault="009E7F1A" w:rsidP="009E7F1A">
      <w:pPr>
        <w:pStyle w:val="a6"/>
        <w:shd w:val="clear" w:color="auto" w:fill="FFFFFF"/>
        <w:spacing w:before="0" w:beforeAutospacing="0" w:after="134" w:afterAutospacing="0" w:line="268" w:lineRule="atLeast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Приведу несколько примеров использования разных технологий и форм организации деятельности в рамках внеурочной деятельности:</w:t>
      </w:r>
    </w:p>
    <w:p w:rsidR="009E7F1A" w:rsidRPr="00AB6EB1" w:rsidRDefault="009E7F1A" w:rsidP="009E7F1A">
      <w:pPr>
        <w:pStyle w:val="a6"/>
        <w:shd w:val="clear" w:color="auto" w:fill="FFFFFF"/>
        <w:spacing w:before="0" w:beforeAutospacing="0" w:after="134" w:afterAutospacing="0" w:line="268" w:lineRule="atLeast"/>
        <w:rPr>
          <w:rFonts w:ascii="Helvetica" w:hAnsi="Helvetica" w:cs="Helvetica"/>
          <w:b/>
          <w:sz w:val="22"/>
          <w:szCs w:val="22"/>
          <w:u w:val="single"/>
        </w:rPr>
      </w:pPr>
      <w:r w:rsidRPr="00AB6EB1">
        <w:rPr>
          <w:rFonts w:ascii="Helvetica" w:hAnsi="Helvetica" w:cs="Helvetica"/>
          <w:b/>
          <w:sz w:val="22"/>
          <w:szCs w:val="22"/>
          <w:u w:val="single"/>
        </w:rPr>
        <w:t>Использование игровых технологий.</w:t>
      </w:r>
    </w:p>
    <w:p w:rsidR="009E7F1A" w:rsidRDefault="00C4648D" w:rsidP="009E7F1A">
      <w:pPr>
        <w:pStyle w:val="a6"/>
        <w:shd w:val="clear" w:color="auto" w:fill="FFFFFF"/>
        <w:spacing w:before="0" w:beforeAutospacing="0" w:after="134" w:afterAutospacing="0" w:line="268" w:lineRule="atLeast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Цель учителя:</w:t>
      </w:r>
      <w:r w:rsidR="009E7F1A">
        <w:rPr>
          <w:rFonts w:ascii="Helvetica" w:hAnsi="Helvetica" w:cs="Helvetica"/>
          <w:sz w:val="22"/>
          <w:szCs w:val="22"/>
        </w:rPr>
        <w:t xml:space="preserve"> закрепляем, и углубляем, и расширяем знания по предметам.</w:t>
      </w:r>
    </w:p>
    <w:p w:rsidR="00C4648D" w:rsidRDefault="00C4648D" w:rsidP="009E7F1A">
      <w:pPr>
        <w:pStyle w:val="a6"/>
        <w:shd w:val="clear" w:color="auto" w:fill="FFFFFF"/>
        <w:spacing w:before="0" w:beforeAutospacing="0" w:after="134" w:afterAutospacing="0" w:line="268" w:lineRule="atLeast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А дети, с большим удовольствием включаясь в игровую деятельность, может быть сами того не понимая, становятся участниками образовательного процесса</w:t>
      </w:r>
      <w:r w:rsidR="00AB6EB1">
        <w:rPr>
          <w:rFonts w:ascii="Helvetica" w:hAnsi="Helvetica" w:cs="Helvetica"/>
          <w:sz w:val="22"/>
          <w:szCs w:val="22"/>
        </w:rPr>
        <w:t xml:space="preserve">. Для них – это в первую очередь, игра. Но, как показывает опыт, очень </w:t>
      </w:r>
      <w:proofErr w:type="gramStart"/>
      <w:r w:rsidR="00AB6EB1">
        <w:rPr>
          <w:rFonts w:ascii="Helvetica" w:hAnsi="Helvetica" w:cs="Helvetica"/>
          <w:sz w:val="22"/>
          <w:szCs w:val="22"/>
        </w:rPr>
        <w:t>эффективная</w:t>
      </w:r>
      <w:proofErr w:type="gramEnd"/>
      <w:r w:rsidR="00AB6EB1">
        <w:rPr>
          <w:rFonts w:ascii="Helvetica" w:hAnsi="Helvetica" w:cs="Helvetica"/>
          <w:sz w:val="22"/>
          <w:szCs w:val="22"/>
        </w:rPr>
        <w:t>.</w:t>
      </w:r>
    </w:p>
    <w:p w:rsidR="009E7F1A" w:rsidRDefault="00C4648D" w:rsidP="00C4648D">
      <w:pPr>
        <w:pStyle w:val="a6"/>
        <w:shd w:val="clear" w:color="auto" w:fill="FFFFFF"/>
        <w:spacing w:before="0" w:beforeAutospacing="0" w:after="134" w:afterAutospacing="0" w:line="268" w:lineRule="atLeast"/>
        <w:rPr>
          <w:rFonts w:ascii="Helvetica" w:hAnsi="Helvetica" w:cs="Helvetica"/>
          <w:sz w:val="22"/>
          <w:szCs w:val="22"/>
          <w:u w:val="single"/>
        </w:rPr>
      </w:pPr>
      <w:r w:rsidRPr="00C4648D">
        <w:rPr>
          <w:rFonts w:ascii="Helvetica" w:hAnsi="Helvetica" w:cs="Helvetica"/>
          <w:sz w:val="22"/>
          <w:szCs w:val="22"/>
          <w:u w:val="single"/>
        </w:rPr>
        <w:t>1.</w:t>
      </w:r>
      <w:r>
        <w:rPr>
          <w:rFonts w:ascii="Helvetica" w:hAnsi="Helvetica" w:cs="Helvetica"/>
          <w:sz w:val="22"/>
          <w:szCs w:val="22"/>
          <w:u w:val="single"/>
        </w:rPr>
        <w:t xml:space="preserve"> </w:t>
      </w:r>
      <w:r w:rsidR="009E7F1A" w:rsidRPr="009E7F1A">
        <w:rPr>
          <w:rFonts w:ascii="Helvetica" w:hAnsi="Helvetica" w:cs="Helvetica"/>
          <w:sz w:val="22"/>
          <w:szCs w:val="22"/>
          <w:u w:val="single"/>
        </w:rPr>
        <w:t>Игра «Иду в гости»</w:t>
      </w:r>
      <w:r w:rsidR="009E7F1A">
        <w:rPr>
          <w:rFonts w:ascii="Helvetica" w:hAnsi="Helvetica" w:cs="Helvetica"/>
          <w:sz w:val="22"/>
          <w:szCs w:val="22"/>
          <w:u w:val="single"/>
        </w:rPr>
        <w:t>.</w:t>
      </w:r>
    </w:p>
    <w:p w:rsidR="00C4648D" w:rsidRDefault="00C4648D" w:rsidP="00C4648D">
      <w:pPr>
        <w:pStyle w:val="a6"/>
        <w:shd w:val="clear" w:color="auto" w:fill="FFFFFF"/>
        <w:spacing w:before="0" w:beforeAutospacing="0" w:after="134" w:afterAutospacing="0" w:line="268" w:lineRule="atLeast"/>
        <w:rPr>
          <w:rFonts w:ascii="Helvetica" w:hAnsi="Helvetica" w:cs="Helvetica"/>
          <w:sz w:val="22"/>
          <w:szCs w:val="22"/>
          <w:u w:val="single"/>
        </w:rPr>
      </w:pPr>
      <w:r>
        <w:rPr>
          <w:rFonts w:ascii="Helvetica" w:hAnsi="Helvetica" w:cs="Helvetica"/>
          <w:sz w:val="22"/>
          <w:szCs w:val="22"/>
          <w:u w:val="single"/>
        </w:rPr>
        <w:t>2. Игра «Экзамен».</w:t>
      </w:r>
    </w:p>
    <w:p w:rsidR="00C4648D" w:rsidRDefault="00C4648D" w:rsidP="00C4648D">
      <w:pPr>
        <w:pStyle w:val="a6"/>
        <w:shd w:val="clear" w:color="auto" w:fill="FFFFFF"/>
        <w:spacing w:before="0" w:beforeAutospacing="0" w:after="134" w:afterAutospacing="0" w:line="268" w:lineRule="atLeast"/>
        <w:rPr>
          <w:rFonts w:ascii="Helvetica" w:hAnsi="Helvetica" w:cs="Helvetica"/>
          <w:sz w:val="22"/>
          <w:szCs w:val="22"/>
          <w:u w:val="single"/>
        </w:rPr>
      </w:pPr>
      <w:r>
        <w:rPr>
          <w:rFonts w:ascii="Helvetica" w:hAnsi="Helvetica" w:cs="Helvetica"/>
          <w:sz w:val="22"/>
          <w:szCs w:val="22"/>
          <w:u w:val="single"/>
        </w:rPr>
        <w:t>3. Игра «Интервью».</w:t>
      </w:r>
    </w:p>
    <w:p w:rsidR="00C4648D" w:rsidRDefault="00C4648D" w:rsidP="00C4648D">
      <w:pPr>
        <w:pStyle w:val="a6"/>
        <w:shd w:val="clear" w:color="auto" w:fill="FFFFFF"/>
        <w:spacing w:before="0" w:beforeAutospacing="0" w:after="134" w:afterAutospacing="0" w:line="268" w:lineRule="atLeast"/>
        <w:rPr>
          <w:rFonts w:ascii="Helvetica" w:hAnsi="Helvetica" w:cs="Helvetica"/>
          <w:sz w:val="22"/>
          <w:szCs w:val="22"/>
          <w:u w:val="single"/>
        </w:rPr>
      </w:pPr>
      <w:r>
        <w:rPr>
          <w:rFonts w:ascii="Helvetica" w:hAnsi="Helvetica" w:cs="Helvetica"/>
          <w:sz w:val="22"/>
          <w:szCs w:val="22"/>
          <w:u w:val="single"/>
        </w:rPr>
        <w:t>4. Игра «Магазин».</w:t>
      </w:r>
    </w:p>
    <w:p w:rsidR="00C4648D" w:rsidRDefault="00C4648D" w:rsidP="00C4648D">
      <w:pPr>
        <w:pStyle w:val="a6"/>
        <w:shd w:val="clear" w:color="auto" w:fill="FFFFFF"/>
        <w:spacing w:before="0" w:beforeAutospacing="0" w:after="134" w:afterAutospacing="0" w:line="268" w:lineRule="atLeast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lastRenderedPageBreak/>
        <w:t xml:space="preserve">В процессе игры мы видим каждого ученика, мы можем индивидуально побеседовать с каждым  и увидеть, где, в чём нужна помощь и, соответственно, корректировать и создавать для ребёнка </w:t>
      </w:r>
      <w:r w:rsidRPr="00AB6EB1">
        <w:rPr>
          <w:rFonts w:ascii="Helvetica" w:hAnsi="Helvetica" w:cs="Helvetica"/>
          <w:b/>
          <w:sz w:val="22"/>
          <w:szCs w:val="22"/>
          <w:u w:val="single"/>
        </w:rPr>
        <w:t>«ситуацию успеха»</w:t>
      </w:r>
      <w:r>
        <w:rPr>
          <w:rFonts w:ascii="Helvetica" w:hAnsi="Helvetica" w:cs="Helvetica"/>
          <w:sz w:val="22"/>
          <w:szCs w:val="22"/>
        </w:rPr>
        <w:t xml:space="preserve"> </w:t>
      </w:r>
      <w:proofErr w:type="gramStart"/>
      <w:r>
        <w:rPr>
          <w:rFonts w:ascii="Helvetica" w:hAnsi="Helvetica" w:cs="Helvetica"/>
          <w:sz w:val="22"/>
          <w:szCs w:val="22"/>
        </w:rPr>
        <w:t xml:space="preserve">( </w:t>
      </w:r>
      <w:proofErr w:type="gramEnd"/>
      <w:r>
        <w:rPr>
          <w:rFonts w:ascii="Helvetica" w:hAnsi="Helvetica" w:cs="Helvetica"/>
          <w:sz w:val="22"/>
          <w:szCs w:val="22"/>
        </w:rPr>
        <w:t xml:space="preserve">ура! Получилось! Я понял! </w:t>
      </w:r>
      <w:proofErr w:type="gramStart"/>
      <w:r>
        <w:rPr>
          <w:rFonts w:ascii="Helvetica" w:hAnsi="Helvetica" w:cs="Helvetica"/>
          <w:sz w:val="22"/>
          <w:szCs w:val="22"/>
        </w:rPr>
        <w:t>Я разобрался!)  - что является одним из эффективных способов формирования и сохранения мотивации у ученика.</w:t>
      </w:r>
      <w:proofErr w:type="gramEnd"/>
    </w:p>
    <w:p w:rsidR="00AB6EB1" w:rsidRDefault="00AB6EB1" w:rsidP="00C4648D">
      <w:pPr>
        <w:pStyle w:val="a6"/>
        <w:shd w:val="clear" w:color="auto" w:fill="FFFFFF"/>
        <w:spacing w:before="0" w:beforeAutospacing="0" w:after="134" w:afterAutospacing="0" w:line="268" w:lineRule="atLeast"/>
        <w:rPr>
          <w:rFonts w:ascii="Helvetica" w:hAnsi="Helvetica" w:cs="Helvetica"/>
          <w:sz w:val="22"/>
          <w:szCs w:val="22"/>
        </w:rPr>
      </w:pPr>
    </w:p>
    <w:p w:rsidR="00AB6EB1" w:rsidRPr="00937F64" w:rsidRDefault="00AB6EB1" w:rsidP="00C4648D">
      <w:pPr>
        <w:pStyle w:val="a6"/>
        <w:shd w:val="clear" w:color="auto" w:fill="FFFFFF"/>
        <w:spacing w:before="0" w:beforeAutospacing="0" w:after="134" w:afterAutospacing="0" w:line="268" w:lineRule="atLeast"/>
        <w:rPr>
          <w:rFonts w:ascii="Helvetica" w:hAnsi="Helvetica" w:cs="Helvetica"/>
          <w:b/>
          <w:sz w:val="22"/>
          <w:szCs w:val="22"/>
          <w:u w:val="single"/>
        </w:rPr>
      </w:pPr>
      <w:r w:rsidRPr="00937F64">
        <w:rPr>
          <w:rFonts w:ascii="Helvetica" w:hAnsi="Helvetica" w:cs="Helvetica"/>
          <w:b/>
          <w:sz w:val="22"/>
          <w:szCs w:val="22"/>
          <w:u w:val="single"/>
        </w:rPr>
        <w:t>Творческие задания.</w:t>
      </w:r>
    </w:p>
    <w:p w:rsidR="00AB6EB1" w:rsidRDefault="00AB6EB1" w:rsidP="00C4648D">
      <w:pPr>
        <w:pStyle w:val="a6"/>
        <w:shd w:val="clear" w:color="auto" w:fill="FFFFFF"/>
        <w:spacing w:before="0" w:beforeAutospacing="0" w:after="134" w:afterAutospacing="0" w:line="268" w:lineRule="atLeast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Это и ребусы, кроссворды, выпуск газет, создание книг, выставки, спектакли и др.</w:t>
      </w:r>
    </w:p>
    <w:p w:rsidR="00AB6EB1" w:rsidRDefault="00AB6EB1" w:rsidP="00C4648D">
      <w:pPr>
        <w:pStyle w:val="a6"/>
        <w:shd w:val="clear" w:color="auto" w:fill="FFFFFF"/>
        <w:spacing w:before="0" w:beforeAutospacing="0" w:after="134" w:afterAutospacing="0" w:line="268" w:lineRule="atLeast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Начальная школа активно участвует в творческих делах школы (праздники, проекты). Внутри классов есть </w:t>
      </w:r>
      <w:proofErr w:type="gramStart"/>
      <w:r>
        <w:rPr>
          <w:rFonts w:ascii="Helvetica" w:hAnsi="Helvetica" w:cs="Helvetica"/>
          <w:sz w:val="22"/>
          <w:szCs w:val="22"/>
        </w:rPr>
        <w:t>индивидуальные проекты</w:t>
      </w:r>
      <w:proofErr w:type="gramEnd"/>
      <w:r>
        <w:rPr>
          <w:rFonts w:ascii="Helvetica" w:hAnsi="Helvetica" w:cs="Helvetica"/>
          <w:sz w:val="22"/>
          <w:szCs w:val="22"/>
        </w:rPr>
        <w:t>. Опять же во внеурочной деятельности в полной мере мы можем это осуществить.</w:t>
      </w:r>
    </w:p>
    <w:p w:rsidR="00AB6EB1" w:rsidRPr="00937F64" w:rsidRDefault="00AB6EB1" w:rsidP="00C4648D">
      <w:pPr>
        <w:pStyle w:val="a6"/>
        <w:shd w:val="clear" w:color="auto" w:fill="FFFFFF"/>
        <w:spacing w:before="0" w:beforeAutospacing="0" w:after="134" w:afterAutospacing="0" w:line="268" w:lineRule="atLeast"/>
        <w:rPr>
          <w:rFonts w:ascii="Helvetica" w:hAnsi="Helvetica" w:cs="Helvetica"/>
          <w:sz w:val="22"/>
          <w:szCs w:val="22"/>
          <w:u w:val="single"/>
        </w:rPr>
      </w:pPr>
      <w:r w:rsidRPr="00937F64">
        <w:rPr>
          <w:rFonts w:ascii="Helvetica" w:hAnsi="Helvetica" w:cs="Helvetica"/>
          <w:sz w:val="22"/>
          <w:szCs w:val="22"/>
          <w:u w:val="single"/>
        </w:rPr>
        <w:t xml:space="preserve">Результативность: </w:t>
      </w:r>
    </w:p>
    <w:p w:rsidR="00AB6EB1" w:rsidRPr="00937F64" w:rsidRDefault="00AB6EB1" w:rsidP="00C4648D">
      <w:pPr>
        <w:pStyle w:val="a6"/>
        <w:shd w:val="clear" w:color="auto" w:fill="FFFFFF"/>
        <w:spacing w:before="0" w:beforeAutospacing="0" w:after="134" w:afterAutospacing="0" w:line="268" w:lineRule="atLeast"/>
        <w:rPr>
          <w:rFonts w:ascii="Helvetica" w:hAnsi="Helvetica" w:cs="Helvetica"/>
          <w:b/>
          <w:i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Мы замечаем, что дети действительно раскрываются и психологически, и творчески, у них замечается положительная динамика по успеваемости. Дети полны разных идей. Они сами пытаются вносить разные предложения: «А можно я сделаю дополнительно…? А можно сделать вот это…</w:t>
      </w:r>
      <w:proofErr w:type="gramStart"/>
      <w:r>
        <w:rPr>
          <w:rFonts w:ascii="Helvetica" w:hAnsi="Helvetica" w:cs="Helvetica"/>
          <w:sz w:val="22"/>
          <w:szCs w:val="22"/>
        </w:rPr>
        <w:t xml:space="preserve"> ?</w:t>
      </w:r>
      <w:proofErr w:type="gramEnd"/>
      <w:r>
        <w:rPr>
          <w:rFonts w:ascii="Helvetica" w:hAnsi="Helvetica" w:cs="Helvetica"/>
          <w:sz w:val="22"/>
          <w:szCs w:val="22"/>
        </w:rPr>
        <w:t xml:space="preserve"> А что если я….</w:t>
      </w:r>
      <w:r w:rsidR="00937F64">
        <w:rPr>
          <w:rFonts w:ascii="Helvetica" w:hAnsi="Helvetica" w:cs="Helvetica"/>
          <w:sz w:val="22"/>
          <w:szCs w:val="22"/>
        </w:rPr>
        <w:t xml:space="preserve"> А по тексту можно ещё вот так поработать…» </w:t>
      </w:r>
      <w:r w:rsidR="00937F64" w:rsidRPr="00937F64">
        <w:rPr>
          <w:rFonts w:ascii="Helvetica" w:hAnsi="Helvetica" w:cs="Helvetica"/>
          <w:b/>
          <w:i/>
          <w:sz w:val="22"/>
          <w:szCs w:val="22"/>
        </w:rPr>
        <w:t xml:space="preserve">А это и есть мотивация ребёнка, его желание что-то делать, вносить что-то новое, быть полезным. А задача учителя – это поддерживать. </w:t>
      </w:r>
    </w:p>
    <w:p w:rsidR="00937F64" w:rsidRPr="00C4648D" w:rsidRDefault="00937F64" w:rsidP="00C4648D">
      <w:pPr>
        <w:pStyle w:val="a6"/>
        <w:shd w:val="clear" w:color="auto" w:fill="FFFFFF"/>
        <w:spacing w:before="0" w:beforeAutospacing="0" w:after="134" w:afterAutospacing="0" w:line="268" w:lineRule="atLeast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В начале выступления было сказано – во внеурочной деятельности формируется </w:t>
      </w:r>
      <w:r w:rsidRPr="00937F64">
        <w:rPr>
          <w:rFonts w:ascii="Helvetica" w:hAnsi="Helvetica" w:cs="Helvetica"/>
          <w:b/>
          <w:sz w:val="22"/>
          <w:szCs w:val="22"/>
        </w:rPr>
        <w:t>потребность</w:t>
      </w:r>
      <w:r>
        <w:rPr>
          <w:rFonts w:ascii="Helvetica" w:hAnsi="Helvetica" w:cs="Helvetica"/>
          <w:sz w:val="22"/>
          <w:szCs w:val="22"/>
        </w:rPr>
        <w:t xml:space="preserve"> в приобретении знаний, а в урочной – </w:t>
      </w:r>
      <w:r w:rsidRPr="00937F64">
        <w:rPr>
          <w:rFonts w:ascii="Helvetica" w:hAnsi="Helvetica" w:cs="Helvetica"/>
          <w:b/>
          <w:sz w:val="22"/>
          <w:szCs w:val="22"/>
        </w:rPr>
        <w:t>удовлетворение</w:t>
      </w:r>
      <w:r>
        <w:rPr>
          <w:rFonts w:ascii="Helvetica" w:hAnsi="Helvetica" w:cs="Helvetica"/>
          <w:sz w:val="22"/>
          <w:szCs w:val="22"/>
        </w:rPr>
        <w:t xml:space="preserve"> этой потребности.</w:t>
      </w:r>
    </w:p>
    <w:p w:rsidR="00C4648D" w:rsidRDefault="00937F64" w:rsidP="009E7F1A">
      <w:pPr>
        <w:pStyle w:val="a6"/>
        <w:shd w:val="clear" w:color="auto" w:fill="FFFFFF"/>
        <w:spacing w:before="0" w:beforeAutospacing="0" w:after="134" w:afterAutospacing="0" w:line="268" w:lineRule="atLeast"/>
        <w:rPr>
          <w:rFonts w:ascii="Helvetica" w:hAnsi="Helvetica" w:cs="Helvetica"/>
          <w:sz w:val="22"/>
          <w:szCs w:val="22"/>
          <w:u w:val="single"/>
        </w:rPr>
      </w:pPr>
      <w:r>
        <w:rPr>
          <w:rFonts w:ascii="Helvetica" w:hAnsi="Helvetica" w:cs="Helvetica"/>
          <w:sz w:val="22"/>
          <w:szCs w:val="22"/>
          <w:u w:val="single"/>
        </w:rPr>
        <w:t xml:space="preserve"> </w:t>
      </w:r>
    </w:p>
    <w:p w:rsidR="00937F64" w:rsidRDefault="00BB27B4" w:rsidP="009E7F1A">
      <w:pPr>
        <w:pStyle w:val="a6"/>
        <w:shd w:val="clear" w:color="auto" w:fill="FFFFFF"/>
        <w:spacing w:before="0" w:beforeAutospacing="0" w:after="134" w:afterAutospacing="0" w:line="268" w:lineRule="atLeast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Закончить своё выступление хочу словами выдающегося математика и педагога Джорджа Пойа:</w:t>
      </w:r>
    </w:p>
    <w:p w:rsidR="00BB27B4" w:rsidRDefault="00BB27B4" w:rsidP="009E7F1A">
      <w:pPr>
        <w:pStyle w:val="a6"/>
        <w:shd w:val="clear" w:color="auto" w:fill="FFFFFF"/>
        <w:spacing w:before="0" w:beforeAutospacing="0" w:after="134" w:afterAutospacing="0" w:line="268" w:lineRule="atLeast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«Хороших методов существует ровно столько, сколько существует хороших учителей»,</w:t>
      </w:r>
    </w:p>
    <w:p w:rsidR="00BB27B4" w:rsidRPr="00BB27B4" w:rsidRDefault="00BB27B4" w:rsidP="009E7F1A">
      <w:pPr>
        <w:pStyle w:val="a6"/>
        <w:shd w:val="clear" w:color="auto" w:fill="FFFFFF"/>
        <w:spacing w:before="0" w:beforeAutospacing="0" w:after="134" w:afterAutospacing="0" w:line="268" w:lineRule="atLeast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А это значит, что в возможностях ищущего и творческого учителя сделать так, чтобы на его уроках было интересно приобретать знания.</w:t>
      </w:r>
    </w:p>
    <w:p w:rsidR="009E7F1A" w:rsidRPr="009E7F1A" w:rsidRDefault="009E7F1A" w:rsidP="009E7F1A">
      <w:pPr>
        <w:pStyle w:val="a6"/>
        <w:shd w:val="clear" w:color="auto" w:fill="FFFFFF"/>
        <w:spacing w:before="0" w:beforeAutospacing="0" w:after="134" w:afterAutospacing="0" w:line="268" w:lineRule="atLeast"/>
        <w:rPr>
          <w:rFonts w:ascii="Helvetica" w:hAnsi="Helvetica" w:cs="Helvetica"/>
          <w:sz w:val="22"/>
          <w:szCs w:val="22"/>
        </w:rPr>
      </w:pPr>
    </w:p>
    <w:p w:rsidR="009E7F1A" w:rsidRDefault="009E7F1A"/>
    <w:sectPr w:rsidR="009E7F1A" w:rsidSect="00F64F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36A"/>
    <w:multiLevelType w:val="hybridMultilevel"/>
    <w:tmpl w:val="21A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72D65"/>
    <w:multiLevelType w:val="hybridMultilevel"/>
    <w:tmpl w:val="DFEE2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E7D77"/>
    <w:multiLevelType w:val="hybridMultilevel"/>
    <w:tmpl w:val="FE743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741D6"/>
    <w:multiLevelType w:val="hybridMultilevel"/>
    <w:tmpl w:val="CEF88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6574"/>
    <w:rsid w:val="000238C7"/>
    <w:rsid w:val="0032435E"/>
    <w:rsid w:val="00344E5A"/>
    <w:rsid w:val="003B652A"/>
    <w:rsid w:val="004526E3"/>
    <w:rsid w:val="00497B7C"/>
    <w:rsid w:val="00545660"/>
    <w:rsid w:val="005A1FAC"/>
    <w:rsid w:val="005F2B44"/>
    <w:rsid w:val="00684683"/>
    <w:rsid w:val="006F6574"/>
    <w:rsid w:val="0080581C"/>
    <w:rsid w:val="0081162B"/>
    <w:rsid w:val="00855091"/>
    <w:rsid w:val="008603D4"/>
    <w:rsid w:val="008D015F"/>
    <w:rsid w:val="008E5627"/>
    <w:rsid w:val="00937F64"/>
    <w:rsid w:val="009E7F1A"/>
    <w:rsid w:val="00AB6EB1"/>
    <w:rsid w:val="00AD3889"/>
    <w:rsid w:val="00BB27B4"/>
    <w:rsid w:val="00C41D32"/>
    <w:rsid w:val="00C4648D"/>
    <w:rsid w:val="00C96841"/>
    <w:rsid w:val="00CA4E34"/>
    <w:rsid w:val="00E66921"/>
    <w:rsid w:val="00E87381"/>
    <w:rsid w:val="00ED6A59"/>
    <w:rsid w:val="00F64F92"/>
    <w:rsid w:val="00F9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D3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D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41D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41D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41D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41D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41D32"/>
    <w:rPr>
      <w:b/>
      <w:bCs/>
    </w:rPr>
  </w:style>
  <w:style w:type="paragraph" w:styleId="a4">
    <w:name w:val="No Spacing"/>
    <w:uiPriority w:val="1"/>
    <w:qFormat/>
    <w:rsid w:val="00C41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1D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C41D32"/>
    <w:rPr>
      <w:i/>
      <w:iCs/>
    </w:rPr>
  </w:style>
  <w:style w:type="paragraph" w:styleId="a6">
    <w:name w:val="Normal (Web)"/>
    <w:basedOn w:val="a"/>
    <w:uiPriority w:val="99"/>
    <w:unhideWhenUsed/>
    <w:rsid w:val="008D0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015F"/>
  </w:style>
  <w:style w:type="character" w:styleId="a7">
    <w:name w:val="Hyperlink"/>
    <w:basedOn w:val="a0"/>
    <w:uiPriority w:val="99"/>
    <w:semiHidden/>
    <w:unhideWhenUsed/>
    <w:rsid w:val="008D01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vodopoj/" TargetMode="External"/><Relationship Id="rId5" Type="http://schemas.openxmlformats.org/officeDocument/2006/relationships/hyperlink" Target="http://pandia.ru/text/category/obrazovatelmznaya_deyatelmznost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2016-02-04T17:13:00Z</dcterms:created>
  <dcterms:modified xsi:type="dcterms:W3CDTF">2016-02-14T14:37:00Z</dcterms:modified>
</cp:coreProperties>
</file>