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1C" w:rsidRPr="00AA3D1C" w:rsidRDefault="00AA3D1C" w:rsidP="00AA3D1C">
      <w:pPr>
        <w:shd w:val="clear" w:color="auto" w:fill="FFFFFF"/>
        <w:spacing w:after="96" w:line="240" w:lineRule="auto"/>
        <w:outlineLvl w:val="1"/>
        <w:rPr>
          <w:rFonts w:ascii="Times New Roman" w:eastAsia="Times New Roman" w:hAnsi="Times New Roman" w:cs="Times New Roman"/>
          <w:b/>
          <w:color w:val="374048"/>
          <w:sz w:val="36"/>
          <w:szCs w:val="36"/>
        </w:rPr>
      </w:pPr>
      <w:r w:rsidRPr="00AA3D1C">
        <w:rPr>
          <w:rFonts w:ascii="Times New Roman" w:eastAsia="Times New Roman" w:hAnsi="Times New Roman" w:cs="Times New Roman"/>
          <w:b/>
          <w:color w:val="374048"/>
          <w:sz w:val="36"/>
          <w:szCs w:val="36"/>
        </w:rPr>
        <w:t>Формирование сознательного отношения детей к собственному здоровью</w:t>
      </w:r>
      <w:r w:rsidRPr="00AA3D1C">
        <w:rPr>
          <w:rFonts w:ascii="Times New Roman" w:eastAsia="Times New Roman" w:hAnsi="Times New Roman" w:cs="Times New Roman"/>
          <w:b/>
          <w:i/>
          <w:iCs/>
          <w:color w:val="3492E3"/>
          <w:u w:val="single"/>
        </w:rPr>
        <w:t>.</w:t>
      </w:r>
    </w:p>
    <w:p w:rsidR="00AA3D1C" w:rsidRPr="00AA3D1C" w:rsidRDefault="00AA3D1C" w:rsidP="00AA3D1C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color w:val="414243"/>
          <w:sz w:val="28"/>
          <w:szCs w:val="20"/>
        </w:rPr>
      </w:pP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Формирование сознательного отношения детей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к собственному здоровью.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Всё, что приобретено ребёнком в детстве, сохраняется на всю жизнь. Это касается и здоровья. В этот период у детей закладываются основные навыки по формированию здоровья, которые в сочетании с обучением дошкольников методам совершенствовании и сохранения здоровья приведут к положительным результатам.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Поэтому одно из приоритетных направлений педагогической деятельности - сохранение и укрепление здоровья детей через формирование осознанного отношения к своему здоровью.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 xml:space="preserve">Работа начинается с создания предметно-развивающей среды. В группе необходимо иметь традиционный физкультурный инвентарь для осуществления закаливающих мероприятий. </w:t>
      </w:r>
      <w:proofErr w:type="gram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Изготовить нестандартные спортивно-игровые оборудования: ребристые доски, массажные дорожки (со следами и пуговицами и др. Для проведения прогулок, корзины с выносным материалом, комплектовать спортивным и спортивно-игровым материалом.</w:t>
      </w:r>
      <w:proofErr w:type="gram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На территории участка и спортивной площадки детского сада предметно-развивающая среда должна организовываться с учётом необходимости сохранения и укрепления здоровья воспитанников и стимулирования двигательной активности детей.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Главную роль в сохранении и укреплении здоровья играет проведение с детьми физкультурно-оздоровительных мероприятий и специально организованных занятий.  Одной из главных задач является  формирование у воспитанников целостного понимания здорового образа жизни, начал культурно-гигиенических навыков, знаний об особенностях организма человека.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Данная задача реализуется по формуле: сначала помоги ребенку осознать, зачем ему это делать, затем научи в увлекательной форме и только потом приучай выполнять эти действия ежедневно. Потребность в здоровье и здоровом образе жизни у ребенка формируется на основе представлений о самом себе и на своих физических и личностных возможностях.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Через активное участие в образовательном процессе дети лучше осознают связь между состоянием своего организма и их собственной заботой о нём.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Занятия по формированию у детей осознанного отношения к своему здоровью начинаются с младшей группы. На них закрепляются с детьми полученные знания через разнообразные виды деятельности: познавательные беседы, чтение художественной литературы, экспериментирование и опыты. При провидении занятий в подготовительной группе дети «превращаются» в учёных для проведения опытов в лаборатории.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 xml:space="preserve">Так же, на занятиях дети овладевают практическими приёмами оздоровления, такими как: дыхательная гимнастика, гимнастика для глаз, приёмы физиологического и психологического расслабления и точечного массажа. В совместной деятельности, сюжетно-ролевых играх дети 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lastRenderedPageBreak/>
        <w:t>знакомятся с профессиями, которые помогают им быть здоровыми. Играя в сюжетно-ролевую игру "Больница", "Скорая помощь", "На приеме у доктора Айболита", у детей расширяются знания о работе врача.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Игровой подход в работе с детьми позволяет ненавязчиво формировать у них осознанное отношение к своему здоровью без лишних наставлений, длительных и утомительных тренировок.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 xml:space="preserve">Необходимо отметить, что работа с детьми не ограничивается учебным годом и не прекращается с наступлением летнего  периода, так как в летний период расширяются возможности по оздоровлению. В течение всех летних месяцев должна активно </w:t>
      </w:r>
      <w:proofErr w:type="gram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проводится</w:t>
      </w:r>
      <w:proofErr w:type="gram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 xml:space="preserve"> работа по закаливанию. В группах дети  после сна практикуют </w:t>
      </w:r>
      <w:proofErr w:type="spell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босохождения</w:t>
      </w:r>
      <w:proofErr w:type="spell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 xml:space="preserve"> по дорожкам «здоровья». В старшей группе - от игр с водой к умыванию рук до локтя. Затем к обширному умыванию рук и груди и к растиранию мокрым полотенцем. В работе успешно реализуем одну из оздоровительных технологий - </w:t>
      </w:r>
      <w:proofErr w:type="spell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натурпатия</w:t>
      </w:r>
      <w:proofErr w:type="spell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 xml:space="preserve">, принцип которой заключается в следующем: в человеке от рождения заложены возможности самоизлечения. Поддержать эти усилия организма помогает прием фитонцидов (лука, чеснока) для повышения иммунитета и противовирусной защиты у детей. Традиционной формой </w:t>
      </w:r>
      <w:proofErr w:type="spell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натуропатии</w:t>
      </w:r>
      <w:proofErr w:type="spell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 xml:space="preserve"> стала ароматизация помещений приемных чесночными букетиками в течение дня, употребление </w:t>
      </w:r>
      <w:proofErr w:type="spell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чесночно</w:t>
      </w:r>
      <w:proofErr w:type="spell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 xml:space="preserve"> - луковых закусок.</w:t>
      </w:r>
      <w:r>
        <w:rPr>
          <w:rFonts w:ascii="Times New Roman" w:eastAsia="Times New Roman" w:hAnsi="Times New Roman" w:cs="Times New Roman"/>
          <w:color w:val="414243"/>
          <w:sz w:val="28"/>
          <w:szCs w:val="20"/>
        </w:rPr>
        <w:t xml:space="preserve"> </w:t>
      </w:r>
      <w:proofErr w:type="gram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Таким образом, планомерная и систематическая работа по развитию представлений об организме человека, в которой ребёнок выступает исследователем, способствует формированию у детей осознанного отношения к своему здоровью, дети будут: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понимать значение здорового образа жизни для личного здоровья;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осознавать особенности функционирования организма, правила охраны органов чувств и ухода за ними;</w:t>
      </w:r>
      <w:proofErr w:type="gram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 xml:space="preserve">- </w:t>
      </w:r>
      <w:proofErr w:type="gram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взаимодействовать с окружающей средой, понимать, при каких условиях среда обитания (жилище, улица) безопасна для жизни;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- узнавать предметы, необходимые для поддержания здорового образа жизни; профессии,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- обеспечивающие здоровье человека; услуги, которые могут оказать специалисты, врачи;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 xml:space="preserve">- обучаться выполнять приёмы </w:t>
      </w:r>
      <w:proofErr w:type="spell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самомассажа</w:t>
      </w:r>
      <w:proofErr w:type="spell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, различные гимнастики (пальчиковой, адаптационной, для глаз и т. д.).</w:t>
      </w:r>
      <w:proofErr w:type="gram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 xml:space="preserve"> Усвоить, какие привычки и почему представляют вред для здоровья и как правильно вести себя в обществе в случае заболевания.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 xml:space="preserve">Для проведения оздоровительной работы и развития двигательных навыков каждого ребёнка очень </w:t>
      </w:r>
      <w:proofErr w:type="gram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важное значение</w:t>
      </w:r>
      <w:proofErr w:type="gram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 xml:space="preserve"> имеет взаимодействие со специалистами детского сада. На медико-педагогическом консилиуме обсуждаются индивидуальные особенности, состояние здоровья детей, причины частых заболеваний ребенка.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Большую роль в сохранении и укреплении здоровья детей играют занятия физической культурой</w:t>
      </w:r>
      <w:proofErr w:type="gram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 xml:space="preserve"> В</w:t>
      </w:r>
      <w:proofErr w:type="gram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 xml:space="preserve">ыполняя физические упражнения, у детей развивается ловкость, гибкость и быстрота. Они на практике узнают о пользе физкультуры для их здоровья. </w:t>
      </w:r>
      <w:proofErr w:type="gram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 xml:space="preserve">Для закрепления полученных знаний 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lastRenderedPageBreak/>
        <w:t>проводятся спортивные праздники, например, "Дружно, весело играя, мы здоровья прибавляем!" и "Папа, мама, я - спортивная семья!".</w:t>
      </w:r>
      <w:proofErr w:type="gram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</w:r>
      <w:proofErr w:type="gramStart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t>Но ни одна, даже самая лучшая оздоровительная программа, не сможет дать полноценных результатов, если она не реализуется совместно с родителями в следующем направлении: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знакомство родителей с результатами диагностики физического и психического развития ребёнка, его актуальным уровнем и зоной его ближайшего развития;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проведение целенаправленной санпросвет работы в группе;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обучение родителей конкретным практическим приёмам и методам сохранения и укрепления здоровья.</w:t>
      </w:r>
      <w:proofErr w:type="gramEnd"/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С этой целью используются традиционные формы работы: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информация в родительских уголках с материалами на оздоровительную тематику;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коллективные, подгрупповые и индивидуальные консультации всеми специалистами, семинары-практикумы, совместные праздники, досуги, развлечения.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Также и нетрадиционные мероприятия: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тематические дни "День Здоровья", " Декады по профилактике близорукости».</w:t>
      </w:r>
      <w:r w:rsidRPr="00AA3D1C">
        <w:rPr>
          <w:rFonts w:ascii="Times New Roman" w:eastAsia="Times New Roman" w:hAnsi="Times New Roman" w:cs="Times New Roman"/>
          <w:color w:val="414243"/>
          <w:sz w:val="28"/>
        </w:rPr>
        <w:t> 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  <w:t>В результате сотрудничества родителей и педагогов детского сада каждый ребенок имеет возможность сохранить и укрепить свое здоровье.</w:t>
      </w:r>
      <w:r w:rsidRPr="00AA3D1C">
        <w:rPr>
          <w:rFonts w:ascii="Times New Roman" w:eastAsia="Times New Roman" w:hAnsi="Times New Roman" w:cs="Times New Roman"/>
          <w:color w:val="414243"/>
          <w:sz w:val="28"/>
          <w:szCs w:val="20"/>
        </w:rPr>
        <w:br/>
      </w:r>
    </w:p>
    <w:p w:rsidR="00AA3D1C" w:rsidRPr="00AA3D1C" w:rsidRDefault="00AA3D1C" w:rsidP="00AA3D1C">
      <w:pPr>
        <w:spacing w:after="0" w:line="240" w:lineRule="auto"/>
        <w:rPr>
          <w:rFonts w:ascii="Times New Roman" w:hAnsi="Times New Roman" w:cs="Times New Roman"/>
          <w:sz w:val="44"/>
          <w:szCs w:val="32"/>
        </w:rPr>
      </w:pPr>
    </w:p>
    <w:p w:rsidR="00AA3D1C" w:rsidRPr="00AA3D1C" w:rsidRDefault="00AA3D1C" w:rsidP="00AA3D1C">
      <w:pPr>
        <w:spacing w:after="0" w:line="240" w:lineRule="auto"/>
        <w:rPr>
          <w:rFonts w:ascii="Times New Roman" w:hAnsi="Times New Roman" w:cs="Times New Roman"/>
          <w:sz w:val="44"/>
          <w:szCs w:val="32"/>
        </w:rPr>
      </w:pPr>
    </w:p>
    <w:p w:rsidR="001000D3" w:rsidRDefault="001000D3"/>
    <w:sectPr w:rsidR="001000D3" w:rsidSect="0010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3D1C"/>
    <w:rsid w:val="001000D3"/>
    <w:rsid w:val="001C16AF"/>
    <w:rsid w:val="00AA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5640</Characters>
  <Application>Microsoft Office Word</Application>
  <DocSecurity>0</DocSecurity>
  <Lines>47</Lines>
  <Paragraphs>13</Paragraphs>
  <ScaleCrop>false</ScaleCrop>
  <Company>Microsoft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2015-12-03T06:50:00Z</dcterms:created>
  <dcterms:modified xsi:type="dcterms:W3CDTF">2015-12-03T06:52:00Z</dcterms:modified>
</cp:coreProperties>
</file>