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5B" w:rsidRPr="00C92A5B" w:rsidRDefault="00C92A5B" w:rsidP="00C92A5B">
      <w:pPr>
        <w:shd w:val="clear" w:color="auto" w:fill="FFFFFF"/>
        <w:spacing w:after="0" w:line="240" w:lineRule="auto"/>
        <w:outlineLvl w:val="0"/>
        <w:rPr>
          <w:rFonts w:ascii="Arial" w:eastAsia="Times New Roman" w:hAnsi="Arial" w:cs="Arial"/>
          <w:b/>
          <w:bCs/>
          <w:color w:val="212121"/>
          <w:kern w:val="36"/>
          <w:sz w:val="33"/>
          <w:szCs w:val="33"/>
          <w:lang w:eastAsia="ru-RU"/>
        </w:rPr>
      </w:pPr>
      <w:r>
        <w:rPr>
          <w:rFonts w:ascii="Arial" w:eastAsia="Times New Roman" w:hAnsi="Arial" w:cs="Arial"/>
          <w:b/>
          <w:bCs/>
          <w:color w:val="212121"/>
          <w:kern w:val="36"/>
          <w:sz w:val="33"/>
          <w:szCs w:val="33"/>
          <w:lang w:eastAsia="ru-RU"/>
        </w:rPr>
        <w:t>Р</w:t>
      </w:r>
      <w:r w:rsidRPr="00C92A5B">
        <w:rPr>
          <w:rFonts w:ascii="Arial" w:eastAsia="Times New Roman" w:hAnsi="Arial" w:cs="Arial"/>
          <w:b/>
          <w:bCs/>
          <w:color w:val="212121"/>
          <w:kern w:val="36"/>
          <w:sz w:val="33"/>
          <w:szCs w:val="33"/>
          <w:lang w:eastAsia="ru-RU"/>
        </w:rPr>
        <w:t>екомендации ученику (к уроку истории)</w:t>
      </w:r>
    </w:p>
    <w:p w:rsidR="00C92A5B" w:rsidRPr="00C92A5B" w:rsidRDefault="00C92A5B" w:rsidP="00C92A5B">
      <w:pPr>
        <w:shd w:val="clear" w:color="auto" w:fill="FFFFFF"/>
        <w:spacing w:after="0" w:line="240" w:lineRule="auto"/>
        <w:rPr>
          <w:rFonts w:ascii="Arial" w:eastAsia="Times New Roman" w:hAnsi="Arial" w:cs="Arial"/>
          <w:color w:val="000000"/>
          <w:sz w:val="21"/>
          <w:szCs w:val="21"/>
          <w:lang w:eastAsia="ru-RU"/>
        </w:rPr>
      </w:pPr>
      <w:bookmarkStart w:id="0" w:name="_GoBack"/>
      <w:r w:rsidRPr="00C92A5B">
        <w:rPr>
          <w:rFonts w:ascii="Arial" w:eastAsia="Times New Roman" w:hAnsi="Arial" w:cs="Arial"/>
          <w:color w:val="000000"/>
          <w:sz w:val="21"/>
          <w:szCs w:val="21"/>
          <w:lang w:eastAsia="ru-RU"/>
        </w:rPr>
        <w:t>Рекомендации ученику (готовимся к уроку истории): </w:t>
      </w:r>
      <w:r w:rsidRPr="00C92A5B">
        <w:rPr>
          <w:rFonts w:ascii="Arial" w:eastAsia="Times New Roman" w:hAnsi="Arial" w:cs="Arial"/>
          <w:color w:val="000000"/>
          <w:sz w:val="21"/>
          <w:szCs w:val="21"/>
          <w:lang w:eastAsia="ru-RU"/>
        </w:rPr>
        <w:br/>
      </w:r>
      <w:bookmarkEnd w:id="0"/>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t>Подготовка доклада</w:t>
      </w:r>
      <w:proofErr w:type="gramStart"/>
      <w:r w:rsidRPr="00C92A5B">
        <w:rPr>
          <w:rFonts w:ascii="Arial" w:eastAsia="Times New Roman" w:hAnsi="Arial" w:cs="Arial"/>
          <w:color w:val="000000"/>
          <w:sz w:val="21"/>
          <w:szCs w:val="21"/>
          <w:lang w:eastAsia="ru-RU"/>
        </w:rPr>
        <w:t> </w:t>
      </w:r>
      <w:r w:rsidRPr="00C92A5B">
        <w:rPr>
          <w:rFonts w:ascii="Arial" w:eastAsia="Times New Roman" w:hAnsi="Arial" w:cs="Arial"/>
          <w:color w:val="000000"/>
          <w:sz w:val="21"/>
          <w:szCs w:val="21"/>
          <w:lang w:eastAsia="ru-RU"/>
        </w:rPr>
        <w:br/>
        <w:t>П</w:t>
      </w:r>
      <w:proofErr w:type="gramEnd"/>
      <w:r w:rsidRPr="00C92A5B">
        <w:rPr>
          <w:rFonts w:ascii="Arial" w:eastAsia="Times New Roman" w:hAnsi="Arial" w:cs="Arial"/>
          <w:color w:val="000000"/>
          <w:sz w:val="21"/>
          <w:szCs w:val="21"/>
          <w:lang w:eastAsia="ru-RU"/>
        </w:rPr>
        <w:t>ри подготовке доклада по темам семинарских занятий можно работать по схеме: </w:t>
      </w:r>
      <w:r w:rsidRPr="00C92A5B">
        <w:rPr>
          <w:rFonts w:ascii="Arial" w:eastAsia="Times New Roman" w:hAnsi="Arial" w:cs="Arial"/>
          <w:color w:val="000000"/>
          <w:sz w:val="21"/>
          <w:szCs w:val="21"/>
          <w:lang w:eastAsia="ru-RU"/>
        </w:rPr>
        <w:br/>
        <w:t>1. Краткая характеристика эпохи. </w:t>
      </w:r>
      <w:r w:rsidRPr="00C92A5B">
        <w:rPr>
          <w:rFonts w:ascii="Arial" w:eastAsia="Times New Roman" w:hAnsi="Arial" w:cs="Arial"/>
          <w:color w:val="000000"/>
          <w:sz w:val="21"/>
          <w:szCs w:val="21"/>
          <w:lang w:eastAsia="ru-RU"/>
        </w:rPr>
        <w:br/>
        <w:t>2. Краткая биография исторического деятеля. </w:t>
      </w:r>
      <w:r w:rsidRPr="00C92A5B">
        <w:rPr>
          <w:rFonts w:ascii="Arial" w:eastAsia="Times New Roman" w:hAnsi="Arial" w:cs="Arial"/>
          <w:color w:val="000000"/>
          <w:sz w:val="21"/>
          <w:szCs w:val="21"/>
          <w:lang w:eastAsia="ru-RU"/>
        </w:rPr>
        <w:br/>
        <w:t>3. Характеристика взглядов эпохи или исторической личности. </w:t>
      </w:r>
      <w:r w:rsidRPr="00C92A5B">
        <w:rPr>
          <w:rFonts w:ascii="Arial" w:eastAsia="Times New Roman" w:hAnsi="Arial" w:cs="Arial"/>
          <w:color w:val="000000"/>
          <w:sz w:val="21"/>
          <w:szCs w:val="21"/>
          <w:lang w:eastAsia="ru-RU"/>
        </w:rPr>
        <w:br/>
        <w:t xml:space="preserve">4. Основные направления деятельности </w:t>
      </w:r>
      <w:proofErr w:type="spellStart"/>
      <w:r w:rsidRPr="00C92A5B">
        <w:rPr>
          <w:rFonts w:ascii="Arial" w:eastAsia="Times New Roman" w:hAnsi="Arial" w:cs="Arial"/>
          <w:color w:val="000000"/>
          <w:sz w:val="21"/>
          <w:szCs w:val="21"/>
          <w:lang w:eastAsia="ru-RU"/>
        </w:rPr>
        <w:t>ист</w:t>
      </w:r>
      <w:proofErr w:type="gramStart"/>
      <w:r w:rsidRPr="00C92A5B">
        <w:rPr>
          <w:rFonts w:ascii="Arial" w:eastAsia="Times New Roman" w:hAnsi="Arial" w:cs="Arial"/>
          <w:color w:val="000000"/>
          <w:sz w:val="21"/>
          <w:szCs w:val="21"/>
          <w:lang w:eastAsia="ru-RU"/>
        </w:rPr>
        <w:t>.л</w:t>
      </w:r>
      <w:proofErr w:type="gramEnd"/>
      <w:r w:rsidRPr="00C92A5B">
        <w:rPr>
          <w:rFonts w:ascii="Arial" w:eastAsia="Times New Roman" w:hAnsi="Arial" w:cs="Arial"/>
          <w:color w:val="000000"/>
          <w:sz w:val="21"/>
          <w:szCs w:val="21"/>
          <w:lang w:eastAsia="ru-RU"/>
        </w:rPr>
        <w:t>ичности</w:t>
      </w:r>
      <w:proofErr w:type="spellEnd"/>
      <w:r w:rsidRPr="00C92A5B">
        <w:rPr>
          <w:rFonts w:ascii="Arial" w:eastAsia="Times New Roman" w:hAnsi="Arial" w:cs="Arial"/>
          <w:color w:val="000000"/>
          <w:sz w:val="21"/>
          <w:szCs w:val="21"/>
          <w:lang w:eastAsia="ru-RU"/>
        </w:rPr>
        <w:t xml:space="preserve"> или перечень событий с указанием дат . </w:t>
      </w:r>
      <w:r w:rsidRPr="00C92A5B">
        <w:rPr>
          <w:rFonts w:ascii="Arial" w:eastAsia="Times New Roman" w:hAnsi="Arial" w:cs="Arial"/>
          <w:color w:val="000000"/>
          <w:sz w:val="21"/>
          <w:szCs w:val="21"/>
          <w:lang w:eastAsia="ru-RU"/>
        </w:rPr>
        <w:br/>
        <w:t>5. Актуальность взглядов данной ист. личности в современную эпоху, или роль описываемых событий для рассматриваемой исторической эпохи. </w:t>
      </w:r>
      <w:r w:rsidRPr="00C92A5B">
        <w:rPr>
          <w:rFonts w:ascii="Arial" w:eastAsia="Times New Roman" w:hAnsi="Arial" w:cs="Arial"/>
          <w:color w:val="000000"/>
          <w:sz w:val="21"/>
          <w:szCs w:val="21"/>
          <w:lang w:eastAsia="ru-RU"/>
        </w:rPr>
        <w:br/>
        <w:t>При подготовке доклада рекомендуется подготовить наглядные иллюстративные материалы (рисунки, презентации и т.д.). Время доклада следует ограничить (5-10 минут). </w:t>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t>Составление схем-коллажей: </w:t>
      </w:r>
      <w:r w:rsidRPr="00C92A5B">
        <w:rPr>
          <w:rFonts w:ascii="Arial" w:eastAsia="Times New Roman" w:hAnsi="Arial" w:cs="Arial"/>
          <w:color w:val="000000"/>
          <w:sz w:val="21"/>
          <w:szCs w:val="21"/>
          <w:lang w:eastAsia="ru-RU"/>
        </w:rPr>
        <w:br/>
        <w:t>Коллаж – это схематически фиксированное отображение некоторой части предметного содержания, объединенное ключевым понятием, проблемой, событием и т.д. </w:t>
      </w:r>
      <w:r w:rsidRPr="00C92A5B">
        <w:rPr>
          <w:rFonts w:ascii="Arial" w:eastAsia="Times New Roman" w:hAnsi="Arial" w:cs="Arial"/>
          <w:color w:val="000000"/>
          <w:sz w:val="21"/>
          <w:szCs w:val="21"/>
          <w:lang w:eastAsia="ru-RU"/>
        </w:rPr>
        <w:br/>
      </w:r>
      <w:proofErr w:type="gramStart"/>
      <w:r w:rsidRPr="00C92A5B">
        <w:rPr>
          <w:rFonts w:ascii="Arial" w:eastAsia="Times New Roman" w:hAnsi="Arial" w:cs="Arial"/>
          <w:color w:val="000000"/>
          <w:sz w:val="21"/>
          <w:szCs w:val="21"/>
          <w:lang w:eastAsia="ru-RU"/>
        </w:rPr>
        <w:t>Существуют различные типы коллажей: </w:t>
      </w:r>
      <w:r w:rsidRPr="00C92A5B">
        <w:rPr>
          <w:rFonts w:ascii="Arial" w:eastAsia="Times New Roman" w:hAnsi="Arial" w:cs="Arial"/>
          <w:color w:val="000000"/>
          <w:sz w:val="21"/>
          <w:szCs w:val="21"/>
          <w:lang w:eastAsia="ru-RU"/>
        </w:rPr>
        <w:br/>
        <w:t>1) «солнечная система», где в центре находится «ядро» с ключевыми понятиями, событиями, проблемами, от которого отходят «лучи» с дополнительной информацией; </w:t>
      </w:r>
      <w:r w:rsidRPr="00C92A5B">
        <w:rPr>
          <w:rFonts w:ascii="Arial" w:eastAsia="Times New Roman" w:hAnsi="Arial" w:cs="Arial"/>
          <w:color w:val="000000"/>
          <w:sz w:val="21"/>
          <w:szCs w:val="21"/>
          <w:lang w:eastAsia="ru-RU"/>
        </w:rPr>
        <w:br/>
        <w:t>2) «слепое пятно», где часть информации дана, а часть – нет.</w:t>
      </w:r>
      <w:proofErr w:type="gramEnd"/>
      <w:r w:rsidRPr="00C92A5B">
        <w:rPr>
          <w:rFonts w:ascii="Arial" w:eastAsia="Times New Roman" w:hAnsi="Arial" w:cs="Arial"/>
          <w:color w:val="000000"/>
          <w:sz w:val="21"/>
          <w:szCs w:val="21"/>
          <w:lang w:eastAsia="ru-RU"/>
        </w:rPr>
        <w:t xml:space="preserve"> Варианты коллажей могут быть и другие. </w:t>
      </w:r>
      <w:r w:rsidRPr="00C92A5B">
        <w:rPr>
          <w:rFonts w:ascii="Arial" w:eastAsia="Times New Roman" w:hAnsi="Arial" w:cs="Arial"/>
          <w:color w:val="000000"/>
          <w:sz w:val="21"/>
          <w:szCs w:val="21"/>
          <w:lang w:eastAsia="ru-RU"/>
        </w:rPr>
        <w:br/>
        <w:t>Задача ученика, изучив текст (главу книги) по заданной теме – составить коллаж. Целесообразно выполнять коллаж на больших листах бумаги (например, формат А3). Далее ученики презентуют коллаж перед аудиторией и отвечают на возникшие вопросы. </w:t>
      </w:r>
      <w:r w:rsidRPr="00C92A5B">
        <w:rPr>
          <w:rFonts w:ascii="Arial" w:eastAsia="Times New Roman" w:hAnsi="Arial" w:cs="Arial"/>
          <w:color w:val="000000"/>
          <w:sz w:val="21"/>
          <w:szCs w:val="21"/>
          <w:lang w:eastAsia="ru-RU"/>
        </w:rPr>
        <w:br/>
        <w:t>В схеме-коллаже целесообразно отразить следующие моменты: </w:t>
      </w:r>
      <w:r w:rsidRPr="00C92A5B">
        <w:rPr>
          <w:rFonts w:ascii="Arial" w:eastAsia="Times New Roman" w:hAnsi="Arial" w:cs="Arial"/>
          <w:color w:val="000000"/>
          <w:sz w:val="21"/>
          <w:szCs w:val="21"/>
          <w:lang w:eastAsia="ru-RU"/>
        </w:rPr>
        <w:br/>
        <w:t>1. Взгляды современников на исторические события и их оценка (положительное и отрицательное, связь с современностью, причины, последствия и т.д.); </w:t>
      </w:r>
      <w:r w:rsidRPr="00C92A5B">
        <w:rPr>
          <w:rFonts w:ascii="Arial" w:eastAsia="Times New Roman" w:hAnsi="Arial" w:cs="Arial"/>
          <w:color w:val="000000"/>
          <w:sz w:val="21"/>
          <w:szCs w:val="21"/>
          <w:lang w:eastAsia="ru-RU"/>
        </w:rPr>
        <w:br/>
        <w:t>2. Интересные идеи о развитии исторических процессов (лично для учащегося). </w:t>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t>Составление «граф-схем» или таблиц: </w:t>
      </w:r>
      <w:r w:rsidRPr="00C92A5B">
        <w:rPr>
          <w:rFonts w:ascii="Arial" w:eastAsia="Times New Roman" w:hAnsi="Arial" w:cs="Arial"/>
          <w:color w:val="000000"/>
          <w:sz w:val="21"/>
          <w:szCs w:val="21"/>
          <w:lang w:eastAsia="ru-RU"/>
        </w:rPr>
        <w:br/>
        <w:t>Можно предложить для выполнения несколько вариантов «граф-схем» или таблиц: </w:t>
      </w:r>
      <w:r w:rsidRPr="00C92A5B">
        <w:rPr>
          <w:rFonts w:ascii="Arial" w:eastAsia="Times New Roman" w:hAnsi="Arial" w:cs="Arial"/>
          <w:color w:val="000000"/>
          <w:sz w:val="21"/>
          <w:szCs w:val="21"/>
          <w:lang w:eastAsia="ru-RU"/>
        </w:rPr>
        <w:br/>
        <w:t>«Карта истории» - схематичное описание определенных событий с их характеристикой: </w:t>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t>«Последовательность» - схематичное последовательное описание событий, фактов. </w:t>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t>Таблица «Что? Где? Когда? Почему?» </w:t>
      </w:r>
      <w:r w:rsidRPr="00C92A5B">
        <w:rPr>
          <w:rFonts w:ascii="Arial" w:eastAsia="Times New Roman" w:hAnsi="Arial" w:cs="Arial"/>
          <w:color w:val="000000"/>
          <w:sz w:val="21"/>
          <w:szCs w:val="21"/>
          <w:lang w:eastAsia="ru-RU"/>
        </w:rPr>
        <w:br/>
        <w:t>Кто? Где? Когда? Что? Почему? </w:t>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t>Или: </w:t>
      </w:r>
      <w:r w:rsidRPr="00C92A5B">
        <w:rPr>
          <w:rFonts w:ascii="Arial" w:eastAsia="Times New Roman" w:hAnsi="Arial" w:cs="Arial"/>
          <w:color w:val="000000"/>
          <w:sz w:val="21"/>
          <w:szCs w:val="21"/>
          <w:lang w:eastAsia="ru-RU"/>
        </w:rPr>
        <w:br/>
        <w:t>Эпоха Деятель Значимые события, факты Основные идеи Мои комментарии</w:t>
      </w:r>
      <w:proofErr w:type="gramStart"/>
      <w:r w:rsidRPr="00C92A5B">
        <w:rPr>
          <w:rFonts w:ascii="Arial" w:eastAsia="Times New Roman" w:hAnsi="Arial" w:cs="Arial"/>
          <w:color w:val="000000"/>
          <w:sz w:val="21"/>
          <w:szCs w:val="21"/>
          <w:lang w:eastAsia="ru-RU"/>
        </w:rPr>
        <w:t> </w:t>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t>И</w:t>
      </w:r>
      <w:proofErr w:type="gramEnd"/>
      <w:r w:rsidRPr="00C92A5B">
        <w:rPr>
          <w:rFonts w:ascii="Arial" w:eastAsia="Times New Roman" w:hAnsi="Arial" w:cs="Arial"/>
          <w:color w:val="000000"/>
          <w:sz w:val="21"/>
          <w:szCs w:val="21"/>
          <w:lang w:eastAsia="ru-RU"/>
        </w:rPr>
        <w:t>ли: </w:t>
      </w:r>
      <w:r w:rsidRPr="00C92A5B">
        <w:rPr>
          <w:rFonts w:ascii="Arial" w:eastAsia="Times New Roman" w:hAnsi="Arial" w:cs="Arial"/>
          <w:color w:val="000000"/>
          <w:sz w:val="21"/>
          <w:szCs w:val="21"/>
          <w:lang w:eastAsia="ru-RU"/>
        </w:rPr>
        <w:br/>
        <w:t xml:space="preserve">Кто? Чем </w:t>
      </w:r>
      <w:proofErr w:type="gramStart"/>
      <w:r w:rsidRPr="00C92A5B">
        <w:rPr>
          <w:rFonts w:ascii="Arial" w:eastAsia="Times New Roman" w:hAnsi="Arial" w:cs="Arial"/>
          <w:color w:val="000000"/>
          <w:sz w:val="21"/>
          <w:szCs w:val="21"/>
          <w:lang w:eastAsia="ru-RU"/>
        </w:rPr>
        <w:t>знаменит</w:t>
      </w:r>
      <w:proofErr w:type="gramEnd"/>
      <w:r w:rsidRPr="00C92A5B">
        <w:rPr>
          <w:rFonts w:ascii="Arial" w:eastAsia="Times New Roman" w:hAnsi="Arial" w:cs="Arial"/>
          <w:color w:val="000000"/>
          <w:sz w:val="21"/>
          <w:szCs w:val="21"/>
          <w:lang w:eastAsia="ru-RU"/>
        </w:rPr>
        <w:t>?/Что сделал? Когда? </w:t>
      </w:r>
      <w:r w:rsidRPr="00C92A5B">
        <w:rPr>
          <w:rFonts w:ascii="Arial" w:eastAsia="Times New Roman" w:hAnsi="Arial" w:cs="Arial"/>
          <w:color w:val="000000"/>
          <w:sz w:val="21"/>
          <w:szCs w:val="21"/>
          <w:lang w:eastAsia="ru-RU"/>
        </w:rPr>
        <w:br/>
        <w:t>Почему? Последствия Мои комментарии </w:t>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lastRenderedPageBreak/>
        <w:br/>
        <w:t xml:space="preserve">Составление </w:t>
      </w:r>
      <w:proofErr w:type="spellStart"/>
      <w:r w:rsidRPr="00C92A5B">
        <w:rPr>
          <w:rFonts w:ascii="Arial" w:eastAsia="Times New Roman" w:hAnsi="Arial" w:cs="Arial"/>
          <w:color w:val="000000"/>
          <w:sz w:val="21"/>
          <w:szCs w:val="21"/>
          <w:lang w:eastAsia="ru-RU"/>
        </w:rPr>
        <w:t>Синквейна</w:t>
      </w:r>
      <w:proofErr w:type="spellEnd"/>
      <w:r w:rsidRPr="00C92A5B">
        <w:rPr>
          <w:rFonts w:ascii="Arial" w:eastAsia="Times New Roman" w:hAnsi="Arial" w:cs="Arial"/>
          <w:color w:val="000000"/>
          <w:sz w:val="21"/>
          <w:szCs w:val="21"/>
          <w:lang w:eastAsia="ru-RU"/>
        </w:rPr>
        <w:t> </w:t>
      </w:r>
      <w:r w:rsidRPr="00C92A5B">
        <w:rPr>
          <w:rFonts w:ascii="Arial" w:eastAsia="Times New Roman" w:hAnsi="Arial" w:cs="Arial"/>
          <w:color w:val="000000"/>
          <w:sz w:val="21"/>
          <w:szCs w:val="21"/>
          <w:lang w:eastAsia="ru-RU"/>
        </w:rPr>
        <w:br/>
      </w:r>
      <w:proofErr w:type="spellStart"/>
      <w:r w:rsidRPr="00C92A5B">
        <w:rPr>
          <w:rFonts w:ascii="Arial" w:eastAsia="Times New Roman" w:hAnsi="Arial" w:cs="Arial"/>
          <w:color w:val="000000"/>
          <w:sz w:val="21"/>
          <w:szCs w:val="21"/>
          <w:lang w:eastAsia="ru-RU"/>
        </w:rPr>
        <w:t>Синквейн</w:t>
      </w:r>
      <w:proofErr w:type="spellEnd"/>
      <w:r w:rsidRPr="00C92A5B">
        <w:rPr>
          <w:rFonts w:ascii="Arial" w:eastAsia="Times New Roman" w:hAnsi="Arial" w:cs="Arial"/>
          <w:color w:val="000000"/>
          <w:sz w:val="21"/>
          <w:szCs w:val="21"/>
          <w:lang w:eastAsia="ru-RU"/>
        </w:rPr>
        <w:t xml:space="preserve"> – это стихотворение, представляющие собой синтез информации в лаконичной форме, что позволяет описывать суть понятия или осуществлять рефлексию на основе полученных знаний. </w:t>
      </w:r>
      <w:r w:rsidRPr="00C92A5B">
        <w:rPr>
          <w:rFonts w:ascii="Arial" w:eastAsia="Times New Roman" w:hAnsi="Arial" w:cs="Arial"/>
          <w:color w:val="000000"/>
          <w:sz w:val="21"/>
          <w:szCs w:val="21"/>
          <w:lang w:eastAsia="ru-RU"/>
        </w:rPr>
        <w:br/>
        <w:t>Это стихотворение состоит из пяти строк: </w:t>
      </w:r>
      <w:r w:rsidRPr="00C92A5B">
        <w:rPr>
          <w:rFonts w:ascii="Arial" w:eastAsia="Times New Roman" w:hAnsi="Arial" w:cs="Arial"/>
          <w:color w:val="000000"/>
          <w:sz w:val="21"/>
          <w:szCs w:val="21"/>
          <w:lang w:eastAsia="ru-RU"/>
        </w:rPr>
        <w:br/>
        <w:t xml:space="preserve">1. В первой строке </w:t>
      </w:r>
      <w:proofErr w:type="gramStart"/>
      <w:r w:rsidRPr="00C92A5B">
        <w:rPr>
          <w:rFonts w:ascii="Arial" w:eastAsia="Times New Roman" w:hAnsi="Arial" w:cs="Arial"/>
          <w:color w:val="000000"/>
          <w:sz w:val="21"/>
          <w:szCs w:val="21"/>
          <w:lang w:eastAsia="ru-RU"/>
        </w:rPr>
        <w:t>заявляется</w:t>
      </w:r>
      <w:proofErr w:type="gramEnd"/>
      <w:r w:rsidRPr="00C92A5B">
        <w:rPr>
          <w:rFonts w:ascii="Arial" w:eastAsia="Times New Roman" w:hAnsi="Arial" w:cs="Arial"/>
          <w:color w:val="000000"/>
          <w:sz w:val="21"/>
          <w:szCs w:val="21"/>
          <w:lang w:eastAsia="ru-RU"/>
        </w:rPr>
        <w:t xml:space="preserve"> тема. </w:t>
      </w:r>
      <w:r w:rsidRPr="00C92A5B">
        <w:rPr>
          <w:rFonts w:ascii="Arial" w:eastAsia="Times New Roman" w:hAnsi="Arial" w:cs="Arial"/>
          <w:color w:val="000000"/>
          <w:sz w:val="21"/>
          <w:szCs w:val="21"/>
          <w:lang w:eastAsia="ru-RU"/>
        </w:rPr>
        <w:br/>
        <w:t>2. Во второй строке происходит описание (темы) (два прилагательных или причастия). </w:t>
      </w:r>
      <w:r w:rsidRPr="00C92A5B">
        <w:rPr>
          <w:rFonts w:ascii="Arial" w:eastAsia="Times New Roman" w:hAnsi="Arial" w:cs="Arial"/>
          <w:color w:val="000000"/>
          <w:sz w:val="21"/>
          <w:szCs w:val="21"/>
          <w:lang w:eastAsia="ru-RU"/>
        </w:rPr>
        <w:br/>
        <w:t>3. В третьей строке характеризуются действия, отражающие тему (три глагола). </w:t>
      </w:r>
      <w:r w:rsidRPr="00C92A5B">
        <w:rPr>
          <w:rFonts w:ascii="Arial" w:eastAsia="Times New Roman" w:hAnsi="Arial" w:cs="Arial"/>
          <w:color w:val="000000"/>
          <w:sz w:val="21"/>
          <w:szCs w:val="21"/>
          <w:lang w:eastAsia="ru-RU"/>
        </w:rPr>
        <w:br/>
        <w:t>4. В четвертой строке формулируются фраза из четырех слов, отражающая отношение автора к теме. </w:t>
      </w:r>
      <w:r w:rsidRPr="00C92A5B">
        <w:rPr>
          <w:rFonts w:ascii="Arial" w:eastAsia="Times New Roman" w:hAnsi="Arial" w:cs="Arial"/>
          <w:color w:val="000000"/>
          <w:sz w:val="21"/>
          <w:szCs w:val="21"/>
          <w:lang w:eastAsia="ru-RU"/>
        </w:rPr>
        <w:br/>
        <w:t>5. В пятой строке – ассоциация или синоним, обобщающая оценка работы преподавателя (одно слово). </w:t>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t>Критерии оценки работы на занятии: </w:t>
      </w:r>
      <w:r w:rsidRPr="00C92A5B">
        <w:rPr>
          <w:rFonts w:ascii="Arial" w:eastAsia="Times New Roman" w:hAnsi="Arial" w:cs="Arial"/>
          <w:color w:val="000000"/>
          <w:sz w:val="21"/>
          <w:szCs w:val="21"/>
          <w:lang w:eastAsia="ru-RU"/>
        </w:rPr>
        <w:br/>
      </w:r>
      <w:proofErr w:type="gramStart"/>
      <w:r w:rsidRPr="00C92A5B">
        <w:rPr>
          <w:rFonts w:ascii="Arial" w:eastAsia="Times New Roman" w:hAnsi="Arial" w:cs="Arial"/>
          <w:color w:val="000000"/>
          <w:sz w:val="21"/>
          <w:szCs w:val="21"/>
          <w:lang w:eastAsia="ru-RU"/>
        </w:rPr>
        <w:t>Виды работ Баллы Критерии оценки </w:t>
      </w:r>
      <w:r w:rsidRPr="00C92A5B">
        <w:rPr>
          <w:rFonts w:ascii="Arial" w:eastAsia="Times New Roman" w:hAnsi="Arial" w:cs="Arial"/>
          <w:color w:val="000000"/>
          <w:sz w:val="21"/>
          <w:szCs w:val="21"/>
          <w:lang w:eastAsia="ru-RU"/>
        </w:rPr>
        <w:br/>
        <w:t>Работа на занятии </w:t>
      </w:r>
      <w:r w:rsidRPr="00C92A5B">
        <w:rPr>
          <w:rFonts w:ascii="Arial" w:eastAsia="Times New Roman" w:hAnsi="Arial" w:cs="Arial"/>
          <w:color w:val="000000"/>
          <w:sz w:val="21"/>
          <w:szCs w:val="21"/>
          <w:lang w:eastAsia="ru-RU"/>
        </w:rPr>
        <w:br/>
        <w:t>«0-3» </w:t>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t>полное незнание рассматриваемого вопроса, неспособность сформулировать и обосновать собственную точку зрения по рассматриваемому вопросу, неспособность ответить на дополнительные вопросы, грубые ошибки в изложении материала. </w:t>
      </w:r>
      <w:r w:rsidRPr="00C92A5B">
        <w:rPr>
          <w:rFonts w:ascii="Arial" w:eastAsia="Times New Roman" w:hAnsi="Arial" w:cs="Arial"/>
          <w:color w:val="000000"/>
          <w:sz w:val="21"/>
          <w:szCs w:val="21"/>
          <w:lang w:eastAsia="ru-RU"/>
        </w:rPr>
        <w:br/>
        <w:t>«4-6» частичное раскрытие вопроса, неспособность высказать свое собственное мнение по рассматриваемому вопросу, неспособность ответить на дополнительные вопросы, незнание рассматриваемого вопроса. </w:t>
      </w:r>
      <w:r w:rsidRPr="00C92A5B">
        <w:rPr>
          <w:rFonts w:ascii="Arial" w:eastAsia="Times New Roman" w:hAnsi="Arial" w:cs="Arial"/>
          <w:color w:val="000000"/>
          <w:sz w:val="21"/>
          <w:szCs w:val="21"/>
          <w:lang w:eastAsia="ru-RU"/>
        </w:rPr>
        <w:br/>
        <w:t>«7-8» затруднение высказать свою собственную точку зрения</w:t>
      </w:r>
      <w:proofErr w:type="gramEnd"/>
      <w:r w:rsidRPr="00C92A5B">
        <w:rPr>
          <w:rFonts w:ascii="Arial" w:eastAsia="Times New Roman" w:hAnsi="Arial" w:cs="Arial"/>
          <w:color w:val="000000"/>
          <w:sz w:val="21"/>
          <w:szCs w:val="21"/>
          <w:lang w:eastAsia="ru-RU"/>
        </w:rPr>
        <w:t xml:space="preserve">, </w:t>
      </w:r>
      <w:proofErr w:type="gramStart"/>
      <w:r w:rsidRPr="00C92A5B">
        <w:rPr>
          <w:rFonts w:ascii="Arial" w:eastAsia="Times New Roman" w:hAnsi="Arial" w:cs="Arial"/>
          <w:color w:val="000000"/>
          <w:sz w:val="21"/>
          <w:szCs w:val="21"/>
          <w:lang w:eastAsia="ru-RU"/>
        </w:rPr>
        <w:t>неполное раскрытие вопроса, затруднения (ошибки) в ответах на дополнительные вопросы, неполное знание рассматриваемого вопроса, литературная речь. </w:t>
      </w:r>
      <w:r w:rsidRPr="00C92A5B">
        <w:rPr>
          <w:rFonts w:ascii="Arial" w:eastAsia="Times New Roman" w:hAnsi="Arial" w:cs="Arial"/>
          <w:color w:val="000000"/>
          <w:sz w:val="21"/>
          <w:szCs w:val="21"/>
          <w:lang w:eastAsia="ru-RU"/>
        </w:rPr>
        <w:br/>
        <w:t>«9-10» последовательное и полное изложение рассматриваемого вопроса, аргументированная интерпретация педагогических фактов, явлений, определение собственной точки зрения по рассматриваемому вопросу, полные (обоснованные) ответы на дополнительные вопросы, полное знание рассматриваемого вопроса, литературная речь, наличие правильно оформленных заданий или реферативного и презентационного материала, его аргументированное изложение без</w:t>
      </w:r>
      <w:proofErr w:type="gramEnd"/>
      <w:r w:rsidRPr="00C92A5B">
        <w:rPr>
          <w:rFonts w:ascii="Arial" w:eastAsia="Times New Roman" w:hAnsi="Arial" w:cs="Arial"/>
          <w:color w:val="000000"/>
          <w:sz w:val="21"/>
          <w:szCs w:val="21"/>
          <w:lang w:eastAsia="ru-RU"/>
        </w:rPr>
        <w:t xml:space="preserve"> использования конспективного материала. </w:t>
      </w:r>
      <w:r w:rsidRPr="00C92A5B">
        <w:rPr>
          <w:rFonts w:ascii="Arial" w:eastAsia="Times New Roman" w:hAnsi="Arial" w:cs="Arial"/>
          <w:color w:val="000000"/>
          <w:sz w:val="21"/>
          <w:szCs w:val="21"/>
          <w:lang w:eastAsia="ru-RU"/>
        </w:rPr>
        <w:br/>
      </w:r>
      <w:r w:rsidRPr="00C92A5B">
        <w:rPr>
          <w:rFonts w:ascii="Arial" w:eastAsia="Times New Roman" w:hAnsi="Arial" w:cs="Arial"/>
          <w:color w:val="000000"/>
          <w:sz w:val="21"/>
          <w:szCs w:val="21"/>
          <w:lang w:eastAsia="ru-RU"/>
        </w:rPr>
        <w:br/>
        <w:t>Желаю успехов в подготовке!</w:t>
      </w:r>
    </w:p>
    <w:p w:rsidR="00011694" w:rsidRPr="0072296A" w:rsidRDefault="00011694" w:rsidP="0072296A"/>
    <w:sectPr w:rsidR="00011694" w:rsidRPr="00722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BD5"/>
    <w:multiLevelType w:val="multilevel"/>
    <w:tmpl w:val="6880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B400B"/>
    <w:multiLevelType w:val="multilevel"/>
    <w:tmpl w:val="667AEC6E"/>
    <w:lvl w:ilvl="0">
      <w:start w:val="1"/>
      <w:numFmt w:val="bullet"/>
      <w:lvlText w:val=""/>
      <w:lvlJc w:val="left"/>
      <w:pPr>
        <w:tabs>
          <w:tab w:val="num" w:pos="6598"/>
        </w:tabs>
        <w:ind w:left="6598" w:hanging="360"/>
      </w:pPr>
      <w:rPr>
        <w:rFonts w:ascii="Symbol" w:hAnsi="Symbol" w:hint="default"/>
        <w:sz w:val="20"/>
      </w:rPr>
    </w:lvl>
    <w:lvl w:ilvl="1" w:tentative="1">
      <w:start w:val="1"/>
      <w:numFmt w:val="bullet"/>
      <w:lvlText w:val="o"/>
      <w:lvlJc w:val="left"/>
      <w:pPr>
        <w:tabs>
          <w:tab w:val="num" w:pos="7318"/>
        </w:tabs>
        <w:ind w:left="7318" w:hanging="360"/>
      </w:pPr>
      <w:rPr>
        <w:rFonts w:ascii="Courier New" w:hAnsi="Courier New" w:hint="default"/>
        <w:sz w:val="20"/>
      </w:rPr>
    </w:lvl>
    <w:lvl w:ilvl="2" w:tentative="1">
      <w:start w:val="1"/>
      <w:numFmt w:val="bullet"/>
      <w:lvlText w:val=""/>
      <w:lvlJc w:val="left"/>
      <w:pPr>
        <w:tabs>
          <w:tab w:val="num" w:pos="8038"/>
        </w:tabs>
        <w:ind w:left="8038" w:hanging="360"/>
      </w:pPr>
      <w:rPr>
        <w:rFonts w:ascii="Wingdings" w:hAnsi="Wingdings" w:hint="default"/>
        <w:sz w:val="20"/>
      </w:rPr>
    </w:lvl>
    <w:lvl w:ilvl="3" w:tentative="1">
      <w:start w:val="1"/>
      <w:numFmt w:val="bullet"/>
      <w:lvlText w:val=""/>
      <w:lvlJc w:val="left"/>
      <w:pPr>
        <w:tabs>
          <w:tab w:val="num" w:pos="8758"/>
        </w:tabs>
        <w:ind w:left="8758" w:hanging="360"/>
      </w:pPr>
      <w:rPr>
        <w:rFonts w:ascii="Wingdings" w:hAnsi="Wingdings" w:hint="default"/>
        <w:sz w:val="20"/>
      </w:rPr>
    </w:lvl>
    <w:lvl w:ilvl="4" w:tentative="1">
      <w:start w:val="1"/>
      <w:numFmt w:val="bullet"/>
      <w:lvlText w:val=""/>
      <w:lvlJc w:val="left"/>
      <w:pPr>
        <w:tabs>
          <w:tab w:val="num" w:pos="9478"/>
        </w:tabs>
        <w:ind w:left="9478" w:hanging="360"/>
      </w:pPr>
      <w:rPr>
        <w:rFonts w:ascii="Wingdings" w:hAnsi="Wingdings" w:hint="default"/>
        <w:sz w:val="20"/>
      </w:rPr>
    </w:lvl>
    <w:lvl w:ilvl="5" w:tentative="1">
      <w:start w:val="1"/>
      <w:numFmt w:val="bullet"/>
      <w:lvlText w:val=""/>
      <w:lvlJc w:val="left"/>
      <w:pPr>
        <w:tabs>
          <w:tab w:val="num" w:pos="10198"/>
        </w:tabs>
        <w:ind w:left="10198" w:hanging="360"/>
      </w:pPr>
      <w:rPr>
        <w:rFonts w:ascii="Wingdings" w:hAnsi="Wingdings" w:hint="default"/>
        <w:sz w:val="20"/>
      </w:rPr>
    </w:lvl>
    <w:lvl w:ilvl="6" w:tentative="1">
      <w:start w:val="1"/>
      <w:numFmt w:val="bullet"/>
      <w:lvlText w:val=""/>
      <w:lvlJc w:val="left"/>
      <w:pPr>
        <w:tabs>
          <w:tab w:val="num" w:pos="10918"/>
        </w:tabs>
        <w:ind w:left="10918" w:hanging="360"/>
      </w:pPr>
      <w:rPr>
        <w:rFonts w:ascii="Wingdings" w:hAnsi="Wingdings" w:hint="default"/>
        <w:sz w:val="20"/>
      </w:rPr>
    </w:lvl>
    <w:lvl w:ilvl="7" w:tentative="1">
      <w:start w:val="1"/>
      <w:numFmt w:val="bullet"/>
      <w:lvlText w:val=""/>
      <w:lvlJc w:val="left"/>
      <w:pPr>
        <w:tabs>
          <w:tab w:val="num" w:pos="11638"/>
        </w:tabs>
        <w:ind w:left="11638" w:hanging="360"/>
      </w:pPr>
      <w:rPr>
        <w:rFonts w:ascii="Wingdings" w:hAnsi="Wingdings" w:hint="default"/>
        <w:sz w:val="20"/>
      </w:rPr>
    </w:lvl>
    <w:lvl w:ilvl="8" w:tentative="1">
      <w:start w:val="1"/>
      <w:numFmt w:val="bullet"/>
      <w:lvlText w:val=""/>
      <w:lvlJc w:val="left"/>
      <w:pPr>
        <w:tabs>
          <w:tab w:val="num" w:pos="12358"/>
        </w:tabs>
        <w:ind w:left="12358" w:hanging="360"/>
      </w:pPr>
      <w:rPr>
        <w:rFonts w:ascii="Wingdings" w:hAnsi="Wingdings" w:hint="default"/>
        <w:sz w:val="20"/>
      </w:rPr>
    </w:lvl>
  </w:abstractNum>
  <w:abstractNum w:abstractNumId="2">
    <w:nsid w:val="2CF561E2"/>
    <w:multiLevelType w:val="multilevel"/>
    <w:tmpl w:val="A71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65F1D"/>
    <w:multiLevelType w:val="multilevel"/>
    <w:tmpl w:val="3558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3B0A81"/>
    <w:multiLevelType w:val="multilevel"/>
    <w:tmpl w:val="5BEA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B4210"/>
    <w:multiLevelType w:val="multilevel"/>
    <w:tmpl w:val="53B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14313"/>
    <w:multiLevelType w:val="multilevel"/>
    <w:tmpl w:val="D8A8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B2"/>
    <w:rsid w:val="00011694"/>
    <w:rsid w:val="006D2F9F"/>
    <w:rsid w:val="0072296A"/>
    <w:rsid w:val="00C92A5B"/>
    <w:rsid w:val="00D64BAC"/>
    <w:rsid w:val="00F21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9795">
      <w:bodyDiv w:val="1"/>
      <w:marLeft w:val="0"/>
      <w:marRight w:val="0"/>
      <w:marTop w:val="0"/>
      <w:marBottom w:val="0"/>
      <w:divBdr>
        <w:top w:val="none" w:sz="0" w:space="0" w:color="auto"/>
        <w:left w:val="none" w:sz="0" w:space="0" w:color="auto"/>
        <w:bottom w:val="none" w:sz="0" w:space="0" w:color="auto"/>
        <w:right w:val="none" w:sz="0" w:space="0" w:color="auto"/>
      </w:divBdr>
    </w:div>
    <w:div w:id="750004642">
      <w:bodyDiv w:val="1"/>
      <w:marLeft w:val="0"/>
      <w:marRight w:val="0"/>
      <w:marTop w:val="0"/>
      <w:marBottom w:val="0"/>
      <w:divBdr>
        <w:top w:val="none" w:sz="0" w:space="0" w:color="auto"/>
        <w:left w:val="none" w:sz="0" w:space="0" w:color="auto"/>
        <w:bottom w:val="none" w:sz="0" w:space="0" w:color="auto"/>
        <w:right w:val="none" w:sz="0" w:space="0" w:color="auto"/>
      </w:divBdr>
      <w:divsChild>
        <w:div w:id="1827209786">
          <w:marLeft w:val="0"/>
          <w:marRight w:val="0"/>
          <w:marTop w:val="0"/>
          <w:marBottom w:val="0"/>
          <w:divBdr>
            <w:top w:val="none" w:sz="0" w:space="0" w:color="auto"/>
            <w:left w:val="none" w:sz="0" w:space="0" w:color="auto"/>
            <w:bottom w:val="none" w:sz="0" w:space="0" w:color="auto"/>
            <w:right w:val="none" w:sz="0" w:space="0" w:color="auto"/>
          </w:divBdr>
        </w:div>
      </w:divsChild>
    </w:div>
    <w:div w:id="974063449">
      <w:bodyDiv w:val="1"/>
      <w:marLeft w:val="0"/>
      <w:marRight w:val="0"/>
      <w:marTop w:val="0"/>
      <w:marBottom w:val="0"/>
      <w:divBdr>
        <w:top w:val="none" w:sz="0" w:space="0" w:color="auto"/>
        <w:left w:val="none" w:sz="0" w:space="0" w:color="auto"/>
        <w:bottom w:val="none" w:sz="0" w:space="0" w:color="auto"/>
        <w:right w:val="none" w:sz="0" w:space="0" w:color="auto"/>
      </w:divBdr>
      <w:divsChild>
        <w:div w:id="268007516">
          <w:blockQuote w:val="1"/>
          <w:marLeft w:val="0"/>
          <w:marRight w:val="0"/>
          <w:marTop w:val="0"/>
          <w:marBottom w:val="120"/>
          <w:divBdr>
            <w:top w:val="none" w:sz="0" w:space="0" w:color="auto"/>
            <w:left w:val="none" w:sz="0" w:space="0" w:color="auto"/>
            <w:bottom w:val="none" w:sz="0" w:space="0" w:color="auto"/>
            <w:right w:val="none" w:sz="0" w:space="0" w:color="auto"/>
          </w:divBdr>
        </w:div>
        <w:div w:id="2097169751">
          <w:blockQuote w:val="1"/>
          <w:marLeft w:val="0"/>
          <w:marRight w:val="0"/>
          <w:marTop w:val="0"/>
          <w:marBottom w:val="120"/>
          <w:divBdr>
            <w:top w:val="none" w:sz="0" w:space="0" w:color="auto"/>
            <w:left w:val="none" w:sz="0" w:space="0" w:color="auto"/>
            <w:bottom w:val="none" w:sz="0" w:space="0" w:color="auto"/>
            <w:right w:val="none" w:sz="0" w:space="0" w:color="auto"/>
          </w:divBdr>
        </w:div>
        <w:div w:id="867835318">
          <w:blockQuote w:val="1"/>
          <w:marLeft w:val="0"/>
          <w:marRight w:val="0"/>
          <w:marTop w:val="0"/>
          <w:marBottom w:val="120"/>
          <w:divBdr>
            <w:top w:val="none" w:sz="0" w:space="0" w:color="auto"/>
            <w:left w:val="none" w:sz="0" w:space="0" w:color="auto"/>
            <w:bottom w:val="none" w:sz="0" w:space="0" w:color="auto"/>
            <w:right w:val="none" w:sz="0" w:space="0" w:color="auto"/>
          </w:divBdr>
        </w:div>
        <w:div w:id="167425639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19440447">
      <w:bodyDiv w:val="1"/>
      <w:marLeft w:val="0"/>
      <w:marRight w:val="0"/>
      <w:marTop w:val="0"/>
      <w:marBottom w:val="0"/>
      <w:divBdr>
        <w:top w:val="none" w:sz="0" w:space="0" w:color="auto"/>
        <w:left w:val="none" w:sz="0" w:space="0" w:color="auto"/>
        <w:bottom w:val="none" w:sz="0" w:space="0" w:color="auto"/>
        <w:right w:val="none" w:sz="0" w:space="0" w:color="auto"/>
      </w:divBdr>
      <w:divsChild>
        <w:div w:id="1746224171">
          <w:marLeft w:val="0"/>
          <w:marRight w:val="0"/>
          <w:marTop w:val="0"/>
          <w:marBottom w:val="0"/>
          <w:divBdr>
            <w:top w:val="none" w:sz="0" w:space="0" w:color="auto"/>
            <w:left w:val="none" w:sz="0" w:space="0" w:color="auto"/>
            <w:bottom w:val="none" w:sz="0" w:space="0" w:color="auto"/>
            <w:right w:val="none" w:sz="0" w:space="0" w:color="auto"/>
          </w:divBdr>
        </w:div>
      </w:divsChild>
    </w:div>
    <w:div w:id="15814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2016-02-09T17:47:00Z</dcterms:created>
  <dcterms:modified xsi:type="dcterms:W3CDTF">2016-02-09T18:29:00Z</dcterms:modified>
</cp:coreProperties>
</file>