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8" w:rsidRPr="00FC73F1" w:rsidRDefault="00710C58" w:rsidP="009539B6">
      <w:pPr>
        <w:pBdr>
          <w:bottom w:val="single" w:sz="6" w:space="2" w:color="AAAAAA"/>
        </w:pBdr>
        <w:shd w:val="clear" w:color="auto" w:fill="FFFFFF"/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</w:pPr>
      <w:r w:rsidRPr="00710C58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Методическая ра</w:t>
      </w:r>
      <w:r w:rsidR="00FC73F1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зра</w:t>
      </w:r>
      <w:r w:rsidRPr="00710C58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бот</w:t>
      </w:r>
      <w:r w:rsidR="00FC73F1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к</w:t>
      </w:r>
      <w:r w:rsidRPr="00710C58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а на тему</w:t>
      </w:r>
      <w:r w:rsidR="00FC73F1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:</w:t>
      </w:r>
      <w:r w:rsidRPr="00710C58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 xml:space="preserve"> </w:t>
      </w:r>
      <w:r w:rsidR="00FC73F1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ʺРазвитие творческой деятельности</w:t>
      </w:r>
      <w:r w:rsidRPr="00710C58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 xml:space="preserve"> дошкольников</w:t>
      </w:r>
      <w:r w:rsidR="00FC73F1"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  <w:t>ʺ</w:t>
      </w:r>
    </w:p>
    <w:p w:rsidR="00710C58" w:rsidRPr="00710C58" w:rsidRDefault="00710C58" w:rsidP="00710C58">
      <w:pPr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vanish/>
          <w:color w:val="000000"/>
          <w:sz w:val="33"/>
          <w:szCs w:val="33"/>
          <w:lang w:eastAsia="ru-RU"/>
        </w:rPr>
      </w:pPr>
      <w:r w:rsidRPr="00710C58">
        <w:rPr>
          <w:rFonts w:ascii="Arial" w:eastAsia="Times New Roman" w:hAnsi="Arial" w:cs="Arial"/>
          <w:b/>
          <w:bCs/>
          <w:vanish/>
          <w:color w:val="000000"/>
          <w:sz w:val="33"/>
          <w:szCs w:val="33"/>
          <w:lang w:eastAsia="ru-RU"/>
        </w:rPr>
        <w:t>Материал из Art.Ioso-Wiki</w:t>
      </w:r>
    </w:p>
    <w:p w:rsidR="00710C58" w:rsidRPr="00710C58" w:rsidRDefault="00710C58" w:rsidP="00710C58">
      <w:pPr>
        <w:shd w:val="clear" w:color="auto" w:fill="FFFFFF"/>
        <w:spacing w:after="144" w:line="360" w:lineRule="atLeast"/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  <w:t xml:space="preserve">Перейти к: </w:t>
      </w:r>
      <w:hyperlink r:id="rId8" w:anchor="column-one" w:history="1">
        <w:r w:rsidRPr="00710C58">
          <w:rPr>
            <w:rFonts w:ascii="Arial" w:eastAsia="Times New Roman" w:hAnsi="Arial" w:cs="Arial"/>
            <w:vanish/>
            <w:color w:val="002BB8"/>
            <w:sz w:val="25"/>
            <w:szCs w:val="25"/>
            <w:lang w:eastAsia="ru-RU"/>
          </w:rPr>
          <w:t>навигация</w:t>
        </w:r>
      </w:hyperlink>
      <w:r w:rsidRPr="00710C58"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  <w:t xml:space="preserve">, </w:t>
      </w:r>
      <w:hyperlink r:id="rId9" w:anchor="searchInput" w:history="1">
        <w:r w:rsidRPr="00710C58">
          <w:rPr>
            <w:rFonts w:ascii="Arial" w:eastAsia="Times New Roman" w:hAnsi="Arial" w:cs="Arial"/>
            <w:vanish/>
            <w:color w:val="002BB8"/>
            <w:sz w:val="25"/>
            <w:szCs w:val="25"/>
            <w:lang w:eastAsia="ru-RU"/>
          </w:rPr>
          <w:t>поиск</w:t>
        </w:r>
      </w:hyperlink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0" w:name=".D0.A2.D0.B2.D0.BE.D1.80.D1.87.D0.B5.D1."/>
      <w:bookmarkEnd w:id="0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Творчество 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Творчество — процесс деятельности, создающий качественно новые материальные и духовные ценности или итог создания объективно нового. Основной критерий, отличающий творчество от изготовления (производства) — уникальность его результата. Результат творчества невозможно прямо вывести из начальных условий. Никто, кроме, возможно, автора,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аспекты своей личности. Именно этот факт придаёт продуктам творчества дополнительную ценность в сравнении с продуктами производства.</w:t>
      </w:r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" w:name=".D0.9F.D0.BE.D0.BD.D1.8F.D1.82.D0.B8.D0."/>
      <w:bookmarkEnd w:id="1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Понятие творчества и творческие способности 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Анализ проблемы развития творческих способностей во многом будет предопреде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ляться тем содержанием, которое мы будем вкладывать в это понятие. Очень часто в обыденном сознании творческие способности отождествляются со способностями к различным видам худо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жественной деятельности, с умением красиво рисовать, сочинять стихи, писать музыку и т.п. Что такое творческие способности на самом деле?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Очевидно, что рассматриваемое нами понятие тесным образом связано с понятием "творче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ство", "творческая деятельность". Под творческой деятельностью мы понимаем такую деятель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вое отношение к действительности.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внимательно рассмотреть поведение человека, его деятельность в любой области, то можно выделить два основных вида поступков. Одни действия человека можно назвать вос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производящими или репродуктивными. Такой вид деятельности тесно связан с нашей памятью и его сущность заключается в том, что человек воспроизводит или повторяет уже ранее созданные и выработанные приемы поведения и действия.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Кроме репродуктивной деятельности в поведении человека присутствует творческая деятельность, результатом которой является не воспроизведение 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бывших в его опыте впечатлений или действий, а создание новых образов или действий. В основе этого вида деятельности лежат творческие способности.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в самом общем виде определение творческих способностей выглядит следующим образом.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" w:name="_GoBack"/>
      <w:bookmarkEnd w:id="2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1.2 Компоненты творческих способностей</w:t>
      </w:r>
    </w:p>
    <w:p w:rsidR="00710C58" w:rsidRPr="00710C58" w:rsidRDefault="00042AAA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0" w:tooltip="Творческие способности" w:history="1">
        <w:r w:rsidR="00710C58" w:rsidRPr="00710C58">
          <w:rPr>
            <w:rFonts w:ascii="Arial" w:eastAsia="Times New Roman" w:hAnsi="Arial" w:cs="Arial"/>
            <w:color w:val="002BB8"/>
            <w:sz w:val="25"/>
            <w:szCs w:val="25"/>
            <w:lang w:eastAsia="ru-RU"/>
          </w:rPr>
          <w:t>Творческие способности</w:t>
        </w:r>
      </w:hyperlink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представляют собой сплав многих качеств. И вопрос о компонентах творческого потенциала человека остается до сих пор открытым, хотя в настоящий момент существует несколько гипотез, касаю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щихся этой проблемы. Многие психологи связывают способности к творческой деятельно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сти, прежде всего с особенностями мышления. В частности, извест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ный амери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канский психолог </w:t>
      </w:r>
      <w:proofErr w:type="spellStart"/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Гилфорд</w:t>
      </w:r>
      <w:proofErr w:type="spellEnd"/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занимавшийся проблемами человече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ского интеллекта установил, что творческим </w:t>
      </w:r>
      <w:proofErr w:type="gramStart"/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личностям</w:t>
      </w:r>
      <w:proofErr w:type="gramEnd"/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свойственно так назы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ваемое дивергентное мышление /6, 436/. Люди, обладающие таким ти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пом мыш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ления, при решении какой-либо проблемы не концентрируют все свои усилия на нахождение единственно правильного решения, а начинают искать решения по всем возможным направлениям с тем, чтобы рассмотреть как можно больше вариантов. Такие люди склонны образовывать новые комбина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ции из элемен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тов, которые большинство людей знают и используют только определенным образом, или формировать связи между двумя элементами, не имеющими на первый взгляд ничего общего. Дивергентный способ мышления лежит в основе творческого мышления, которое характеризуется следующими основными осо</w:t>
      </w:r>
      <w:r w:rsidR="00710C58"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бенностями: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Быстрота - способность высказывать максимальное количество идей (в данном случае важно не их качество, а их количество).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Гибкость - способность высказывать широкое многообразие идей.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 Оригинальность - способность порождать новые нестандартные идеи (это может проявляться в ответах, решениях, несовпадающих с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принятыми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Законченность - способность совершенствовать свой "продукт" или придавать ему за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конченный вид.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Известный отечественный исследователи проблемы творчества А.Н. Лук, опираясь на биографии выдающихся ученых, изобретателей, художников и му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зыкантов выделяет следующие творческие способности /14,6-36/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Способность видеть проблему там, где её не видят другие.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Способность сворачивать мыслительные операции, заменяя несколько понятий одним и используя всё более ёмкие в информационном отно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шении символы.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Способность применить навыки, приобретённые при решении одной задачи к решению другой.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Способность воспринимать действительность целиком, не дробя её на части.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Способность легко ассоциировать отдалённые понятия.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Способность памяти выдавать нужную информацию в нужную минуту.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Гибкость мышления.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 Способность выбирать одну из альтернатив решения проблемы до её проверки.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 Способность включать вновь воспринятые сведения в уже имеющиеся системы знаний.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Способность видеть вещи такими, какие они есть, выделить наблю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даемое из того, что привносится интерпретацией.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 Лёгкость генерирования идей.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Творческое воображение.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 Способность доработки деталей, к совершенствованию первоначаль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ного замысла.</w:t>
      </w:r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3" w:name=".D0.9F.D1.80.D0.BE.D0.B1.D0.BB.D0.B5.D0."/>
      <w:bookmarkEnd w:id="3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Проблема оптимальных сроков начала развития творческих способностей 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Говоря о формировании способностей, необходимо остановиться на во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просе о том, когда, с какого возраста следует развивать творческие способности детей. Психологи называют различные сроки от полутора до пяти лет. Также сущест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вует гипотеза, что развивать творческие способности необходимо с са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мого раннего возраста. Эта гипотеза находит подтверждение в физиологии.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Дело в том, что мозг ребёнка особенно быстро растет и "дозревает" в первые годы жизни. Это дозревание, т.е. рост количества клеток мозга и анато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мических связей между ними зависит как от многообразия и интенсивности ра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боты уже существующих структур, так и от того, насколько стимулируется сре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дой образование новых. Этот период "дозревания" есть время наивысшей чув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ствительности и пластично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сти к внешним условиям, время наивысших и самых широчайших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стей к развитию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 самый благоприятный период для начала развития всего многообразия человеческих способностей. Но у ребенка начинают развиваться только те способности, для развития которых имеются стимулы и условия к "моменту" этого созревания. Чем благоприятнее условия, чем ближе они к оптимальным, тем успешнее на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чинается развитие. Если созре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вание и начало функционирования (развития) совпадают по времени, идут син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хронно, а условия благоприятны, то развитие идет легко -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наивысшим из воз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можных ускорений. Развитие может достичь наибольшей высоты, и ребенок может стать способным, талантливым и гениальным.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Однако возможности развития способностей, достигнув максимума в "момент" созре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вания, не остаются неизменными. Если эти возможности не ис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пользуются, то есть со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ответствующие способности не развиваются, не функ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ционируют, если ребенок не занимается необходимыми видами деятельности, то эти возможности начинают утрачиваться, деградировать и тем быстрее, чем слабее функционирование. Это угаса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ние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возможностей к развитию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необрати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мый процесс. Борис Павлович Ники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тин, в течение многих лет занимающийся проблемой развития творческих способностей детей назвал это явление НУВЭРС (Необратимое Угасание Возможностей Эффективного Развития Спо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собностей). Никитин считает, что НУВЭРС особенно негативно влияет на раз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витие творческих способностей. Разрыв во времени между моментом созре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 структур, необходимых формирования творческих способностей и началом целенаправленного развития этих способностей ведет к серьезному затрудне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нию их развития, замедляет его темпы и ведет к снижению конечного уровня развития творческих способностей. По мнению Никитина именно необрати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мость про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цесса деградации возможностей развития породило мнение о врож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денности творческих способностей, так как обычно никто не подозревает, что в до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школьном возрасте были упущены возможности эффективного развития творческих способностей. И малое количество в обществе людей с высоким творческим потенциалом объясняется тем, что в детстве лишь очень немногие ока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зались в условиях, благоприятствующих развитию их творческих </w:t>
      </w:r>
      <w:proofErr w:type="spell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способно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стей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.С</w:t>
      </w:r>
      <w:proofErr w:type="spellEnd"/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психологической точки зрения дошкольное детство является благопри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ятным периодом для развития творческих способностей потому, что в этом воз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расте дети чрезвычайно любознательны, у них есть огромное желание позна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вать окружаю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щий мир. И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родители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поощряя любознательность, сообщая детям знания, во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влекая их в различные виды деятельности, способствуют расшире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нию дет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ского опыта. А накопление опыта и знаний - это необходимая предпо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сылка для будущей творческой деятельности. И от того, насколько 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были использо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ваны эти возможности, во многом будет зависеть творческий потен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циал взрос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лого человека.</w:t>
      </w:r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4" w:name=".D0.A3.D1.81.D0.BB.D0.BE.D0.B2.D0.B8.D1."/>
      <w:bookmarkEnd w:id="4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Условия успешного развития творческих способностей 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Одним из важнейших факторов творческого развития детей является соз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дание условий, способствующих формированию их творческих способностей. На ос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нове анализа работ нескольких авторов, в частности Дж. Смита /7, 123/, Б.Н. Никитина /18, 15, 16/, и </w:t>
      </w:r>
      <w:proofErr w:type="spell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Л.Кэррола</w:t>
      </w:r>
      <w:proofErr w:type="spell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/9, 38-39/, мы выделили шесть основных условий успешного развития творческих способностей детей.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Первым шагом к успешному развитию творческих способностей является раннее физическое развитие малыша: раннее плавание, гимнастика, раннее пол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за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ние и хождение. Затем раннее чтение, счет, раннее знакомство с различными инструментами и материалами.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Вторым важным условием развития творческих способностей ребенка является создание обстановки, опережающей развитие детей. Необходимо, на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щий момент спо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собно наиболее эффективно развиваться. Например, еще за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долго до обучения чте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нию годовалому ребенку можно купить кубики с бук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вами, повесить азбуку на стене и во время игр называть ребенку буквы. Это способствует раннему овладению чте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нием.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ваться тем успешнее, чем чаще в своей деятельности человек добирается "до потолка" своих возможностей и 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 вынужден больше, чем когда-либо, зани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маться творчеством, решать множество совершенно новых для него задач самостоя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тельно и без предварительного обучения (если, </w:t>
      </w:r>
      <w:proofErr w:type="gram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разумеется</w:t>
      </w:r>
      <w:proofErr w:type="gram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взрослые позволяют ему это де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лать, они решают их за него). У ребенка закатился далеко под диван мяч. Роди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тели не должны спешить достать ему эту игрушку из-под дивана, если ребенок может решить эту задачу сам.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Четвертое условие успешного развития творческих способностей за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ключается в предоставлении ребенку большой свободы в выборе деятельно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сти, в чере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довании дел, в продолжительности занятий одним каким-либо делом, в выборе способов и т.д.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Давно известно, что для творчества необходимо комфортное психологи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ческая обстановка и наличие свободного времени, поэтому шестое условие ус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пешного развития творческих способностей – тёплая дружелюбная атмосфера в семье и детском коллективе. Взрослые должны создать безопасную психологи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ческую базу для возвращения ребенка из творческого поиска и собственных от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крытий. Важно постоянно сти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мулировать ребенка к творчеству проявлять со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чувствие к его неудачам, терпеливо относиться даже к странным идеям не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свойственным в реальной жизни. Нужно исключить из оби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хода замечания и осуждения.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создание благоприятных условий недостаточно для воспитания ре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бенка с высоким творческим потенциалом, хотя некоторые западные психологи и сейчас считают, что творчество изначально присуще ребенку и, что надо только не ме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шать ему свободно </w:t>
      </w:r>
      <w:proofErr w:type="spell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самовыражаться</w:t>
      </w:r>
      <w:proofErr w:type="spell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Но практика показывает, что такого невме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шательства мало: не все дети могут открыть дорогу к созиданию, и надолго со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хранить творческую активность. Оказывается (и педагогическая практика до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казывает это), если подобрать соответствующие методы обучения, то даже до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школьники, не теряя своеобразия творчества, создают произведения более высокого уровня, чем их необученные </w:t>
      </w:r>
      <w:proofErr w:type="spell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самовыражающиеся</w:t>
      </w:r>
      <w:proofErr w:type="spell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сверстники. Не случайно сейчас так популярны детские кружки и студии, музыкальные школы и школы ис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кусств. Конечно, ведется еще много споров о том, чему же и как учить детей, но тот факт, что учить надо не вызывает сомнений.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Воспитание творческих способностей детей будет эффективным лишь в том случае, если оно будет представлять собой целенаправленный процесс, в ходе ко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торого решается ряд частных педагогических задач, направленных на достиже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ние конечной цели. И в данной курсовой работе мы, на основе изуче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 лите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ратуры по данной теме, попытались определить основные направле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 и педагогические задачи по развитию таких важнейших компонентов твор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ческих способностей как творческое мышление и воображение в до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школьном возрасте.</w:t>
      </w:r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5" w:name=".D0.97.D0.B0.D0.BA.D0.BB.D1.8E.D1.87.D0."/>
      <w:bookmarkEnd w:id="5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Заключение 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Универсальные творческие способности - это индивидуальные особенно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сти, качества человека, которые определяют успешность выполнения им творческой дея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тельности различного рода. В основе креативных способностей человека лежат процессы мышления и воображения. Поэтому основными направлениями развития творческих спо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собностей в дошкольном возрасте являются: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Развитие продуктивного творческого воображения, которое характе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ризуется такими качествами как богатство продуцируемых образов и направлен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ность.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Развитие качеств мышления, которые формируют креативность; такими качествами являются ассоциативность, диалектичность и системность мышле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Дошкольный возраст имеет богатейшие возможности для развития творческих способностей. К сожалению, эти возможности с течением времени необ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ратимо утрачиваются, поэтому необходимо, как можно эффективнее использовать их в дошко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льном детстве.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Раннее физическое и интеллектуальное развитие детей.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Создание обстановки, опережающей развитие ребенка.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Самостоятельное решение ребенком задач, требующих максимального напряжения сил, когда ребенок добирается до "потолка " своих возмож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Предоставление ребенку свободы в выборе деятельности, чередовании дел, продолжительности занятий одни делом и т.д.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Умная, доброжелательная помощь (а не подсказка) взрослых.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Комфортная психологическая обстановка, поощрение взрослыми стремления ребенка к творчеству.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создание благоприятных условий недостаточно для воспитания ребенка с высокоразвитыми творческими способностями. Необходима целена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правленная работа по развитию творческого потенциала детей. К сожалению, традиционно су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щест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вующая в нашей стране система дошкольного воспитания почти не содержит мер, направ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ленных на последовательное систематическое развитие творческих способностей детей. Поэтому они (способности) развиваются в основном стихийно и в результате, не дост</w:t>
      </w:r>
      <w:r w:rsidR="006C61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 w:rsidR="006C61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гают высокого уровня развития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Хотя дошкольный возраст является </w:t>
      </w:r>
      <w:proofErr w:type="spellStart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сензитивным</w:t>
      </w:r>
      <w:proofErr w:type="spellEnd"/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периодом для раз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вития этого компонента творческих способностей. Для исправления 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сущест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вующего положения можно предложить следующие меры, направленные на эффек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тивное развитие творческих способностей дошкольников: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Введение в программу дошкольного воспитания специальных занятий, направленных на развитие творческого воображения и мышления детей.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На специальных занятиях по рисованию, музыке, развитию речи да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вать детям задания творческого характера.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Управление взрослыми детской предметной и сюжетно-ролевой игрой с целью развития в ней воображения детей.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Использование специальных игр, развивающих творческие способ</w:t>
      </w: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ности детей.</w:t>
      </w:r>
    </w:p>
    <w:p w:rsidR="00710C58" w:rsidRPr="00710C58" w:rsidRDefault="00710C58" w:rsidP="00710C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10C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Работа с родителями.</w:t>
      </w:r>
    </w:p>
    <w:p w:rsidR="00710C58" w:rsidRPr="00710C58" w:rsidRDefault="00710C58" w:rsidP="00710C58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6" w:name=".D0.A1.D0.BF.D0.B8.D1.81.D0.BE.D0.BA_.D0"/>
      <w:bookmarkEnd w:id="6"/>
      <w:r w:rsidRPr="00710C58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Список литературы </w:t>
      </w:r>
    </w:p>
    <w:p w:rsidR="0068780E" w:rsidRDefault="0068780E"/>
    <w:sectPr w:rsidR="0068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AA" w:rsidRDefault="00042AAA" w:rsidP="000047F5">
      <w:pPr>
        <w:spacing w:after="0" w:line="240" w:lineRule="auto"/>
      </w:pPr>
      <w:r>
        <w:separator/>
      </w:r>
    </w:p>
  </w:endnote>
  <w:endnote w:type="continuationSeparator" w:id="0">
    <w:p w:rsidR="00042AAA" w:rsidRDefault="00042AAA" w:rsidP="0000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AA" w:rsidRDefault="00042AAA" w:rsidP="000047F5">
      <w:pPr>
        <w:spacing w:after="0" w:line="240" w:lineRule="auto"/>
      </w:pPr>
      <w:r>
        <w:separator/>
      </w:r>
    </w:p>
  </w:footnote>
  <w:footnote w:type="continuationSeparator" w:id="0">
    <w:p w:rsidR="00042AAA" w:rsidRDefault="00042AAA" w:rsidP="0000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0B23FD7"/>
    <w:multiLevelType w:val="multilevel"/>
    <w:tmpl w:val="C9D0B9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4"/>
    <w:rsid w:val="000047F5"/>
    <w:rsid w:val="00042AAA"/>
    <w:rsid w:val="000C4E45"/>
    <w:rsid w:val="005F337D"/>
    <w:rsid w:val="0068780E"/>
    <w:rsid w:val="006C6135"/>
    <w:rsid w:val="00710C58"/>
    <w:rsid w:val="009539B6"/>
    <w:rsid w:val="00B71EF0"/>
    <w:rsid w:val="00B84E7D"/>
    <w:rsid w:val="00D81BD4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C58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58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710C58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0C5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710C58"/>
    <w:rPr>
      <w:sz w:val="23"/>
      <w:szCs w:val="23"/>
    </w:rPr>
  </w:style>
  <w:style w:type="character" w:customStyle="1" w:styleId="tocnumber2">
    <w:name w:val="tocnumber2"/>
    <w:basedOn w:val="a0"/>
    <w:rsid w:val="00710C58"/>
  </w:style>
  <w:style w:type="character" w:customStyle="1" w:styleId="toctext">
    <w:name w:val="toctext"/>
    <w:basedOn w:val="a0"/>
    <w:rsid w:val="00710C58"/>
  </w:style>
  <w:style w:type="character" w:customStyle="1" w:styleId="mw-headline">
    <w:name w:val="mw-headline"/>
    <w:basedOn w:val="a0"/>
    <w:rsid w:val="00710C58"/>
  </w:style>
  <w:style w:type="paragraph" w:styleId="a5">
    <w:name w:val="header"/>
    <w:basedOn w:val="a"/>
    <w:link w:val="a6"/>
    <w:uiPriority w:val="99"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7F5"/>
  </w:style>
  <w:style w:type="paragraph" w:styleId="a7">
    <w:name w:val="footer"/>
    <w:basedOn w:val="a"/>
    <w:link w:val="a8"/>
    <w:uiPriority w:val="99"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C58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58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710C58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0C5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710C58"/>
    <w:rPr>
      <w:sz w:val="23"/>
      <w:szCs w:val="23"/>
    </w:rPr>
  </w:style>
  <w:style w:type="character" w:customStyle="1" w:styleId="tocnumber2">
    <w:name w:val="tocnumber2"/>
    <w:basedOn w:val="a0"/>
    <w:rsid w:val="00710C58"/>
  </w:style>
  <w:style w:type="character" w:customStyle="1" w:styleId="toctext">
    <w:name w:val="toctext"/>
    <w:basedOn w:val="a0"/>
    <w:rsid w:val="00710C58"/>
  </w:style>
  <w:style w:type="character" w:customStyle="1" w:styleId="mw-headline">
    <w:name w:val="mw-headline"/>
    <w:basedOn w:val="a0"/>
    <w:rsid w:val="00710C58"/>
  </w:style>
  <w:style w:type="paragraph" w:styleId="a5">
    <w:name w:val="header"/>
    <w:basedOn w:val="a"/>
    <w:link w:val="a6"/>
    <w:uiPriority w:val="99"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7F5"/>
  </w:style>
  <w:style w:type="paragraph" w:styleId="a7">
    <w:name w:val="footer"/>
    <w:basedOn w:val="a"/>
    <w:link w:val="a8"/>
    <w:uiPriority w:val="99"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8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74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404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ioso.ru/wiki/index.php/%D0%9C%D0%B5%D1%82%D0%BE%D0%B4%D0%B8%D1%87%D0%B5%D1%81%D0%BA%D0%B0%D1%8F_%D1%80%D0%B0%D0%B1%D0%BE%D1%82%D0%B0_%D0%BD%D0%B0_%D1%82%D0%B5%D0%BC%D1%83_%D0%A2%D0%B2%D0%BE%D1%80%D1%87%D0%B5%D1%81%D0%BA%D0%B0%D1%8F_%D0%B4%D0%B5%D1%8F%D1%82%D0%B5%D0%BB%D1%8C%D0%BD%D0%BE%D1%81%D1%82%D1%8C_%D0%B4%D0%BE%D1%88%D0%BA%D0%BE%D0%BB%D1%8C%D0%BD%D0%B8%D0%BA%D0%BE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.ioso.ru/wiki/index.php/%D0%A2%D0%B2%D0%BE%D1%80%D1%87%D0%B5%D1%81%D0%BA%D0%B8%D0%B5_%D1%81%D0%BF%D0%BE%D1%81%D0%BE%D0%B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.ioso.ru/wiki/index.php/%D0%9C%D0%B5%D1%82%D0%BE%D0%B4%D0%B8%D1%87%D0%B5%D1%81%D0%BA%D0%B0%D1%8F_%D1%80%D0%B0%D0%B1%D0%BE%D1%82%D0%B0_%D0%BD%D0%B0_%D1%82%D0%B5%D0%BC%D1%83_%D0%A2%D0%B2%D0%BE%D1%80%D1%87%D0%B5%D1%81%D0%BA%D0%B0%D1%8F_%D0%B4%D0%B5%D1%8F%D1%82%D0%B5%D0%BB%D1%8C%D0%BD%D0%BE%D1%81%D1%82%D1%8C_%D0%B4%D0%BE%D1%88%D0%BA%D0%BE%D0%BB%D1%8C%D0%BD%D0%B8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2014-12-19T18:54:00Z</dcterms:created>
  <dcterms:modified xsi:type="dcterms:W3CDTF">2014-12-23T07:48:00Z</dcterms:modified>
</cp:coreProperties>
</file>