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A7" w:rsidRPr="00A91278" w:rsidRDefault="004135A7" w:rsidP="004135A7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Материал для проведения промежуточной аттестации в 2015г.</w:t>
      </w:r>
    </w:p>
    <w:p w:rsidR="004135A7" w:rsidRPr="00A91278" w:rsidRDefault="004135A7" w:rsidP="004135A7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</w:rPr>
        <w:t xml:space="preserve"> спецкурсу «Русский язык» в 9б</w:t>
      </w:r>
      <w:r w:rsidRPr="00A91278">
        <w:rPr>
          <w:rFonts w:ascii="Times New Roman" w:hAnsi="Times New Roman" w:cs="Times New Roman"/>
          <w:b/>
        </w:rPr>
        <w:t xml:space="preserve"> классе</w:t>
      </w:r>
    </w:p>
    <w:p w:rsidR="004135A7" w:rsidRPr="00A91278" w:rsidRDefault="004135A7" w:rsidP="004135A7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Подготовила материал учитель русского языка и литературы Яблокова Е.Л. </w:t>
      </w:r>
    </w:p>
    <w:p w:rsidR="004135A7" w:rsidRPr="00A91278" w:rsidRDefault="004135A7" w:rsidP="004135A7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Согласовано на заседании предметной кафедры: </w:t>
      </w:r>
      <w:bookmarkStart w:id="0" w:name="_GoBack"/>
      <w:bookmarkEnd w:id="0"/>
    </w:p>
    <w:p w:rsidR="004135A7" w:rsidRPr="00A91278" w:rsidRDefault="004135A7" w:rsidP="004135A7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Протокол №____от______ марта 2015 г.</w:t>
      </w:r>
    </w:p>
    <w:p w:rsidR="004135A7" w:rsidRPr="00A91278" w:rsidRDefault="004135A7" w:rsidP="004135A7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Пояснительная записка.</w:t>
      </w:r>
    </w:p>
    <w:p w:rsidR="004135A7" w:rsidRPr="00A91278" w:rsidRDefault="004135A7" w:rsidP="004135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Форма промежуточной аттестации</w:t>
      </w:r>
      <w:r w:rsidRPr="00A91278">
        <w:rPr>
          <w:rFonts w:ascii="Times New Roman" w:hAnsi="Times New Roman" w:cs="Times New Roman"/>
        </w:rPr>
        <w:t xml:space="preserve"> – тест.</w:t>
      </w:r>
    </w:p>
    <w:p w:rsidR="004135A7" w:rsidRPr="00A91278" w:rsidRDefault="004135A7" w:rsidP="004135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Проверяемые элементы:</w:t>
      </w:r>
      <w:r>
        <w:rPr>
          <w:rFonts w:ascii="Times New Roman" w:hAnsi="Times New Roman" w:cs="Times New Roman"/>
          <w:b/>
        </w:rPr>
        <w:t xml:space="preserve"> </w:t>
      </w:r>
      <w:r w:rsidRPr="004135A7">
        <w:rPr>
          <w:rFonts w:ascii="Times New Roman" w:hAnsi="Times New Roman" w:cs="Times New Roman"/>
        </w:rPr>
        <w:t>Сложное предложение;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знаки препинания в предложениях с разными видами связи</w:t>
      </w:r>
    </w:p>
    <w:p w:rsidR="004135A7" w:rsidRPr="00A91278" w:rsidRDefault="004135A7" w:rsidP="004135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Нормы оценивания тестов:</w:t>
      </w:r>
    </w:p>
    <w:p w:rsidR="004135A7" w:rsidRPr="00A91278" w:rsidRDefault="004135A7" w:rsidP="004135A7">
      <w:pPr>
        <w:pStyle w:val="a3"/>
        <w:rPr>
          <w:rFonts w:ascii="Times New Roman" w:hAnsi="Times New Roman" w:cs="Times New Roman"/>
          <w:b/>
        </w:rPr>
      </w:pPr>
    </w:p>
    <w:p w:rsidR="004135A7" w:rsidRPr="00A91278" w:rsidRDefault="004135A7" w:rsidP="004135A7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«5» - 90-100%</w:t>
      </w:r>
    </w:p>
    <w:p w:rsidR="004135A7" w:rsidRPr="00A91278" w:rsidRDefault="004135A7" w:rsidP="004135A7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«4» - 78-89%</w:t>
      </w:r>
    </w:p>
    <w:p w:rsidR="004135A7" w:rsidRPr="00A91278" w:rsidRDefault="004135A7" w:rsidP="004135A7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«3» - 60-77%</w:t>
      </w:r>
    </w:p>
    <w:p w:rsidR="004135A7" w:rsidRDefault="004135A7" w:rsidP="004135A7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«2» - менее 59%</w:t>
      </w:r>
    </w:p>
    <w:p w:rsidR="004135A7" w:rsidRDefault="004135A7" w:rsidP="004135A7">
      <w:pPr>
        <w:pStyle w:val="a3"/>
        <w:rPr>
          <w:rFonts w:ascii="Times New Roman" w:hAnsi="Times New Roman" w:cs="Times New Roman"/>
        </w:rPr>
      </w:pPr>
    </w:p>
    <w:p w:rsidR="004135A7" w:rsidRDefault="004135A7" w:rsidP="004135A7">
      <w:pPr>
        <w:pStyle w:val="a3"/>
        <w:rPr>
          <w:rFonts w:ascii="Times New Roman" w:hAnsi="Times New Roman" w:cs="Times New Roman"/>
        </w:rPr>
      </w:pPr>
    </w:p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/>
    <w:p w:rsidR="004135A7" w:rsidRDefault="004135A7">
      <w:r>
        <w:t>Ответы</w:t>
      </w:r>
    </w:p>
    <w:p w:rsidR="004135A7" w:rsidRDefault="004135A7" w:rsidP="004135A7">
      <w:pPr>
        <w:pStyle w:val="a3"/>
        <w:numPr>
          <w:ilvl w:val="0"/>
          <w:numId w:val="1"/>
        </w:numPr>
      </w:pPr>
      <w:r>
        <w:t>4)</w:t>
      </w:r>
      <w:r>
        <w:br/>
        <w:t>2. 4)</w:t>
      </w:r>
      <w:r>
        <w:br/>
        <w:t>3. 1)</w:t>
      </w:r>
      <w:r>
        <w:br/>
        <w:t>4. 1)</w:t>
      </w:r>
      <w:r>
        <w:br/>
        <w:t>5. 4)</w:t>
      </w:r>
      <w:r>
        <w:br/>
        <w:t>6. 3)</w:t>
      </w:r>
      <w:r>
        <w:br/>
        <w:t>7. 2)</w:t>
      </w:r>
      <w:r>
        <w:br/>
        <w:t>8. 2 1)</w:t>
      </w:r>
      <w:r>
        <w:br/>
        <w:t>10. 4)</w:t>
      </w:r>
      <w:r>
        <w:br/>
        <w:t>11. 3)</w:t>
      </w:r>
      <w:r>
        <w:br/>
        <w:t>12. 4)</w:t>
      </w:r>
      <w:r>
        <w:br/>
        <w:t>13. 1)</w:t>
      </w:r>
      <w:r>
        <w:br/>
        <w:t>14. 1)</w:t>
      </w:r>
      <w:r>
        <w:br/>
        <w:t>15. 2)</w:t>
      </w:r>
      <w:r>
        <w:br/>
        <w:t>16. 3)</w:t>
      </w:r>
      <w:r>
        <w:br/>
        <w:t>17. 1)</w:t>
      </w:r>
      <w:r>
        <w:br/>
        <w:t>18. 2)</w:t>
      </w:r>
      <w:r>
        <w:br/>
        <w:t>19. 4)</w:t>
      </w:r>
      <w:r>
        <w:br/>
        <w:t>20. 2)</w:t>
      </w:r>
      <w:r>
        <w:br/>
      </w:r>
    </w:p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Default="004135A7" w:rsidP="004135A7"/>
    <w:p w:rsidR="004135A7" w:rsidRPr="004135A7" w:rsidRDefault="004135A7" w:rsidP="004135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5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по теме «Сложное предложение с разными видами связи»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 каком случае представлено сложное предложение с разными видами связи?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Солнце как будто запоздало в это утро и, когда оно заглянуло из-за домов и церквей, застало всех в страшной суматохе.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ни велика сила Базарова, она только свидетельствует о величии силы, его породившей и питающей.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Громадная фигура, сидевшая за столом спиной к нему, повернулась, и на Павку глянули из-за густых черных бровей суровые глаза брата.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доме </w:t>
      </w:r>
      <w:proofErr w:type="spell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Шуминых</w:t>
      </w:r>
      <w:proofErr w:type="spell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закончилась служба, которую заказывала бабушка, и теперь Наде было видно, как в зале накрывали на стол.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 каком случае представлено сложное предложение с разными видами связи?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Обращаться с языком кое-как — </w:t>
      </w:r>
      <w:proofErr w:type="gram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мыслить кое-как: неточно, приблизительно, неверно.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Когда видишь перед собой остатки величественной красоты, которая была в таком обилии сосредоточена в Акрополе, воочию убеждаешься, как противостояли друг другу искусство и опустошительные войны.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Андерсен собирал зерна поэзии с крестьянских полей, согревал их у своего сердца, сеял в низких хижинах, и из этих семян вырастали и расцветали невиданные и великолепные цветы поэзии, радовавшие сердца бедняков.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Жизнь есть постоянный труд, и только тот понимает ее вполне по-человечески, кто смотрит на нее с этой точки зрения.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 каком случае дана правильная характеристика предложения?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Уже все было готово к нашему отлету: упаковано снаряжение, продукты, инструменты, личные вещи, но ледяной аэродром на реке, где нас с Василием Николаевичем должны были высадить, затопила наледь, и теперь там невозможно было посадить самолет.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 с сочинением, подчинением и бессоюзной связью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 с сочинением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 с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СП с сочинением и подчинением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В каком случае дана правильная характеристика предложения?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 присутствие доставляло мне удовольствие, какого я уже давно не испытывал, и я боялся смотреть на нее, чтобы мой взгляд как-нибудь не выдал моего скрытого чувства.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 с сочинением и подчинением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 с сочинением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 с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 с сочинением,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В каком случае дана правильная характеристика предложения?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Везде все бело и неподвижно; то вдруг белая высокая стена вырастает справа, то вдруг исчезнет и вырастает спереди, чтобы убежать и опять исчезнуть.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 с сочинением и подчинением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 с сочинением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 с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 с сочинением,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В каком случае дана правильная характеристика предложения?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всегда удивляет одно обстоятельство: мы ходим по жизни и совершенно не знаем и даже не можем себе представить, сколько величайших трагедий, прекрасных человеческих поступков, сколько горя, героизма, подлости и отчаяния происходило и происходит на любом клочке земли, где мы живем.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 с сочинением и подчинением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 с сочинением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 с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 с сочинением, подчинением и бессоюзной связью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В каком предложении на стыке союзов следует поставить запятую?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Я был командирован редакцией «Русских ведомостей» дать отчет о юбилее, </w:t>
      </w:r>
      <w:r w:rsidRPr="004135A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 когда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то уже все сидели за столом.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Он пробыл недолго в Марселе; </w:t>
      </w:r>
      <w:r w:rsidRPr="004135A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но когда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рассказывал о марсельской жизни, это не было впечатлениями туриста.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Когда раздали палатки, наши офицеры поместились вместе,</w:t>
      </w:r>
      <w:r w:rsidRPr="004135A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а так как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офицерские палатки были просторны, то капитан решил поселить с собою и меня.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Больница была устроена на восемьдесят человек, </w:t>
      </w:r>
      <w:r w:rsidRPr="004135A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но так как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одна служила на несколько окрестных губерний, то в ней помещалось до трехсот.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В каком предложении нужна запятая перед союзом</w:t>
      </w:r>
      <w:proofErr w:type="gramStart"/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Это наполнило его радостью, а глядя на других — и гордостью: конечно же, она была лучше всех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у кого такой дамы не было.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 чем больше он повествовал, тем ярче перед </w:t>
      </w:r>
      <w:proofErr w:type="spell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финдиректором</w:t>
      </w:r>
      <w:proofErr w:type="spell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разворачивалась длиннейшая цепь </w:t>
      </w:r>
      <w:proofErr w:type="spell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лиходеевских</w:t>
      </w:r>
      <w:proofErr w:type="spell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</w:t>
      </w:r>
      <w:proofErr w:type="gram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безобразий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последующее звено в этой цепи было хуже предыдущего.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Он [Герцен] был убежден, что последнее освобождение есть дело не какого-либо одного народа, а всех народов вместе, всего человечества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народ может освободиться окончательно, только отрекаясь от своей национальной обособленности и входя в круг всечеловеческой жизни.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 каждым шагом вперед горная панорама точно раздавалась все шире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</w:t>
      </w:r>
      <w:proofErr w:type="gram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 делалось глубже.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В каком предложении не нужна запятая перед союзом</w:t>
      </w:r>
      <w:proofErr w:type="gramStart"/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его гениальность она </w:t>
      </w:r>
      <w:proofErr w:type="gram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верила</w:t>
      </w:r>
      <w:proofErr w:type="gram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а кроме того, была убеждена, что эта гениальность не может испытываться только шахматной игрой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когда пройдет турнирная горячка, в нем заиграют какие-то еще неведомые силы.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 тому же Фаина, хоть и помалкивала, как-то умудрялась не давать Леве почувствовать неловкость от его неумеренной болтливости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того, что она так чутка и тактична, Лева </w:t>
      </w:r>
      <w:proofErr w:type="gram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становился ей тем более благодарен</w:t>
      </w:r>
      <w:proofErr w:type="gram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сильнее влюблялся.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Мать жива, дети здоровы, жены несчастны, но тоже здоровы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 них есть...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Когда же он сердился, гнев его был как внезапно ударивший </w:t>
      </w:r>
      <w:proofErr w:type="gramStart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</w:t>
      </w:r>
      <w:proofErr w:type="gramEnd"/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5A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</w:t>
      </w: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хорошо помню эти внезапные молчания за столом.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планета прекрасна (1) и (2) когда космонавты видят её из глубин Вселенной (3) то они не могут отвести глаз от её бирюзового свечения.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1,  2,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 2,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1,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1,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море грозно шумело (1) и (2) когда утром рассеялся туман (3) и выглянуло солнце (4) то все увидели берег (5) заваленный водорослями и каким-то мелким мусором.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1,  2,  3,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1,  3,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1,  4,  5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2,  3,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Геологи трудились день и ночь (1) и (2) когда они выбрались из таёжных дебрей (3) и долгожданные карты новых месторождений легли на стол разработчиков (4) то только тогда впервые начальник партии заговорил об отпуске.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1,  2,  3,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1,  3,  4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 1,  2,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1,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Толпа расступилась (1) и (2) прежде чем заиграла музыка (3) Устинья вышла в круг (4) и сельчане невольно залюбовались её танцем.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 1,  2,  3,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1,  2,  3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1,  3,  4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1,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Тяжёлый бархатный занавес поднялся (1) и (2) когда прозвучали первые звуки музыки (3) Воронов внезапно увидел знакомую маленькую фигурку графини (4) которая тоже приехала на премьеру в театр.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1,  2,  3,  4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2,  3,  4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1,  3,  4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1,  2,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думаю (1) что (2) когда заключённые увидят лестницу (3) ведущую на свободу (4) то многие захотят бежать.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2,  3,  4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1,  3,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1,  2,  3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1,  2,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молах стоит по колено колючий бурьян, чугунные причалы рыжеют от едкой ржавчины (1) и только маяк говорит (2) что порт ещё жив (3) и кто-то зажигает огни для редких пароходов (4) приходящих ночью (5) тускло </w:t>
      </w:r>
      <w:proofErr w:type="spellStart"/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свещённых</w:t>
      </w:r>
      <w:proofErr w:type="spellEnd"/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пустых.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1,  2,  3,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2,  4,  5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1,  2,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2,  3,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Человек был большого роста (1) и (2) для того (3) чтобы пройти в дверь (4) ему не только нужно было нагнуть голову (5) но и согнуться всем телом.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1,  2,  4,  5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1,  2,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3,  4,  5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2,  4,  5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огородом следовали крестьянские избы (1) которые (2) хотя были построены врассыпную (3) но показывали довольство своих обитателей.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1,  2,  3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1,  3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1,  2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 2,  3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Метеорологи предупреждали (1) что приближается мощный грозовой фронт (2) и (3) если не ускорить уборку пшеницы (4) то она поляжет под дождём (5) и сгинет.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1,  2,  3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1,  3,  4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1,  3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1,  2,  4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20. В каком варианте ответа правильно указаны все цифры, на месте которых в предложении должны стоять запятые?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не был уверен (1) хватит ли у меня сил добраться до вершины горы (2</w:t>
      </w:r>
      <w:proofErr w:type="gramStart"/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41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подойдёт ли к тому времени отряд (3) и собирался уже повернуть назад.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1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1,  3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  1,  2   </w:t>
      </w:r>
    </w:p>
    <w:p w:rsidR="004135A7" w:rsidRPr="004135A7" w:rsidRDefault="004135A7" w:rsidP="00413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3</w:t>
      </w:r>
    </w:p>
    <w:p w:rsidR="004135A7" w:rsidRDefault="004135A7" w:rsidP="004135A7"/>
    <w:sectPr w:rsidR="0041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24D"/>
    <w:multiLevelType w:val="hybridMultilevel"/>
    <w:tmpl w:val="776C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A7"/>
    <w:rsid w:val="004135A7"/>
    <w:rsid w:val="0055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1</cp:revision>
  <dcterms:created xsi:type="dcterms:W3CDTF">2015-04-03T11:02:00Z</dcterms:created>
  <dcterms:modified xsi:type="dcterms:W3CDTF">2015-04-03T11:09:00Z</dcterms:modified>
</cp:coreProperties>
</file>